
<file path=[Content_Types].xml><?xml version="1.0" encoding="utf-8"?>
<Types xmlns="http://schemas.openxmlformats.org/package/2006/content-types">
  <Default ContentType="image/png" Extension="png"/>
  <Default ContentType="image/jpeg" Extension="jpeg"/>
  <Default ContentType="application/vnd.openxmlformats-package.relationships+xml" Extension="rels"/>
  <Default ContentType="application/xml" Extension="xml"/>
  <Override ContentType="application/vnd.openxmlformats-officedocument.extended-properties+xml" PartName="/docProps/app.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header+xml" PartName="/word/header1.xml"/>
  <Override ContentType="application/vnd.openxmlformats-officedocument.wordprocessingml.header+xml" PartName="/word/header2.xml"/>
  <Override ContentType="application/vnd.openxmlformats-officedocument.wordprocessingml.header+xml" PartName="/word/header3.xml"/>
  <Override ContentType="application/vnd.openxmlformats-officedocument.wordprocessingml.header+xml" PartName="/word/header4.xml"/>
  <Override ContentType="application/vnd.openxmlformats-officedocument.wordprocessingml.header+xml" PartName="/word/header5.xml"/>
  <Override ContentType="application/vnd.openxmlformats-officedocument.wordprocessingml.header+xml" PartName="/word/header6.xml"/>
  <Override ContentType="application/vnd.openxmlformats-officedocument.wordprocessingml.header+xml" PartName="/word/header7.xml"/>
  <Override ContentType="application/vnd.openxmlformats-officedocument.wordprocessingml.header+xml" PartName="/word/header8.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ms-word.stylesWithEffects+xml" PartName="/word/stylesWithEffect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no" ?>
<Relationships xmlns="http://schemas.openxmlformats.org/package/2006/relationships">
  <Relationship Id="rId3" Target="docProps/core.xml" Type="http://schemas.openxmlformats.org/package/2006/relationships/metadata/core-properties"/>
  <Relationship Id="rId2" Target="docProps/app.xml" Type="http://schemas.openxmlformats.org/officeDocument/2006/relationships/extended-properties"/>
  <Relationship Id="rId1" Target="word/document.xml" Type="http://schemas.openxmlformats.org/officeDocument/2006/relationships/officeDocument"/>
</Relationships>

</file>

<file path=word/document.xml><?xml version="1.0" encoding="utf-8"?>
<w:documen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body>
    <w:p w14:paraId="09000000">
      <w:pPr>
        <w:tabs>
          <w:tab w:leader="none" w:pos="0" w:val="left"/>
        </w:tabs>
        <w:spacing w:after="0" w:line="240" w:lineRule="auto"/>
        <w:ind w:firstLine="0" w:left="720"/>
        <w:contextualSpacing w:val="1"/>
        <w:jc w:val="right"/>
        <w:rPr>
          <w:rFonts w:ascii="Times New Roman" w:hAnsi="Times New Roman"/>
          <w:sz w:val="28"/>
        </w:rPr>
      </w:pPr>
      <w:r>
        <w:rPr>
          <w:rFonts w:ascii="Times New Roman" w:hAnsi="Times New Roman"/>
          <w:sz w:val="28"/>
        </w:rPr>
        <w:t>Приложение № 5</w:t>
      </w:r>
    </w:p>
    <w:p w14:paraId="0A000000">
      <w:pPr>
        <w:tabs>
          <w:tab w:leader="none" w:pos="0" w:val="left"/>
        </w:tabs>
        <w:spacing w:after="0" w:line="240" w:lineRule="auto"/>
        <w:ind w:firstLine="0" w:left="720"/>
        <w:contextualSpacing w:val="1"/>
        <w:jc w:val="right"/>
        <w:rPr>
          <w:rFonts w:ascii="Times New Roman" w:hAnsi="Times New Roman"/>
          <w:sz w:val="28"/>
        </w:rPr>
      </w:pPr>
    </w:p>
    <w:p w14:paraId="0B000000">
      <w:pPr>
        <w:pStyle w:val="Style_2"/>
        <w:tabs>
          <w:tab w:leader="none" w:pos="0" w:val="left"/>
        </w:tabs>
        <w:spacing w:after="0" w:line="240" w:lineRule="auto"/>
        <w:ind/>
        <w:jc w:val="center"/>
        <w:rPr>
          <w:rFonts w:ascii="Times New Roman" w:hAnsi="Times New Roman"/>
          <w:sz w:val="28"/>
        </w:rPr>
      </w:pPr>
      <w:r>
        <w:rPr>
          <w:rFonts w:ascii="Times New Roman" w:hAnsi="Times New Roman"/>
          <w:sz w:val="28"/>
        </w:rPr>
        <w:t>Раздел 5. Разработка оптимальных схем</w:t>
      </w:r>
      <w:r>
        <w:rPr>
          <w:rFonts w:ascii="Times New Roman" w:hAnsi="Times New Roman"/>
          <w:sz w:val="28"/>
        </w:rPr>
        <w:t xml:space="preserve"> р</w:t>
      </w:r>
      <w:r>
        <w:rPr>
          <w:rFonts w:ascii="Times New Roman" w:hAnsi="Times New Roman"/>
          <w:sz w:val="28"/>
        </w:rPr>
        <w:t>азмещения медицинских организаций Камчатского края, участвующих в региональной программе модернизация первичного звена</w:t>
      </w:r>
    </w:p>
    <w:p w14:paraId="0C000000">
      <w:pPr>
        <w:spacing w:after="0" w:line="240" w:lineRule="auto"/>
        <w:ind w:firstLine="0" w:left="720"/>
        <w:contextualSpacing w:val="1"/>
        <w:jc w:val="center"/>
        <w:rPr>
          <w:rFonts w:ascii="Times New Roman" w:hAnsi="Times New Roman"/>
          <w:sz w:val="28"/>
        </w:rPr>
      </w:pPr>
    </w:p>
    <w:p w14:paraId="0D000000">
      <w:pPr>
        <w:spacing w:after="0" w:line="240" w:lineRule="auto"/>
        <w:ind w:firstLine="709" w:left="0" w:right="-1"/>
        <w:contextualSpacing w:val="1"/>
        <w:jc w:val="both"/>
      </w:pPr>
      <w:r>
        <w:rPr>
          <w:rFonts w:ascii="Times New Roman" w:hAnsi="Times New Roman"/>
          <w:sz w:val="28"/>
        </w:rPr>
        <w:t>Территориальное планирование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r>
        <w:rPr>
          <w:rFonts w:ascii="Times New Roman" w:hAnsi="Times New Roman"/>
          <w:i w:val="1"/>
          <w:sz w:val="28"/>
        </w:rPr>
        <w:t>.</w:t>
      </w:r>
    </w:p>
    <w:p w14:paraId="0E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Основные принципы:</w:t>
      </w:r>
    </w:p>
    <w:p w14:paraId="0F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обеспечение комплексного и устойчивого развития территории на основе территориального планирования;</w:t>
      </w:r>
    </w:p>
    <w:p w14:paraId="10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обеспечение сбалансированного учета различных факторов при осуществлении градостроительной деятельности;</w:t>
      </w:r>
    </w:p>
    <w:p w14:paraId="11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обеспечение инвалидам условий для беспрепятственного доступа к объектам социального и иного назначения;</w:t>
      </w:r>
    </w:p>
    <w:p w14:paraId="12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осуществление строительства на основе документов территориального планирования, правил землепользования и застройки и документации по планировке территории;</w:t>
      </w:r>
    </w:p>
    <w:p w14:paraId="13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ответственность органов государственной власти Российской Федерации, органов государственной власти субъектов Российской Федерации, органов местного самоуправления за обеспечение благоприятных условий жизнедеятельности человека.</w:t>
      </w:r>
    </w:p>
    <w:p w14:paraId="14000000">
      <w:pPr>
        <w:spacing w:after="0" w:line="240" w:lineRule="auto"/>
        <w:ind w:firstLine="709" w:left="0" w:right="-1"/>
        <w:jc w:val="both"/>
      </w:pPr>
      <w:r>
        <w:rPr>
          <w:rFonts w:ascii="Times New Roman" w:hAnsi="Times New Roman"/>
          <w:spacing w:val="4"/>
          <w:sz w:val="28"/>
        </w:rPr>
        <w:t>Камчатский край – субъект Российской Федерации, который был образован 1 июля 2007 года в результате объединения Камчатской области и Корякского автономного округа,</w:t>
      </w:r>
      <w:r>
        <w:rPr>
          <w:rFonts w:ascii="Times New Roman" w:hAnsi="Times New Roman"/>
          <w:sz w:val="28"/>
        </w:rPr>
        <w:t xml:space="preserve"> входит в состав Дальневосточного федерального округа,</w:t>
      </w:r>
      <w:r>
        <w:rPr>
          <w:rFonts w:ascii="Times New Roman" w:hAnsi="Times New Roman"/>
          <w:spacing w:val="4"/>
          <w:sz w:val="28"/>
        </w:rPr>
        <w:t xml:space="preserve"> расположен на крайнем северо-востоке России</w:t>
      </w:r>
      <w:r>
        <w:rPr>
          <w:rFonts w:ascii="Times New Roman" w:hAnsi="Times New Roman"/>
          <w:sz w:val="28"/>
        </w:rPr>
        <w:t xml:space="preserve"> и включает в себя полуостров Камчатка с прилегающей к нему частью материка, а также Карагинский и Командорские острова.</w:t>
      </w:r>
    </w:p>
    <w:p w14:paraId="15000000">
      <w:pPr>
        <w:spacing w:after="0" w:line="240" w:lineRule="auto"/>
        <w:ind w:firstLine="709" w:left="0" w:right="-1"/>
        <w:jc w:val="both"/>
        <w:rPr>
          <w:rFonts w:ascii="Times New Roman" w:hAnsi="Times New Roman"/>
          <w:sz w:val="28"/>
        </w:rPr>
      </w:pPr>
      <w:r>
        <w:rPr>
          <w:rFonts w:ascii="Times New Roman" w:hAnsi="Times New Roman"/>
          <w:sz w:val="28"/>
        </w:rPr>
        <w:t xml:space="preserve">Камчатский край занимает территорию 464,3 тыс. кв. км (2,7 процентов территории Российской Федерации), из которой 292,6 тыс. кв. км приходится на Корякский округ. С севера на юг протяженность края составляет почти 1600 км, почти столько же до ближайших медицинских центров Хабаровска и Владивостока. Расстояние от Петропавловска-Камчатского до Москвы 11876 км (8 часовых поясов). </w:t>
      </w:r>
    </w:p>
    <w:p w14:paraId="16000000">
      <w:pPr>
        <w:spacing w:after="0" w:line="240" w:lineRule="auto"/>
        <w:ind w:firstLine="709" w:left="0" w:right="-1"/>
        <w:jc w:val="both"/>
      </w:pPr>
      <w:r>
        <w:rPr>
          <w:rFonts w:ascii="Times New Roman" w:hAnsi="Times New Roman"/>
          <w:sz w:val="28"/>
        </w:rPr>
        <w:t xml:space="preserve">Численность постоянного населения полуострова на 1 января 2020 года составляет 313,02 тыс. человек. Сельское население составляет 67,4 тыс. чел. (21,5процентов). Народности Севера представлены 11 национальностями и составляют (17,2 тыс.) 5,5процентов всего населения края.   </w:t>
      </w:r>
      <w:r>
        <w:rPr>
          <w:rFonts w:ascii="Times New Roman" w:hAnsi="Times New Roman"/>
          <w:b w:val="1"/>
          <w:sz w:val="28"/>
        </w:rPr>
        <w:t xml:space="preserve"> </w:t>
      </w:r>
    </w:p>
    <w:p w14:paraId="17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В состав Камчатского края входят 66 муниципальных образований, в том числе: 3 городских округа, 11 муниципальных районов, 3 городских поселения, 49 сельских поселений. Все муниципальные районы Камчатского края отнесены к местам компактного проживания коренных малочисленных народов Севера, Сибири и Дальнего Востока. Более половины населения края проживает в краевом центре – г. Петропавловске-Камчатском.</w:t>
      </w:r>
    </w:p>
    <w:p w14:paraId="18000000">
      <w:pPr>
        <w:spacing w:after="0" w:line="240" w:lineRule="auto"/>
        <w:ind w:firstLine="709" w:left="0" w:right="284"/>
        <w:contextualSpacing w:val="1"/>
        <w:jc w:val="both"/>
        <w:rPr>
          <w:rFonts w:ascii="Times New Roman" w:hAnsi="Times New Roman"/>
          <w:sz w:val="28"/>
        </w:rPr>
      </w:pPr>
    </w:p>
    <w:p w14:paraId="19000000">
      <w:pPr>
        <w:spacing w:after="0" w:line="240" w:lineRule="auto"/>
        <w:ind w:firstLine="709" w:left="0"/>
        <w:contextualSpacing w:val="1"/>
        <w:jc w:val="right"/>
        <w:rPr>
          <w:rFonts w:ascii="Times New Roman" w:hAnsi="Times New Roman"/>
          <w:sz w:val="28"/>
        </w:rPr>
      </w:pPr>
      <w:r>
        <w:rPr>
          <w:rFonts w:ascii="Times New Roman" w:hAnsi="Times New Roman"/>
          <w:sz w:val="28"/>
        </w:rPr>
        <w:t>Таблица 1</w:t>
      </w:r>
    </w:p>
    <w:tbl>
      <w:tblPr>
        <w:tblStyle w:val="Style_3"/>
        <w:tblInd w:type="dxa" w:w="-5"/>
        <w:tblLayout w:type="fixed"/>
      </w:tblPr>
      <w:tblGrid>
        <w:gridCol w:w="656"/>
        <w:gridCol w:w="2000"/>
        <w:gridCol w:w="1958"/>
        <w:gridCol w:w="1295"/>
        <w:gridCol w:w="1802"/>
        <w:gridCol w:w="1921"/>
      </w:tblGrid>
      <w:tr>
        <w:tc>
          <w:tcPr>
            <w:tcW w:type="dxa" w:w="65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A000000">
            <w:pPr>
              <w:widowControl w:val="0"/>
              <w:spacing w:after="0" w:line="240" w:lineRule="auto"/>
              <w:ind/>
              <w:jc w:val="center"/>
              <w:rPr>
                <w:rFonts w:ascii="Times New Roman" w:hAnsi="Times New Roman"/>
                <w:sz w:val="24"/>
              </w:rPr>
            </w:pPr>
            <w:r>
              <w:rPr>
                <w:rFonts w:ascii="Times New Roman" w:hAnsi="Times New Roman"/>
                <w:sz w:val="24"/>
              </w:rPr>
              <w:t>№ п/п</w:t>
            </w:r>
          </w:p>
        </w:tc>
        <w:tc>
          <w:tcPr>
            <w:tcW w:type="dxa" w:w="2000"/>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B000000">
            <w:pPr>
              <w:widowControl w:val="0"/>
              <w:spacing w:after="0" w:line="240" w:lineRule="auto"/>
              <w:ind/>
              <w:jc w:val="center"/>
              <w:rPr>
                <w:rFonts w:ascii="Times New Roman" w:hAnsi="Times New Roman"/>
                <w:sz w:val="24"/>
              </w:rPr>
            </w:pPr>
            <w:r>
              <w:rPr>
                <w:rFonts w:ascii="Times New Roman" w:hAnsi="Times New Roman"/>
                <w:sz w:val="24"/>
              </w:rPr>
              <w:t>Наименование муниципального района</w:t>
            </w:r>
          </w:p>
        </w:tc>
        <w:tc>
          <w:tcPr>
            <w:tcW w:type="dxa" w:w="195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C000000">
            <w:pPr>
              <w:widowControl w:val="0"/>
              <w:spacing w:after="0" w:line="240" w:lineRule="auto"/>
              <w:ind/>
              <w:jc w:val="center"/>
              <w:rPr>
                <w:rFonts w:ascii="Times New Roman" w:hAnsi="Times New Roman"/>
                <w:sz w:val="24"/>
              </w:rPr>
            </w:pPr>
            <w:r>
              <w:rPr>
                <w:rFonts w:ascii="Times New Roman" w:hAnsi="Times New Roman"/>
                <w:sz w:val="24"/>
              </w:rPr>
              <w:t>Административный центр</w:t>
            </w:r>
          </w:p>
        </w:tc>
        <w:tc>
          <w:tcPr>
            <w:tcW w:type="dxa" w:w="1295"/>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D000000">
            <w:pPr>
              <w:widowControl w:val="0"/>
              <w:spacing w:after="0" w:line="240" w:lineRule="auto"/>
              <w:ind/>
              <w:jc w:val="center"/>
              <w:rPr>
                <w:rFonts w:ascii="Times New Roman" w:hAnsi="Times New Roman"/>
                <w:sz w:val="24"/>
              </w:rPr>
            </w:pPr>
            <w:r>
              <w:rPr>
                <w:rFonts w:ascii="Times New Roman" w:hAnsi="Times New Roman"/>
                <w:sz w:val="24"/>
              </w:rPr>
              <w:t>Население района</w:t>
            </w:r>
          </w:p>
        </w:tc>
        <w:tc>
          <w:tcPr>
            <w:tcW w:type="dxa" w:w="180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E000000">
            <w:pPr>
              <w:widowControl w:val="0"/>
              <w:spacing w:after="0" w:line="240" w:lineRule="auto"/>
              <w:ind/>
              <w:jc w:val="center"/>
              <w:rPr>
                <w:rFonts w:ascii="Times New Roman" w:hAnsi="Times New Roman"/>
                <w:sz w:val="24"/>
              </w:rPr>
            </w:pPr>
            <w:r>
              <w:rPr>
                <w:rFonts w:ascii="Times New Roman" w:hAnsi="Times New Roman"/>
                <w:sz w:val="24"/>
              </w:rPr>
              <w:t>Расстояние до П/Камчатского</w:t>
            </w:r>
          </w:p>
        </w:tc>
        <w:tc>
          <w:tcPr>
            <w:tcW w:type="dxa" w:w="192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F000000">
            <w:pPr>
              <w:widowControl w:val="0"/>
              <w:spacing w:after="0" w:line="240" w:lineRule="auto"/>
              <w:ind/>
              <w:jc w:val="center"/>
              <w:rPr>
                <w:rFonts w:ascii="Times New Roman" w:hAnsi="Times New Roman"/>
                <w:sz w:val="24"/>
              </w:rPr>
            </w:pPr>
            <w:r>
              <w:rPr>
                <w:rFonts w:ascii="Times New Roman" w:hAnsi="Times New Roman"/>
                <w:sz w:val="24"/>
              </w:rPr>
              <w:t>Автотранспортная доступность, время в пути, тип дорожного покрытия</w:t>
            </w:r>
          </w:p>
        </w:tc>
      </w:tr>
    </w:tbl>
    <w:p w14:paraId="20000000">
      <w:pPr>
        <w:spacing w:after="0" w:line="24" w:lineRule="auto"/>
        <w:ind/>
      </w:pPr>
    </w:p>
    <w:tbl>
      <w:tblPr>
        <w:tblStyle w:val="Style_3"/>
        <w:tblInd w:type="dxa" w:w="-5"/>
        <w:tblLayout w:type="fixed"/>
      </w:tblPr>
      <w:tblGrid>
        <w:gridCol w:w="656"/>
        <w:gridCol w:w="2000"/>
        <w:gridCol w:w="1958"/>
        <w:gridCol w:w="1295"/>
        <w:gridCol w:w="1802"/>
        <w:gridCol w:w="1921"/>
      </w:tblGrid>
      <w:tr>
        <w:trPr>
          <w:tblHeader/>
        </w:trPr>
        <w:tc>
          <w:tcPr>
            <w:tcW w:type="dxa" w:w="65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21000000">
            <w:pPr>
              <w:widowControl w:val="0"/>
              <w:spacing w:after="0" w:line="240" w:lineRule="auto"/>
              <w:ind/>
              <w:rPr>
                <w:rFonts w:ascii="Times New Roman" w:hAnsi="Times New Roman"/>
                <w:sz w:val="24"/>
              </w:rPr>
            </w:pPr>
            <w:r>
              <w:rPr>
                <w:rFonts w:ascii="Times New Roman" w:hAnsi="Times New Roman"/>
                <w:sz w:val="24"/>
              </w:rPr>
              <w:t>1</w:t>
            </w:r>
          </w:p>
        </w:tc>
        <w:tc>
          <w:tcPr>
            <w:tcW w:type="dxa" w:w="2000"/>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22000000">
            <w:pPr>
              <w:widowControl w:val="0"/>
              <w:spacing w:after="0" w:line="240" w:lineRule="auto"/>
              <w:ind/>
              <w:jc w:val="center"/>
              <w:rPr>
                <w:rFonts w:ascii="Times New Roman" w:hAnsi="Times New Roman"/>
                <w:sz w:val="24"/>
              </w:rPr>
            </w:pPr>
            <w:r>
              <w:rPr>
                <w:rFonts w:ascii="Times New Roman" w:hAnsi="Times New Roman"/>
                <w:sz w:val="24"/>
              </w:rPr>
              <w:t>2</w:t>
            </w:r>
          </w:p>
        </w:tc>
        <w:tc>
          <w:tcPr>
            <w:tcW w:type="dxa" w:w="195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23000000">
            <w:pPr>
              <w:widowControl w:val="0"/>
              <w:spacing w:after="0" w:line="240" w:lineRule="auto"/>
              <w:ind/>
              <w:jc w:val="center"/>
              <w:rPr>
                <w:rFonts w:ascii="Times New Roman" w:hAnsi="Times New Roman"/>
                <w:sz w:val="24"/>
              </w:rPr>
            </w:pPr>
            <w:r>
              <w:rPr>
                <w:rFonts w:ascii="Times New Roman" w:hAnsi="Times New Roman"/>
                <w:sz w:val="24"/>
              </w:rPr>
              <w:t>3</w:t>
            </w:r>
          </w:p>
        </w:tc>
        <w:tc>
          <w:tcPr>
            <w:tcW w:type="dxa" w:w="1295"/>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24000000">
            <w:pPr>
              <w:widowControl w:val="0"/>
              <w:spacing w:after="0" w:line="240" w:lineRule="auto"/>
              <w:ind/>
              <w:jc w:val="center"/>
              <w:rPr>
                <w:rFonts w:ascii="Times New Roman" w:hAnsi="Times New Roman"/>
                <w:sz w:val="24"/>
              </w:rPr>
            </w:pPr>
            <w:r>
              <w:rPr>
                <w:rFonts w:ascii="Times New Roman" w:hAnsi="Times New Roman"/>
                <w:sz w:val="24"/>
              </w:rPr>
              <w:t>4</w:t>
            </w:r>
          </w:p>
        </w:tc>
        <w:tc>
          <w:tcPr>
            <w:tcW w:type="dxa" w:w="180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25000000">
            <w:pPr>
              <w:widowControl w:val="0"/>
              <w:spacing w:after="0" w:line="240" w:lineRule="auto"/>
              <w:ind/>
              <w:jc w:val="center"/>
              <w:rPr>
                <w:rFonts w:ascii="Times New Roman" w:hAnsi="Times New Roman"/>
                <w:sz w:val="24"/>
              </w:rPr>
            </w:pPr>
            <w:r>
              <w:rPr>
                <w:rFonts w:ascii="Times New Roman" w:hAnsi="Times New Roman"/>
                <w:sz w:val="24"/>
              </w:rPr>
              <w:t>5</w:t>
            </w:r>
          </w:p>
        </w:tc>
        <w:tc>
          <w:tcPr>
            <w:tcW w:type="dxa" w:w="192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26000000">
            <w:pPr>
              <w:widowControl w:val="0"/>
              <w:spacing w:after="0" w:line="240" w:lineRule="auto"/>
              <w:ind/>
              <w:jc w:val="center"/>
              <w:rPr>
                <w:rFonts w:ascii="Times New Roman" w:hAnsi="Times New Roman"/>
                <w:sz w:val="24"/>
              </w:rPr>
            </w:pPr>
            <w:r>
              <w:rPr>
                <w:rFonts w:ascii="Times New Roman" w:hAnsi="Times New Roman"/>
                <w:sz w:val="24"/>
              </w:rPr>
              <w:t>6</w:t>
            </w:r>
          </w:p>
        </w:tc>
      </w:tr>
      <w:tr>
        <w:tc>
          <w:tcPr>
            <w:tcW w:type="dxa" w:w="656"/>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7000000">
            <w:pPr>
              <w:widowControl w:val="0"/>
              <w:spacing w:after="0" w:line="240" w:lineRule="auto"/>
              <w:ind/>
              <w:jc w:val="both"/>
              <w:rPr>
                <w:rFonts w:ascii="Times New Roman" w:hAnsi="Times New Roman"/>
                <w:sz w:val="24"/>
              </w:rPr>
            </w:pPr>
            <w:r>
              <w:rPr>
                <w:rFonts w:ascii="Times New Roman" w:hAnsi="Times New Roman"/>
                <w:sz w:val="24"/>
              </w:rPr>
              <w:t>1.</w:t>
            </w:r>
          </w:p>
        </w:tc>
        <w:tc>
          <w:tcPr>
            <w:tcW w:type="dxa" w:w="2000"/>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8000000">
            <w:pPr>
              <w:widowControl w:val="0"/>
              <w:spacing w:after="0" w:line="240" w:lineRule="auto"/>
              <w:ind/>
              <w:jc w:val="both"/>
              <w:rPr>
                <w:rFonts w:ascii="Times New Roman" w:hAnsi="Times New Roman"/>
                <w:sz w:val="24"/>
              </w:rPr>
            </w:pPr>
            <w:r>
              <w:rPr>
                <w:rFonts w:ascii="Times New Roman" w:hAnsi="Times New Roman"/>
                <w:sz w:val="24"/>
              </w:rPr>
              <w:t>Пенжинский район</w:t>
            </w:r>
          </w:p>
        </w:tc>
        <w:tc>
          <w:tcPr>
            <w:tcW w:type="dxa" w:w="195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9000000">
            <w:pPr>
              <w:widowControl w:val="0"/>
              <w:spacing w:after="0" w:line="240" w:lineRule="auto"/>
              <w:ind/>
              <w:jc w:val="both"/>
              <w:rPr>
                <w:rFonts w:ascii="Times New Roman" w:hAnsi="Times New Roman"/>
                <w:sz w:val="24"/>
              </w:rPr>
            </w:pPr>
            <w:r>
              <w:rPr>
                <w:rFonts w:ascii="Times New Roman" w:hAnsi="Times New Roman"/>
                <w:sz w:val="24"/>
              </w:rPr>
              <w:t>с. Каменское</w:t>
            </w:r>
          </w:p>
        </w:tc>
        <w:tc>
          <w:tcPr>
            <w:tcW w:type="dxa" w:w="129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A000000">
            <w:pPr>
              <w:widowControl w:val="0"/>
              <w:spacing w:after="0" w:line="240" w:lineRule="auto"/>
              <w:ind/>
              <w:jc w:val="center"/>
              <w:rPr>
                <w:rFonts w:ascii="Times New Roman" w:hAnsi="Times New Roman"/>
                <w:sz w:val="24"/>
              </w:rPr>
            </w:pPr>
            <w:r>
              <w:rPr>
                <w:rFonts w:ascii="Times New Roman" w:hAnsi="Times New Roman"/>
                <w:sz w:val="24"/>
              </w:rPr>
              <w:t>2 009</w:t>
            </w:r>
          </w:p>
        </w:tc>
        <w:tc>
          <w:tcPr>
            <w:tcW w:type="dxa" w:w="180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B000000">
            <w:pPr>
              <w:widowControl w:val="0"/>
              <w:spacing w:after="0" w:line="240" w:lineRule="auto"/>
              <w:ind/>
              <w:jc w:val="center"/>
              <w:rPr>
                <w:rFonts w:ascii="Times New Roman" w:hAnsi="Times New Roman"/>
                <w:sz w:val="24"/>
              </w:rPr>
            </w:pPr>
            <w:r>
              <w:rPr>
                <w:rFonts w:ascii="Times New Roman" w:hAnsi="Times New Roman"/>
                <w:sz w:val="24"/>
              </w:rPr>
              <w:t>1120 км</w:t>
            </w:r>
          </w:p>
        </w:tc>
        <w:tc>
          <w:tcPr>
            <w:tcW w:type="dxa" w:w="192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C000000">
            <w:pPr>
              <w:widowControl w:val="0"/>
              <w:spacing w:after="0" w:line="240" w:lineRule="auto"/>
              <w:ind/>
              <w:jc w:val="both"/>
              <w:rPr>
                <w:rFonts w:ascii="Times New Roman" w:hAnsi="Times New Roman"/>
                <w:sz w:val="24"/>
              </w:rPr>
            </w:pPr>
            <w:r>
              <w:rPr>
                <w:rFonts w:ascii="Times New Roman" w:hAnsi="Times New Roman"/>
                <w:sz w:val="24"/>
              </w:rPr>
              <w:t>–</w:t>
            </w:r>
          </w:p>
        </w:tc>
      </w:tr>
      <w:tr>
        <w:tc>
          <w:tcPr>
            <w:tcW w:type="dxa" w:w="656"/>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D000000">
            <w:pPr>
              <w:widowControl w:val="0"/>
              <w:spacing w:after="0" w:line="240" w:lineRule="auto"/>
              <w:ind/>
              <w:jc w:val="both"/>
              <w:rPr>
                <w:rFonts w:ascii="Times New Roman" w:hAnsi="Times New Roman"/>
                <w:sz w:val="24"/>
              </w:rPr>
            </w:pPr>
            <w:r>
              <w:rPr>
                <w:rFonts w:ascii="Times New Roman" w:hAnsi="Times New Roman"/>
                <w:sz w:val="24"/>
              </w:rPr>
              <w:t>2.</w:t>
            </w:r>
          </w:p>
        </w:tc>
        <w:tc>
          <w:tcPr>
            <w:tcW w:type="dxa" w:w="2000"/>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E000000">
            <w:pPr>
              <w:widowControl w:val="0"/>
              <w:spacing w:after="0" w:line="240" w:lineRule="auto"/>
              <w:ind/>
              <w:jc w:val="both"/>
              <w:rPr>
                <w:rFonts w:ascii="Times New Roman" w:hAnsi="Times New Roman"/>
                <w:sz w:val="24"/>
              </w:rPr>
            </w:pPr>
            <w:r>
              <w:rPr>
                <w:rFonts w:ascii="Times New Roman" w:hAnsi="Times New Roman"/>
                <w:sz w:val="24"/>
              </w:rPr>
              <w:t>Олюторский район</w:t>
            </w:r>
          </w:p>
        </w:tc>
        <w:tc>
          <w:tcPr>
            <w:tcW w:type="dxa" w:w="195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F000000">
            <w:pPr>
              <w:widowControl w:val="0"/>
              <w:spacing w:after="0" w:line="240" w:lineRule="auto"/>
              <w:ind/>
              <w:jc w:val="both"/>
              <w:rPr>
                <w:rFonts w:ascii="Times New Roman" w:hAnsi="Times New Roman"/>
                <w:sz w:val="24"/>
              </w:rPr>
            </w:pPr>
            <w:r>
              <w:rPr>
                <w:rFonts w:ascii="Times New Roman" w:hAnsi="Times New Roman"/>
                <w:sz w:val="24"/>
              </w:rPr>
              <w:t>с. Тиличики</w:t>
            </w:r>
          </w:p>
        </w:tc>
        <w:tc>
          <w:tcPr>
            <w:tcW w:type="dxa" w:w="129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0000000">
            <w:pPr>
              <w:widowControl w:val="0"/>
              <w:spacing w:after="0" w:line="240" w:lineRule="auto"/>
              <w:ind/>
              <w:jc w:val="center"/>
              <w:rPr>
                <w:rFonts w:ascii="Times New Roman" w:hAnsi="Times New Roman"/>
                <w:sz w:val="24"/>
              </w:rPr>
            </w:pPr>
            <w:r>
              <w:rPr>
                <w:rFonts w:ascii="Times New Roman" w:hAnsi="Times New Roman"/>
                <w:sz w:val="24"/>
              </w:rPr>
              <w:t>3 732</w:t>
            </w:r>
          </w:p>
        </w:tc>
        <w:tc>
          <w:tcPr>
            <w:tcW w:type="dxa" w:w="180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1000000">
            <w:pPr>
              <w:widowControl w:val="0"/>
              <w:spacing w:after="0" w:line="240" w:lineRule="auto"/>
              <w:ind/>
              <w:jc w:val="center"/>
              <w:rPr>
                <w:rFonts w:ascii="Times New Roman" w:hAnsi="Times New Roman"/>
                <w:sz w:val="24"/>
              </w:rPr>
            </w:pPr>
            <w:r>
              <w:rPr>
                <w:rFonts w:ascii="Times New Roman" w:hAnsi="Times New Roman"/>
                <w:sz w:val="24"/>
              </w:rPr>
              <w:t>960 км</w:t>
            </w:r>
          </w:p>
        </w:tc>
        <w:tc>
          <w:tcPr>
            <w:tcW w:type="dxa" w:w="192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2000000">
            <w:pPr>
              <w:widowControl w:val="0"/>
              <w:spacing w:after="0" w:line="240" w:lineRule="auto"/>
              <w:ind/>
              <w:jc w:val="both"/>
              <w:rPr>
                <w:rFonts w:ascii="Times New Roman" w:hAnsi="Times New Roman"/>
                <w:sz w:val="24"/>
              </w:rPr>
            </w:pPr>
            <w:r>
              <w:rPr>
                <w:rFonts w:ascii="Times New Roman" w:hAnsi="Times New Roman"/>
                <w:sz w:val="24"/>
              </w:rPr>
              <w:t>–</w:t>
            </w:r>
          </w:p>
        </w:tc>
      </w:tr>
      <w:tr>
        <w:tc>
          <w:tcPr>
            <w:tcW w:type="dxa" w:w="656"/>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3000000">
            <w:pPr>
              <w:widowControl w:val="0"/>
              <w:spacing w:after="0" w:line="240" w:lineRule="auto"/>
              <w:ind/>
              <w:jc w:val="both"/>
              <w:rPr>
                <w:rFonts w:ascii="Times New Roman" w:hAnsi="Times New Roman"/>
                <w:sz w:val="24"/>
              </w:rPr>
            </w:pPr>
            <w:r>
              <w:rPr>
                <w:rFonts w:ascii="Times New Roman" w:hAnsi="Times New Roman"/>
                <w:sz w:val="24"/>
              </w:rPr>
              <w:t>3.</w:t>
            </w:r>
          </w:p>
        </w:tc>
        <w:tc>
          <w:tcPr>
            <w:tcW w:type="dxa" w:w="2000"/>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4000000">
            <w:pPr>
              <w:widowControl w:val="0"/>
              <w:spacing w:after="0" w:line="240" w:lineRule="auto"/>
              <w:ind/>
              <w:jc w:val="both"/>
              <w:rPr>
                <w:rFonts w:ascii="Times New Roman" w:hAnsi="Times New Roman"/>
                <w:sz w:val="24"/>
              </w:rPr>
            </w:pPr>
            <w:r>
              <w:rPr>
                <w:rFonts w:ascii="Times New Roman" w:hAnsi="Times New Roman"/>
                <w:sz w:val="24"/>
              </w:rPr>
              <w:t>Карагинский район</w:t>
            </w:r>
          </w:p>
        </w:tc>
        <w:tc>
          <w:tcPr>
            <w:tcW w:type="dxa" w:w="195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5000000">
            <w:pPr>
              <w:widowControl w:val="0"/>
              <w:spacing w:after="0" w:line="240" w:lineRule="auto"/>
              <w:ind/>
              <w:jc w:val="both"/>
              <w:rPr>
                <w:rFonts w:ascii="Times New Roman" w:hAnsi="Times New Roman"/>
                <w:sz w:val="24"/>
              </w:rPr>
            </w:pPr>
            <w:r>
              <w:rPr>
                <w:rFonts w:ascii="Times New Roman" w:hAnsi="Times New Roman"/>
                <w:sz w:val="24"/>
              </w:rPr>
              <w:t>с. Оссора</w:t>
            </w:r>
          </w:p>
        </w:tc>
        <w:tc>
          <w:tcPr>
            <w:tcW w:type="dxa" w:w="129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6000000">
            <w:pPr>
              <w:widowControl w:val="0"/>
              <w:spacing w:after="0" w:line="240" w:lineRule="auto"/>
              <w:ind/>
              <w:jc w:val="center"/>
              <w:rPr>
                <w:rFonts w:ascii="Times New Roman" w:hAnsi="Times New Roman"/>
                <w:sz w:val="24"/>
              </w:rPr>
            </w:pPr>
            <w:r>
              <w:rPr>
                <w:rFonts w:ascii="Times New Roman" w:hAnsi="Times New Roman"/>
                <w:sz w:val="24"/>
              </w:rPr>
              <w:t>3 555</w:t>
            </w:r>
          </w:p>
        </w:tc>
        <w:tc>
          <w:tcPr>
            <w:tcW w:type="dxa" w:w="180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7000000">
            <w:pPr>
              <w:widowControl w:val="0"/>
              <w:spacing w:after="0" w:line="240" w:lineRule="auto"/>
              <w:ind/>
              <w:jc w:val="center"/>
              <w:rPr>
                <w:rFonts w:ascii="Times New Roman" w:hAnsi="Times New Roman"/>
                <w:sz w:val="24"/>
              </w:rPr>
            </w:pPr>
            <w:r>
              <w:rPr>
                <w:rFonts w:ascii="Times New Roman" w:hAnsi="Times New Roman"/>
                <w:sz w:val="24"/>
              </w:rPr>
              <w:t>760 км</w:t>
            </w:r>
          </w:p>
        </w:tc>
        <w:tc>
          <w:tcPr>
            <w:tcW w:type="dxa" w:w="192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8000000">
            <w:pPr>
              <w:widowControl w:val="0"/>
              <w:spacing w:after="0" w:line="240" w:lineRule="auto"/>
              <w:ind/>
              <w:jc w:val="both"/>
              <w:rPr>
                <w:rFonts w:ascii="Times New Roman" w:hAnsi="Times New Roman"/>
                <w:sz w:val="24"/>
              </w:rPr>
            </w:pPr>
            <w:r>
              <w:rPr>
                <w:rFonts w:ascii="Times New Roman" w:hAnsi="Times New Roman"/>
                <w:sz w:val="24"/>
              </w:rPr>
              <w:t>–</w:t>
            </w:r>
          </w:p>
        </w:tc>
      </w:tr>
      <w:tr>
        <w:tc>
          <w:tcPr>
            <w:tcW w:type="dxa" w:w="656"/>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9000000">
            <w:pPr>
              <w:widowControl w:val="0"/>
              <w:spacing w:after="0" w:line="240" w:lineRule="auto"/>
              <w:ind/>
              <w:jc w:val="both"/>
              <w:rPr>
                <w:rFonts w:ascii="Times New Roman" w:hAnsi="Times New Roman"/>
                <w:sz w:val="24"/>
              </w:rPr>
            </w:pPr>
            <w:r>
              <w:rPr>
                <w:rFonts w:ascii="Times New Roman" w:hAnsi="Times New Roman"/>
                <w:sz w:val="24"/>
              </w:rPr>
              <w:t>4.</w:t>
            </w:r>
          </w:p>
        </w:tc>
        <w:tc>
          <w:tcPr>
            <w:tcW w:type="dxa" w:w="2000"/>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A000000">
            <w:pPr>
              <w:widowControl w:val="0"/>
              <w:spacing w:after="0" w:line="240" w:lineRule="auto"/>
              <w:ind/>
              <w:jc w:val="both"/>
              <w:rPr>
                <w:rFonts w:ascii="Times New Roman" w:hAnsi="Times New Roman"/>
                <w:sz w:val="24"/>
              </w:rPr>
            </w:pPr>
            <w:r>
              <w:rPr>
                <w:rFonts w:ascii="Times New Roman" w:hAnsi="Times New Roman"/>
                <w:sz w:val="24"/>
              </w:rPr>
              <w:t>Тигильский район</w:t>
            </w:r>
          </w:p>
        </w:tc>
        <w:tc>
          <w:tcPr>
            <w:tcW w:type="dxa" w:w="195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B000000">
            <w:pPr>
              <w:widowControl w:val="0"/>
              <w:spacing w:after="0" w:line="240" w:lineRule="auto"/>
              <w:ind/>
              <w:jc w:val="both"/>
              <w:rPr>
                <w:rFonts w:ascii="Times New Roman" w:hAnsi="Times New Roman"/>
                <w:sz w:val="24"/>
              </w:rPr>
            </w:pPr>
            <w:r>
              <w:rPr>
                <w:rFonts w:ascii="Times New Roman" w:hAnsi="Times New Roman"/>
                <w:sz w:val="24"/>
              </w:rPr>
              <w:t>с. Тигиль</w:t>
            </w:r>
          </w:p>
        </w:tc>
        <w:tc>
          <w:tcPr>
            <w:tcW w:type="dxa" w:w="129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C000000">
            <w:pPr>
              <w:widowControl w:val="0"/>
              <w:spacing w:after="0" w:line="240" w:lineRule="auto"/>
              <w:ind/>
              <w:jc w:val="center"/>
              <w:rPr>
                <w:rFonts w:ascii="Times New Roman" w:hAnsi="Times New Roman"/>
                <w:sz w:val="24"/>
              </w:rPr>
            </w:pPr>
            <w:r>
              <w:rPr>
                <w:rFonts w:ascii="Times New Roman" w:hAnsi="Times New Roman"/>
                <w:sz w:val="24"/>
              </w:rPr>
              <w:t>3 494</w:t>
            </w:r>
          </w:p>
        </w:tc>
        <w:tc>
          <w:tcPr>
            <w:tcW w:type="dxa" w:w="180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D000000">
            <w:pPr>
              <w:widowControl w:val="0"/>
              <w:spacing w:after="0" w:line="240" w:lineRule="auto"/>
              <w:ind/>
              <w:jc w:val="center"/>
              <w:rPr>
                <w:rFonts w:ascii="Times New Roman" w:hAnsi="Times New Roman"/>
                <w:sz w:val="24"/>
              </w:rPr>
            </w:pPr>
            <w:r>
              <w:rPr>
                <w:rFonts w:ascii="Times New Roman" w:hAnsi="Times New Roman"/>
                <w:sz w:val="24"/>
              </w:rPr>
              <w:t>707 км</w:t>
            </w:r>
          </w:p>
        </w:tc>
        <w:tc>
          <w:tcPr>
            <w:tcW w:type="dxa" w:w="192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E000000">
            <w:pPr>
              <w:widowControl w:val="0"/>
              <w:spacing w:after="0" w:line="240" w:lineRule="auto"/>
              <w:ind/>
              <w:rPr>
                <w:rFonts w:ascii="Times New Roman" w:hAnsi="Times New Roman"/>
                <w:sz w:val="24"/>
              </w:rPr>
            </w:pPr>
            <w:r>
              <w:rPr>
                <w:rFonts w:ascii="Times New Roman" w:hAnsi="Times New Roman"/>
                <w:sz w:val="24"/>
              </w:rPr>
              <w:t xml:space="preserve"> 13 часов, автозимник (с февраля по апрель)</w:t>
            </w:r>
          </w:p>
        </w:tc>
      </w:tr>
      <w:tr>
        <w:tc>
          <w:tcPr>
            <w:tcW w:type="dxa" w:w="656"/>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F000000">
            <w:pPr>
              <w:widowControl w:val="0"/>
              <w:spacing w:after="0" w:line="240" w:lineRule="auto"/>
              <w:ind/>
              <w:jc w:val="both"/>
              <w:rPr>
                <w:rFonts w:ascii="Times New Roman" w:hAnsi="Times New Roman"/>
                <w:sz w:val="24"/>
              </w:rPr>
            </w:pPr>
            <w:r>
              <w:rPr>
                <w:rFonts w:ascii="Times New Roman" w:hAnsi="Times New Roman"/>
                <w:sz w:val="24"/>
              </w:rPr>
              <w:t>5.</w:t>
            </w:r>
          </w:p>
        </w:tc>
        <w:tc>
          <w:tcPr>
            <w:tcW w:type="dxa" w:w="2000"/>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0000000">
            <w:pPr>
              <w:widowControl w:val="0"/>
              <w:spacing w:after="0" w:line="240" w:lineRule="auto"/>
              <w:ind/>
              <w:jc w:val="both"/>
              <w:rPr>
                <w:rFonts w:ascii="Times New Roman" w:hAnsi="Times New Roman"/>
                <w:sz w:val="24"/>
              </w:rPr>
            </w:pPr>
            <w:r>
              <w:rPr>
                <w:rFonts w:ascii="Times New Roman" w:hAnsi="Times New Roman"/>
                <w:sz w:val="24"/>
              </w:rPr>
              <w:t>Городской округ п. Палана</w:t>
            </w:r>
          </w:p>
        </w:tc>
        <w:tc>
          <w:tcPr>
            <w:tcW w:type="dxa" w:w="195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1000000">
            <w:pPr>
              <w:widowControl w:val="0"/>
              <w:spacing w:after="0" w:line="240" w:lineRule="auto"/>
              <w:ind/>
              <w:jc w:val="both"/>
              <w:rPr>
                <w:rFonts w:ascii="Times New Roman" w:hAnsi="Times New Roman"/>
                <w:sz w:val="24"/>
              </w:rPr>
            </w:pPr>
            <w:r>
              <w:rPr>
                <w:rFonts w:ascii="Times New Roman" w:hAnsi="Times New Roman"/>
                <w:sz w:val="24"/>
              </w:rPr>
              <w:t>П. Палана</w:t>
            </w:r>
          </w:p>
        </w:tc>
        <w:tc>
          <w:tcPr>
            <w:tcW w:type="dxa" w:w="129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2000000">
            <w:pPr>
              <w:widowControl w:val="0"/>
              <w:spacing w:after="0" w:line="240" w:lineRule="auto"/>
              <w:ind/>
              <w:jc w:val="center"/>
              <w:rPr>
                <w:rFonts w:ascii="Times New Roman" w:hAnsi="Times New Roman"/>
                <w:sz w:val="24"/>
              </w:rPr>
            </w:pPr>
            <w:r>
              <w:rPr>
                <w:rFonts w:ascii="Times New Roman" w:hAnsi="Times New Roman"/>
                <w:sz w:val="24"/>
              </w:rPr>
              <w:t>2 915</w:t>
            </w:r>
          </w:p>
        </w:tc>
        <w:tc>
          <w:tcPr>
            <w:tcW w:type="dxa" w:w="180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3000000">
            <w:pPr>
              <w:widowControl w:val="0"/>
              <w:spacing w:after="0" w:line="240" w:lineRule="auto"/>
              <w:ind/>
              <w:jc w:val="center"/>
              <w:rPr>
                <w:rFonts w:ascii="Times New Roman" w:hAnsi="Times New Roman"/>
                <w:sz w:val="24"/>
              </w:rPr>
            </w:pPr>
            <w:r>
              <w:rPr>
                <w:rFonts w:ascii="Times New Roman" w:hAnsi="Times New Roman"/>
                <w:sz w:val="24"/>
              </w:rPr>
              <w:t>928/670</w:t>
            </w:r>
          </w:p>
        </w:tc>
        <w:tc>
          <w:tcPr>
            <w:tcW w:type="dxa" w:w="192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4000000">
            <w:pPr>
              <w:widowControl w:val="0"/>
              <w:spacing w:after="0" w:line="240" w:lineRule="auto"/>
              <w:ind/>
              <w:rPr>
                <w:rFonts w:ascii="Times New Roman" w:hAnsi="Times New Roman"/>
                <w:sz w:val="24"/>
              </w:rPr>
            </w:pPr>
            <w:r>
              <w:rPr>
                <w:rFonts w:ascii="Times New Roman" w:hAnsi="Times New Roman"/>
                <w:sz w:val="24"/>
              </w:rPr>
              <w:t>16 часов,</w:t>
            </w:r>
          </w:p>
          <w:p w14:paraId="45000000">
            <w:pPr>
              <w:widowControl w:val="0"/>
              <w:spacing w:after="0" w:line="240" w:lineRule="auto"/>
              <w:ind/>
              <w:rPr>
                <w:rFonts w:ascii="Times New Roman" w:hAnsi="Times New Roman"/>
                <w:sz w:val="24"/>
              </w:rPr>
            </w:pPr>
            <w:r>
              <w:rPr>
                <w:rFonts w:ascii="Times New Roman" w:hAnsi="Times New Roman"/>
                <w:sz w:val="24"/>
              </w:rPr>
              <w:t>автозимник (с февраля по апрель)</w:t>
            </w:r>
          </w:p>
        </w:tc>
      </w:tr>
      <w:tr>
        <w:tc>
          <w:tcPr>
            <w:tcW w:type="dxa" w:w="656"/>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6000000">
            <w:pPr>
              <w:widowControl w:val="0"/>
              <w:spacing w:after="0" w:line="240" w:lineRule="auto"/>
              <w:ind/>
              <w:jc w:val="both"/>
              <w:rPr>
                <w:rFonts w:ascii="Times New Roman" w:hAnsi="Times New Roman"/>
                <w:sz w:val="24"/>
              </w:rPr>
            </w:pPr>
            <w:r>
              <w:rPr>
                <w:rFonts w:ascii="Times New Roman" w:hAnsi="Times New Roman"/>
                <w:sz w:val="24"/>
              </w:rPr>
              <w:t>6.</w:t>
            </w:r>
          </w:p>
        </w:tc>
        <w:tc>
          <w:tcPr>
            <w:tcW w:type="dxa" w:w="2000"/>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7000000">
            <w:pPr>
              <w:widowControl w:val="0"/>
              <w:spacing w:after="0" w:line="240" w:lineRule="auto"/>
              <w:ind/>
              <w:jc w:val="both"/>
              <w:rPr>
                <w:rFonts w:ascii="Times New Roman" w:hAnsi="Times New Roman"/>
                <w:sz w:val="24"/>
              </w:rPr>
            </w:pPr>
            <w:r>
              <w:rPr>
                <w:rFonts w:ascii="Times New Roman" w:hAnsi="Times New Roman"/>
                <w:sz w:val="24"/>
              </w:rPr>
              <w:t>Усть-Камчатский район</w:t>
            </w:r>
          </w:p>
        </w:tc>
        <w:tc>
          <w:tcPr>
            <w:tcW w:type="dxa" w:w="195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8000000">
            <w:pPr>
              <w:widowControl w:val="0"/>
              <w:spacing w:after="0" w:line="240" w:lineRule="auto"/>
              <w:ind/>
              <w:jc w:val="both"/>
              <w:rPr>
                <w:rFonts w:ascii="Times New Roman" w:hAnsi="Times New Roman"/>
                <w:sz w:val="24"/>
              </w:rPr>
            </w:pPr>
            <w:r>
              <w:rPr>
                <w:rFonts w:ascii="Times New Roman" w:hAnsi="Times New Roman"/>
                <w:sz w:val="24"/>
              </w:rPr>
              <w:t>п. Усть-Камчатск</w:t>
            </w:r>
          </w:p>
        </w:tc>
        <w:tc>
          <w:tcPr>
            <w:tcW w:type="dxa" w:w="129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9000000">
            <w:pPr>
              <w:widowControl w:val="0"/>
              <w:spacing w:after="0" w:line="240" w:lineRule="auto"/>
              <w:ind/>
              <w:jc w:val="center"/>
              <w:rPr>
                <w:rFonts w:ascii="Times New Roman" w:hAnsi="Times New Roman"/>
                <w:sz w:val="24"/>
              </w:rPr>
            </w:pPr>
            <w:r>
              <w:rPr>
                <w:rFonts w:ascii="Times New Roman" w:hAnsi="Times New Roman"/>
                <w:sz w:val="24"/>
              </w:rPr>
              <w:t>9 066</w:t>
            </w:r>
          </w:p>
        </w:tc>
        <w:tc>
          <w:tcPr>
            <w:tcW w:type="dxa" w:w="180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A000000">
            <w:pPr>
              <w:widowControl w:val="0"/>
              <w:spacing w:after="0" w:line="240" w:lineRule="auto"/>
              <w:ind/>
              <w:jc w:val="center"/>
              <w:rPr>
                <w:rFonts w:ascii="Times New Roman" w:hAnsi="Times New Roman"/>
                <w:sz w:val="24"/>
              </w:rPr>
            </w:pPr>
            <w:r>
              <w:rPr>
                <w:rFonts w:ascii="Times New Roman" w:hAnsi="Times New Roman"/>
                <w:sz w:val="24"/>
              </w:rPr>
              <w:t>719 км</w:t>
            </w:r>
          </w:p>
        </w:tc>
        <w:tc>
          <w:tcPr>
            <w:tcW w:type="dxa" w:w="192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B000000">
            <w:pPr>
              <w:widowControl w:val="0"/>
              <w:spacing w:after="0" w:line="240" w:lineRule="auto"/>
              <w:ind/>
              <w:rPr>
                <w:rFonts w:ascii="Times New Roman" w:hAnsi="Times New Roman"/>
                <w:sz w:val="24"/>
              </w:rPr>
            </w:pPr>
            <w:r>
              <w:rPr>
                <w:rFonts w:ascii="Times New Roman" w:hAnsi="Times New Roman"/>
                <w:sz w:val="24"/>
              </w:rPr>
              <w:t>12 часов, грунтовая</w:t>
            </w:r>
          </w:p>
        </w:tc>
      </w:tr>
      <w:tr>
        <w:tc>
          <w:tcPr>
            <w:tcW w:type="dxa" w:w="656"/>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C000000">
            <w:pPr>
              <w:widowControl w:val="0"/>
              <w:spacing w:after="0" w:line="240" w:lineRule="auto"/>
              <w:ind/>
              <w:jc w:val="both"/>
              <w:rPr>
                <w:rFonts w:ascii="Times New Roman" w:hAnsi="Times New Roman"/>
                <w:sz w:val="24"/>
              </w:rPr>
            </w:pPr>
            <w:r>
              <w:rPr>
                <w:rFonts w:ascii="Times New Roman" w:hAnsi="Times New Roman"/>
                <w:sz w:val="24"/>
              </w:rPr>
              <w:t>7.</w:t>
            </w:r>
          </w:p>
        </w:tc>
        <w:tc>
          <w:tcPr>
            <w:tcW w:type="dxa" w:w="2000"/>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D000000">
            <w:pPr>
              <w:widowControl w:val="0"/>
              <w:spacing w:after="0" w:line="240" w:lineRule="auto"/>
              <w:ind/>
              <w:jc w:val="both"/>
              <w:rPr>
                <w:rFonts w:ascii="Times New Roman" w:hAnsi="Times New Roman"/>
                <w:sz w:val="24"/>
              </w:rPr>
            </w:pPr>
            <w:r>
              <w:rPr>
                <w:rFonts w:ascii="Times New Roman" w:hAnsi="Times New Roman"/>
                <w:sz w:val="24"/>
              </w:rPr>
              <w:t>Быстринский район</w:t>
            </w:r>
          </w:p>
        </w:tc>
        <w:tc>
          <w:tcPr>
            <w:tcW w:type="dxa" w:w="195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E000000">
            <w:pPr>
              <w:widowControl w:val="0"/>
              <w:spacing w:after="0" w:line="240" w:lineRule="auto"/>
              <w:ind/>
              <w:jc w:val="both"/>
              <w:rPr>
                <w:rFonts w:ascii="Times New Roman" w:hAnsi="Times New Roman"/>
                <w:sz w:val="24"/>
              </w:rPr>
            </w:pPr>
            <w:r>
              <w:rPr>
                <w:rFonts w:ascii="Times New Roman" w:hAnsi="Times New Roman"/>
                <w:sz w:val="24"/>
              </w:rPr>
              <w:t>п. Эссо</w:t>
            </w:r>
          </w:p>
        </w:tc>
        <w:tc>
          <w:tcPr>
            <w:tcW w:type="dxa" w:w="129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F000000">
            <w:pPr>
              <w:widowControl w:val="0"/>
              <w:spacing w:after="0" w:line="240" w:lineRule="auto"/>
              <w:ind/>
              <w:jc w:val="center"/>
              <w:rPr>
                <w:rFonts w:ascii="Times New Roman" w:hAnsi="Times New Roman"/>
                <w:sz w:val="24"/>
              </w:rPr>
            </w:pPr>
            <w:r>
              <w:rPr>
                <w:rFonts w:ascii="Times New Roman" w:hAnsi="Times New Roman"/>
                <w:sz w:val="24"/>
              </w:rPr>
              <w:t>2 416</w:t>
            </w:r>
          </w:p>
        </w:tc>
        <w:tc>
          <w:tcPr>
            <w:tcW w:type="dxa" w:w="180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0000000">
            <w:pPr>
              <w:widowControl w:val="0"/>
              <w:spacing w:after="0" w:line="240" w:lineRule="auto"/>
              <w:ind/>
              <w:jc w:val="center"/>
              <w:rPr>
                <w:rFonts w:ascii="Times New Roman" w:hAnsi="Times New Roman"/>
                <w:sz w:val="24"/>
              </w:rPr>
            </w:pPr>
            <w:r>
              <w:rPr>
                <w:rFonts w:ascii="Times New Roman" w:hAnsi="Times New Roman"/>
                <w:sz w:val="24"/>
              </w:rPr>
              <w:t>527 км</w:t>
            </w:r>
          </w:p>
        </w:tc>
        <w:tc>
          <w:tcPr>
            <w:tcW w:type="dxa" w:w="192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1000000">
            <w:pPr>
              <w:widowControl w:val="0"/>
              <w:spacing w:after="0" w:line="240" w:lineRule="auto"/>
              <w:ind/>
              <w:rPr>
                <w:rFonts w:ascii="Times New Roman" w:hAnsi="Times New Roman"/>
                <w:sz w:val="24"/>
              </w:rPr>
            </w:pPr>
            <w:r>
              <w:rPr>
                <w:rFonts w:ascii="Times New Roman" w:hAnsi="Times New Roman"/>
                <w:sz w:val="24"/>
              </w:rPr>
              <w:t xml:space="preserve">10 часов, грунтовая </w:t>
            </w:r>
          </w:p>
        </w:tc>
      </w:tr>
      <w:tr>
        <w:tc>
          <w:tcPr>
            <w:tcW w:type="dxa" w:w="656"/>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2000000">
            <w:pPr>
              <w:widowControl w:val="0"/>
              <w:spacing w:after="0" w:line="240" w:lineRule="auto"/>
              <w:ind/>
              <w:jc w:val="both"/>
              <w:rPr>
                <w:rFonts w:ascii="Times New Roman" w:hAnsi="Times New Roman"/>
                <w:sz w:val="24"/>
              </w:rPr>
            </w:pPr>
            <w:r>
              <w:rPr>
                <w:rFonts w:ascii="Times New Roman" w:hAnsi="Times New Roman"/>
                <w:sz w:val="24"/>
              </w:rPr>
              <w:t>8.</w:t>
            </w:r>
          </w:p>
        </w:tc>
        <w:tc>
          <w:tcPr>
            <w:tcW w:type="dxa" w:w="2000"/>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3000000">
            <w:pPr>
              <w:widowControl w:val="0"/>
              <w:spacing w:after="0" w:line="240" w:lineRule="auto"/>
              <w:ind/>
              <w:jc w:val="both"/>
              <w:rPr>
                <w:rFonts w:ascii="Times New Roman" w:hAnsi="Times New Roman"/>
                <w:sz w:val="24"/>
              </w:rPr>
            </w:pPr>
            <w:r>
              <w:rPr>
                <w:rFonts w:ascii="Times New Roman" w:hAnsi="Times New Roman"/>
                <w:sz w:val="24"/>
              </w:rPr>
              <w:t>Мильковский район</w:t>
            </w:r>
          </w:p>
        </w:tc>
        <w:tc>
          <w:tcPr>
            <w:tcW w:type="dxa" w:w="195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4000000">
            <w:pPr>
              <w:widowControl w:val="0"/>
              <w:spacing w:after="0" w:line="240" w:lineRule="auto"/>
              <w:ind/>
              <w:jc w:val="both"/>
              <w:rPr>
                <w:rFonts w:ascii="Times New Roman" w:hAnsi="Times New Roman"/>
                <w:sz w:val="24"/>
              </w:rPr>
            </w:pPr>
            <w:r>
              <w:rPr>
                <w:rFonts w:ascii="Times New Roman" w:hAnsi="Times New Roman"/>
                <w:sz w:val="24"/>
              </w:rPr>
              <w:t>с. Мильково</w:t>
            </w:r>
          </w:p>
        </w:tc>
        <w:tc>
          <w:tcPr>
            <w:tcW w:type="dxa" w:w="129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5000000">
            <w:pPr>
              <w:widowControl w:val="0"/>
              <w:spacing w:after="0" w:line="240" w:lineRule="auto"/>
              <w:ind/>
              <w:jc w:val="center"/>
              <w:rPr>
                <w:rFonts w:ascii="Times New Roman" w:hAnsi="Times New Roman"/>
                <w:sz w:val="24"/>
              </w:rPr>
            </w:pPr>
            <w:r>
              <w:rPr>
                <w:rFonts w:ascii="Times New Roman" w:hAnsi="Times New Roman"/>
                <w:sz w:val="24"/>
              </w:rPr>
              <w:t>9 258</w:t>
            </w:r>
          </w:p>
        </w:tc>
        <w:tc>
          <w:tcPr>
            <w:tcW w:type="dxa" w:w="180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6000000">
            <w:pPr>
              <w:widowControl w:val="0"/>
              <w:spacing w:after="0" w:line="240" w:lineRule="auto"/>
              <w:ind/>
              <w:jc w:val="center"/>
              <w:rPr>
                <w:rFonts w:ascii="Times New Roman" w:hAnsi="Times New Roman"/>
                <w:sz w:val="24"/>
              </w:rPr>
            </w:pPr>
            <w:r>
              <w:rPr>
                <w:rFonts w:ascii="Times New Roman" w:hAnsi="Times New Roman"/>
                <w:sz w:val="24"/>
              </w:rPr>
              <w:t>306 км</w:t>
            </w:r>
          </w:p>
        </w:tc>
        <w:tc>
          <w:tcPr>
            <w:tcW w:type="dxa" w:w="192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7000000">
            <w:pPr>
              <w:widowControl w:val="0"/>
              <w:spacing w:after="0" w:line="240" w:lineRule="auto"/>
              <w:ind/>
              <w:rPr>
                <w:rFonts w:ascii="Times New Roman" w:hAnsi="Times New Roman"/>
                <w:sz w:val="24"/>
              </w:rPr>
            </w:pPr>
            <w:r>
              <w:rPr>
                <w:rFonts w:ascii="Times New Roman" w:hAnsi="Times New Roman"/>
                <w:sz w:val="24"/>
              </w:rPr>
              <w:t>4,5 часа, частично асфальт</w:t>
            </w:r>
          </w:p>
        </w:tc>
      </w:tr>
      <w:tr>
        <w:tc>
          <w:tcPr>
            <w:tcW w:type="dxa" w:w="656"/>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8000000">
            <w:pPr>
              <w:widowControl w:val="0"/>
              <w:spacing w:after="0" w:line="240" w:lineRule="auto"/>
              <w:ind/>
              <w:jc w:val="both"/>
              <w:rPr>
                <w:rFonts w:ascii="Times New Roman" w:hAnsi="Times New Roman"/>
                <w:sz w:val="24"/>
              </w:rPr>
            </w:pPr>
            <w:r>
              <w:rPr>
                <w:rFonts w:ascii="Times New Roman" w:hAnsi="Times New Roman"/>
                <w:sz w:val="24"/>
              </w:rPr>
              <w:t>9.</w:t>
            </w:r>
          </w:p>
        </w:tc>
        <w:tc>
          <w:tcPr>
            <w:tcW w:type="dxa" w:w="2000"/>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9000000">
            <w:pPr>
              <w:widowControl w:val="0"/>
              <w:spacing w:after="0" w:line="240" w:lineRule="auto"/>
              <w:ind/>
              <w:jc w:val="both"/>
              <w:rPr>
                <w:rFonts w:ascii="Times New Roman" w:hAnsi="Times New Roman"/>
                <w:sz w:val="24"/>
              </w:rPr>
            </w:pPr>
            <w:r>
              <w:rPr>
                <w:rFonts w:ascii="Times New Roman" w:hAnsi="Times New Roman"/>
                <w:sz w:val="24"/>
              </w:rPr>
              <w:t>Соболевский район</w:t>
            </w:r>
          </w:p>
        </w:tc>
        <w:tc>
          <w:tcPr>
            <w:tcW w:type="dxa" w:w="195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A000000">
            <w:pPr>
              <w:widowControl w:val="0"/>
              <w:spacing w:after="0" w:line="240" w:lineRule="auto"/>
              <w:ind/>
              <w:jc w:val="both"/>
              <w:rPr>
                <w:rFonts w:ascii="Times New Roman" w:hAnsi="Times New Roman"/>
                <w:sz w:val="24"/>
              </w:rPr>
            </w:pPr>
            <w:r>
              <w:rPr>
                <w:rFonts w:ascii="Times New Roman" w:hAnsi="Times New Roman"/>
                <w:sz w:val="24"/>
              </w:rPr>
              <w:t>с. Соболево</w:t>
            </w:r>
          </w:p>
        </w:tc>
        <w:tc>
          <w:tcPr>
            <w:tcW w:type="dxa" w:w="129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B000000">
            <w:pPr>
              <w:widowControl w:val="0"/>
              <w:spacing w:after="0" w:line="240" w:lineRule="auto"/>
              <w:ind/>
              <w:jc w:val="center"/>
              <w:rPr>
                <w:rFonts w:ascii="Times New Roman" w:hAnsi="Times New Roman"/>
                <w:sz w:val="24"/>
              </w:rPr>
            </w:pPr>
            <w:r>
              <w:rPr>
                <w:rFonts w:ascii="Times New Roman" w:hAnsi="Times New Roman"/>
                <w:sz w:val="24"/>
              </w:rPr>
              <w:t>2 484</w:t>
            </w:r>
          </w:p>
        </w:tc>
        <w:tc>
          <w:tcPr>
            <w:tcW w:type="dxa" w:w="180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C000000">
            <w:pPr>
              <w:widowControl w:val="0"/>
              <w:spacing w:after="0" w:line="240" w:lineRule="auto"/>
              <w:ind/>
              <w:jc w:val="center"/>
              <w:rPr>
                <w:rFonts w:ascii="Times New Roman" w:hAnsi="Times New Roman"/>
                <w:sz w:val="24"/>
              </w:rPr>
            </w:pPr>
            <w:r>
              <w:rPr>
                <w:rFonts w:ascii="Times New Roman" w:hAnsi="Times New Roman"/>
                <w:sz w:val="24"/>
              </w:rPr>
              <w:t>225 км</w:t>
            </w:r>
          </w:p>
        </w:tc>
        <w:tc>
          <w:tcPr>
            <w:tcW w:type="dxa" w:w="192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D000000">
            <w:pPr>
              <w:widowControl w:val="0"/>
              <w:spacing w:after="0" w:line="240" w:lineRule="auto"/>
              <w:ind/>
              <w:rPr>
                <w:rFonts w:ascii="Times New Roman" w:hAnsi="Times New Roman"/>
                <w:sz w:val="24"/>
              </w:rPr>
            </w:pPr>
            <w:r>
              <w:rPr>
                <w:rFonts w:ascii="Times New Roman" w:hAnsi="Times New Roman"/>
                <w:sz w:val="24"/>
              </w:rPr>
              <w:t>–</w:t>
            </w:r>
          </w:p>
        </w:tc>
      </w:tr>
      <w:tr>
        <w:tc>
          <w:tcPr>
            <w:tcW w:type="dxa" w:w="656"/>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E000000">
            <w:pPr>
              <w:widowControl w:val="0"/>
              <w:spacing w:after="0" w:line="240" w:lineRule="auto"/>
              <w:ind/>
              <w:jc w:val="both"/>
              <w:rPr>
                <w:rFonts w:ascii="Times New Roman" w:hAnsi="Times New Roman"/>
                <w:sz w:val="24"/>
              </w:rPr>
            </w:pPr>
            <w:r>
              <w:rPr>
                <w:rFonts w:ascii="Times New Roman" w:hAnsi="Times New Roman"/>
                <w:sz w:val="24"/>
              </w:rPr>
              <w:t>10.</w:t>
            </w:r>
          </w:p>
        </w:tc>
        <w:tc>
          <w:tcPr>
            <w:tcW w:type="dxa" w:w="2000"/>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F000000">
            <w:pPr>
              <w:widowControl w:val="0"/>
              <w:spacing w:after="0" w:line="240" w:lineRule="auto"/>
              <w:ind/>
              <w:jc w:val="both"/>
              <w:rPr>
                <w:rFonts w:ascii="Times New Roman" w:hAnsi="Times New Roman"/>
                <w:sz w:val="24"/>
              </w:rPr>
            </w:pPr>
            <w:r>
              <w:rPr>
                <w:rFonts w:ascii="Times New Roman" w:hAnsi="Times New Roman"/>
                <w:sz w:val="24"/>
              </w:rPr>
              <w:t>ЗАТО Вилючинск</w:t>
            </w:r>
          </w:p>
        </w:tc>
        <w:tc>
          <w:tcPr>
            <w:tcW w:type="dxa" w:w="195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60000000">
            <w:pPr>
              <w:widowControl w:val="0"/>
              <w:spacing w:after="0" w:line="240" w:lineRule="auto"/>
              <w:ind/>
              <w:jc w:val="both"/>
              <w:rPr>
                <w:rFonts w:ascii="Times New Roman" w:hAnsi="Times New Roman"/>
                <w:sz w:val="24"/>
              </w:rPr>
            </w:pPr>
          </w:p>
        </w:tc>
        <w:tc>
          <w:tcPr>
            <w:tcW w:type="dxa" w:w="129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61000000">
            <w:pPr>
              <w:widowControl w:val="0"/>
              <w:spacing w:after="0" w:line="240" w:lineRule="auto"/>
              <w:ind/>
              <w:jc w:val="center"/>
              <w:rPr>
                <w:rFonts w:ascii="Times New Roman" w:hAnsi="Times New Roman"/>
                <w:sz w:val="24"/>
              </w:rPr>
            </w:pPr>
            <w:r>
              <w:rPr>
                <w:rFonts w:ascii="Times New Roman" w:hAnsi="Times New Roman"/>
                <w:sz w:val="24"/>
              </w:rPr>
              <w:t>22 223</w:t>
            </w:r>
          </w:p>
        </w:tc>
        <w:tc>
          <w:tcPr>
            <w:tcW w:type="dxa" w:w="180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62000000">
            <w:pPr>
              <w:widowControl w:val="0"/>
              <w:spacing w:after="0" w:line="240" w:lineRule="auto"/>
              <w:ind/>
              <w:jc w:val="center"/>
              <w:rPr>
                <w:rFonts w:ascii="Times New Roman" w:hAnsi="Times New Roman"/>
                <w:sz w:val="24"/>
              </w:rPr>
            </w:pPr>
            <w:r>
              <w:rPr>
                <w:rFonts w:ascii="Times New Roman" w:hAnsi="Times New Roman"/>
                <w:sz w:val="24"/>
              </w:rPr>
              <w:t>60 км</w:t>
            </w:r>
          </w:p>
        </w:tc>
        <w:tc>
          <w:tcPr>
            <w:tcW w:type="dxa" w:w="192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63000000">
            <w:pPr>
              <w:widowControl w:val="0"/>
              <w:spacing w:after="0" w:line="240" w:lineRule="auto"/>
              <w:ind/>
              <w:rPr>
                <w:rFonts w:ascii="Times New Roman" w:hAnsi="Times New Roman"/>
                <w:sz w:val="24"/>
              </w:rPr>
            </w:pPr>
            <w:r>
              <w:rPr>
                <w:rFonts w:ascii="Times New Roman" w:hAnsi="Times New Roman"/>
                <w:sz w:val="24"/>
              </w:rPr>
              <w:t>40 минут, асфальт</w:t>
            </w:r>
          </w:p>
        </w:tc>
      </w:tr>
      <w:tr>
        <w:tc>
          <w:tcPr>
            <w:tcW w:type="dxa" w:w="656"/>
            <w:tcBorders>
              <w:top w:color="000000" w:sz="4" w:val="single"/>
              <w:left w:color="000000" w:sz="4" w:val="single"/>
              <w:bottom w:color="000000" w:sz="4" w:val="single"/>
              <w:right w:color="000000" w:sz="4" w:val="single"/>
            </w:tcBorders>
            <w:tcMar>
              <w:top w:type="dxa" w:w="0"/>
              <w:left w:type="dxa" w:w="108"/>
              <w:bottom w:type="dxa" w:w="0"/>
              <w:right w:type="dxa" w:w="108"/>
            </w:tcMar>
          </w:tcPr>
          <w:p w14:paraId="64000000">
            <w:pPr>
              <w:widowControl w:val="0"/>
              <w:spacing w:after="0" w:line="240" w:lineRule="auto"/>
              <w:ind/>
              <w:jc w:val="both"/>
              <w:rPr>
                <w:rFonts w:ascii="Times New Roman" w:hAnsi="Times New Roman"/>
                <w:sz w:val="24"/>
              </w:rPr>
            </w:pPr>
            <w:r>
              <w:rPr>
                <w:rFonts w:ascii="Times New Roman" w:hAnsi="Times New Roman"/>
                <w:sz w:val="24"/>
              </w:rPr>
              <w:t>11.</w:t>
            </w:r>
          </w:p>
        </w:tc>
        <w:tc>
          <w:tcPr>
            <w:tcW w:type="dxa" w:w="2000"/>
            <w:tcBorders>
              <w:top w:color="000000" w:sz="4" w:val="single"/>
              <w:left w:color="000000" w:sz="4" w:val="single"/>
              <w:bottom w:color="000000" w:sz="4" w:val="single"/>
              <w:right w:color="000000" w:sz="4" w:val="single"/>
            </w:tcBorders>
            <w:tcMar>
              <w:top w:type="dxa" w:w="0"/>
              <w:left w:type="dxa" w:w="108"/>
              <w:bottom w:type="dxa" w:w="0"/>
              <w:right w:type="dxa" w:w="108"/>
            </w:tcMar>
          </w:tcPr>
          <w:p w14:paraId="65000000">
            <w:pPr>
              <w:widowControl w:val="0"/>
              <w:spacing w:after="0" w:line="240" w:lineRule="auto"/>
              <w:ind/>
              <w:jc w:val="both"/>
              <w:rPr>
                <w:rFonts w:ascii="Times New Roman" w:hAnsi="Times New Roman"/>
                <w:sz w:val="24"/>
              </w:rPr>
            </w:pPr>
            <w:r>
              <w:rPr>
                <w:rFonts w:ascii="Times New Roman" w:hAnsi="Times New Roman"/>
                <w:sz w:val="24"/>
              </w:rPr>
              <w:t>Елизовский район*</w:t>
            </w:r>
          </w:p>
        </w:tc>
        <w:tc>
          <w:tcPr>
            <w:tcW w:type="dxa" w:w="195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66000000">
            <w:pPr>
              <w:widowControl w:val="0"/>
              <w:spacing w:after="0" w:line="240" w:lineRule="auto"/>
              <w:ind/>
              <w:jc w:val="both"/>
              <w:rPr>
                <w:rFonts w:ascii="Times New Roman" w:hAnsi="Times New Roman"/>
                <w:sz w:val="24"/>
              </w:rPr>
            </w:pPr>
            <w:r>
              <w:rPr>
                <w:rFonts w:ascii="Times New Roman" w:hAnsi="Times New Roman"/>
                <w:sz w:val="24"/>
              </w:rPr>
              <w:t xml:space="preserve">г. Елизово, </w:t>
            </w:r>
          </w:p>
          <w:p w14:paraId="67000000">
            <w:pPr>
              <w:widowControl w:val="0"/>
              <w:spacing w:after="0" w:line="240" w:lineRule="auto"/>
              <w:ind/>
              <w:jc w:val="both"/>
              <w:rPr>
                <w:rFonts w:ascii="Times New Roman" w:hAnsi="Times New Roman"/>
                <w:sz w:val="24"/>
              </w:rPr>
            </w:pPr>
          </w:p>
        </w:tc>
        <w:tc>
          <w:tcPr>
            <w:tcW w:type="dxa" w:w="129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68000000">
            <w:pPr>
              <w:widowControl w:val="0"/>
              <w:spacing w:after="0" w:line="240" w:lineRule="auto"/>
              <w:ind/>
              <w:jc w:val="center"/>
              <w:rPr>
                <w:rFonts w:ascii="Times New Roman" w:hAnsi="Times New Roman"/>
                <w:sz w:val="24"/>
              </w:rPr>
            </w:pPr>
            <w:r>
              <w:rPr>
                <w:rFonts w:ascii="Times New Roman" w:hAnsi="Times New Roman"/>
                <w:sz w:val="24"/>
              </w:rPr>
              <w:t>64 346</w:t>
            </w:r>
          </w:p>
          <w:p w14:paraId="69000000">
            <w:pPr>
              <w:widowControl w:val="0"/>
              <w:spacing w:after="0" w:line="240" w:lineRule="auto"/>
              <w:ind/>
              <w:jc w:val="center"/>
              <w:rPr>
                <w:rFonts w:ascii="Times New Roman" w:hAnsi="Times New Roman"/>
                <w:sz w:val="24"/>
              </w:rPr>
            </w:pPr>
          </w:p>
          <w:p w14:paraId="6A000000">
            <w:pPr>
              <w:widowControl w:val="0"/>
              <w:spacing w:after="0" w:line="240" w:lineRule="auto"/>
              <w:ind/>
              <w:jc w:val="center"/>
              <w:rPr>
                <w:rFonts w:ascii="Times New Roman" w:hAnsi="Times New Roman"/>
                <w:sz w:val="24"/>
              </w:rPr>
            </w:pPr>
          </w:p>
        </w:tc>
        <w:tc>
          <w:tcPr>
            <w:tcW w:type="dxa" w:w="180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6B000000">
            <w:pPr>
              <w:widowControl w:val="0"/>
              <w:spacing w:after="0" w:line="240" w:lineRule="auto"/>
              <w:ind/>
              <w:jc w:val="center"/>
              <w:rPr>
                <w:rFonts w:ascii="Times New Roman" w:hAnsi="Times New Roman"/>
                <w:sz w:val="24"/>
              </w:rPr>
            </w:pPr>
            <w:r>
              <w:rPr>
                <w:rFonts w:ascii="Times New Roman" w:hAnsi="Times New Roman"/>
                <w:sz w:val="24"/>
              </w:rPr>
              <w:t>32 км</w:t>
            </w:r>
          </w:p>
          <w:p w14:paraId="6C000000">
            <w:pPr>
              <w:widowControl w:val="0"/>
              <w:spacing w:after="0" w:line="240" w:lineRule="auto"/>
              <w:ind/>
              <w:jc w:val="center"/>
              <w:rPr>
                <w:rFonts w:ascii="Times New Roman" w:hAnsi="Times New Roman"/>
                <w:sz w:val="24"/>
              </w:rPr>
            </w:pPr>
          </w:p>
          <w:p w14:paraId="6D000000">
            <w:pPr>
              <w:widowControl w:val="0"/>
              <w:spacing w:after="0" w:line="240" w:lineRule="auto"/>
              <w:ind/>
              <w:jc w:val="center"/>
              <w:rPr>
                <w:rFonts w:ascii="Times New Roman" w:hAnsi="Times New Roman"/>
                <w:sz w:val="24"/>
              </w:rPr>
            </w:pPr>
          </w:p>
        </w:tc>
        <w:tc>
          <w:tcPr>
            <w:tcW w:type="dxa" w:w="192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6E000000">
            <w:pPr>
              <w:widowControl w:val="0"/>
              <w:spacing w:after="0" w:line="240" w:lineRule="auto"/>
              <w:ind/>
              <w:rPr>
                <w:rFonts w:ascii="Times New Roman" w:hAnsi="Times New Roman"/>
                <w:sz w:val="24"/>
              </w:rPr>
            </w:pPr>
            <w:r>
              <w:rPr>
                <w:rFonts w:ascii="Times New Roman" w:hAnsi="Times New Roman"/>
                <w:sz w:val="24"/>
              </w:rPr>
              <w:t>20 минут, асфальт</w:t>
            </w:r>
          </w:p>
          <w:p w14:paraId="6F000000">
            <w:pPr>
              <w:widowControl w:val="0"/>
              <w:spacing w:after="0" w:line="240" w:lineRule="auto"/>
              <w:ind/>
              <w:rPr>
                <w:rFonts w:ascii="Times New Roman" w:hAnsi="Times New Roman"/>
                <w:sz w:val="24"/>
              </w:rPr>
            </w:pPr>
          </w:p>
        </w:tc>
      </w:tr>
      <w:tr>
        <w:tc>
          <w:tcPr>
            <w:tcW w:type="dxa" w:w="656"/>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0000000">
            <w:pPr>
              <w:widowControl w:val="0"/>
              <w:spacing w:after="0" w:line="240" w:lineRule="auto"/>
              <w:ind/>
              <w:jc w:val="both"/>
              <w:rPr>
                <w:rFonts w:ascii="Times New Roman" w:hAnsi="Times New Roman"/>
                <w:sz w:val="24"/>
              </w:rPr>
            </w:pPr>
            <w:r>
              <w:rPr>
                <w:rFonts w:ascii="Times New Roman" w:hAnsi="Times New Roman"/>
                <w:sz w:val="24"/>
              </w:rPr>
              <w:t>12.</w:t>
            </w:r>
          </w:p>
        </w:tc>
        <w:tc>
          <w:tcPr>
            <w:tcW w:type="dxa" w:w="2000"/>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1000000">
            <w:pPr>
              <w:widowControl w:val="0"/>
              <w:spacing w:after="0" w:line="240" w:lineRule="auto"/>
              <w:ind/>
              <w:jc w:val="both"/>
              <w:rPr>
                <w:rFonts w:ascii="Times New Roman" w:hAnsi="Times New Roman"/>
                <w:sz w:val="24"/>
              </w:rPr>
            </w:pPr>
            <w:r>
              <w:rPr>
                <w:rFonts w:ascii="Times New Roman" w:hAnsi="Times New Roman"/>
                <w:sz w:val="24"/>
              </w:rPr>
              <w:t>Усть-Большерецкий район</w:t>
            </w:r>
          </w:p>
        </w:tc>
        <w:tc>
          <w:tcPr>
            <w:tcW w:type="dxa" w:w="195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2000000">
            <w:pPr>
              <w:widowControl w:val="0"/>
              <w:spacing w:after="0" w:line="240" w:lineRule="auto"/>
              <w:ind/>
              <w:jc w:val="both"/>
              <w:rPr>
                <w:rFonts w:ascii="Times New Roman" w:hAnsi="Times New Roman"/>
                <w:sz w:val="24"/>
              </w:rPr>
            </w:pPr>
            <w:r>
              <w:rPr>
                <w:rFonts w:ascii="Times New Roman" w:hAnsi="Times New Roman"/>
                <w:sz w:val="24"/>
              </w:rPr>
              <w:t>с. Усть-Большерецк</w:t>
            </w:r>
          </w:p>
        </w:tc>
        <w:tc>
          <w:tcPr>
            <w:tcW w:type="dxa" w:w="129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3000000">
            <w:pPr>
              <w:widowControl w:val="0"/>
              <w:spacing w:after="0" w:line="240" w:lineRule="auto"/>
              <w:ind/>
              <w:jc w:val="center"/>
              <w:rPr>
                <w:rFonts w:ascii="Times New Roman" w:hAnsi="Times New Roman"/>
                <w:sz w:val="24"/>
              </w:rPr>
            </w:pPr>
            <w:r>
              <w:rPr>
                <w:rFonts w:ascii="Times New Roman" w:hAnsi="Times New Roman"/>
                <w:sz w:val="24"/>
              </w:rPr>
              <w:t>7 256</w:t>
            </w:r>
          </w:p>
        </w:tc>
        <w:tc>
          <w:tcPr>
            <w:tcW w:type="dxa" w:w="180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4000000">
            <w:pPr>
              <w:widowControl w:val="0"/>
              <w:spacing w:after="0" w:line="240" w:lineRule="auto"/>
              <w:ind/>
              <w:jc w:val="center"/>
              <w:rPr>
                <w:rFonts w:ascii="Times New Roman" w:hAnsi="Times New Roman"/>
                <w:sz w:val="24"/>
              </w:rPr>
            </w:pPr>
            <w:r>
              <w:rPr>
                <w:rFonts w:ascii="Times New Roman" w:hAnsi="Times New Roman"/>
                <w:sz w:val="24"/>
              </w:rPr>
              <w:t>223 км</w:t>
            </w:r>
          </w:p>
        </w:tc>
        <w:tc>
          <w:tcPr>
            <w:tcW w:type="dxa" w:w="192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5000000">
            <w:pPr>
              <w:widowControl w:val="0"/>
              <w:spacing w:after="0" w:line="240" w:lineRule="auto"/>
              <w:ind/>
              <w:rPr>
                <w:rFonts w:ascii="Times New Roman" w:hAnsi="Times New Roman"/>
                <w:sz w:val="24"/>
              </w:rPr>
            </w:pPr>
            <w:r>
              <w:rPr>
                <w:rFonts w:ascii="Times New Roman" w:hAnsi="Times New Roman"/>
                <w:sz w:val="24"/>
              </w:rPr>
              <w:t>3 часа, грунтовая</w:t>
            </w:r>
          </w:p>
        </w:tc>
      </w:tr>
      <w:tr>
        <w:tc>
          <w:tcPr>
            <w:tcW w:type="dxa" w:w="656"/>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6000000">
            <w:pPr>
              <w:widowControl w:val="0"/>
              <w:spacing w:after="0" w:line="240" w:lineRule="auto"/>
              <w:ind/>
              <w:jc w:val="both"/>
              <w:rPr>
                <w:rFonts w:ascii="Times New Roman" w:hAnsi="Times New Roman"/>
                <w:sz w:val="24"/>
              </w:rPr>
            </w:pPr>
            <w:r>
              <w:rPr>
                <w:rFonts w:ascii="Times New Roman" w:hAnsi="Times New Roman"/>
                <w:sz w:val="24"/>
              </w:rPr>
              <w:t>13.</w:t>
            </w:r>
          </w:p>
        </w:tc>
        <w:tc>
          <w:tcPr>
            <w:tcW w:type="dxa" w:w="2000"/>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7000000">
            <w:pPr>
              <w:widowControl w:val="0"/>
              <w:spacing w:after="0" w:line="240" w:lineRule="auto"/>
              <w:ind/>
              <w:jc w:val="both"/>
              <w:rPr>
                <w:rFonts w:ascii="Times New Roman" w:hAnsi="Times New Roman"/>
                <w:sz w:val="24"/>
              </w:rPr>
            </w:pPr>
            <w:r>
              <w:rPr>
                <w:rFonts w:ascii="Times New Roman" w:hAnsi="Times New Roman"/>
                <w:sz w:val="24"/>
              </w:rPr>
              <w:t>Алеутский округ</w:t>
            </w:r>
          </w:p>
        </w:tc>
        <w:tc>
          <w:tcPr>
            <w:tcW w:type="dxa" w:w="195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8000000">
            <w:pPr>
              <w:widowControl w:val="0"/>
              <w:spacing w:after="0" w:line="240" w:lineRule="auto"/>
              <w:ind/>
              <w:jc w:val="both"/>
              <w:rPr>
                <w:rFonts w:ascii="Times New Roman" w:hAnsi="Times New Roman"/>
                <w:sz w:val="24"/>
              </w:rPr>
            </w:pPr>
            <w:r>
              <w:rPr>
                <w:rFonts w:ascii="Times New Roman" w:hAnsi="Times New Roman"/>
                <w:sz w:val="24"/>
              </w:rPr>
              <w:t>с. Никольское</w:t>
            </w:r>
          </w:p>
        </w:tc>
        <w:tc>
          <w:tcPr>
            <w:tcW w:type="dxa" w:w="129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9000000">
            <w:pPr>
              <w:widowControl w:val="0"/>
              <w:spacing w:after="0" w:line="240" w:lineRule="auto"/>
              <w:ind/>
              <w:jc w:val="center"/>
              <w:rPr>
                <w:rFonts w:ascii="Times New Roman" w:hAnsi="Times New Roman"/>
                <w:sz w:val="24"/>
              </w:rPr>
            </w:pPr>
            <w:r>
              <w:rPr>
                <w:rFonts w:ascii="Times New Roman" w:hAnsi="Times New Roman"/>
                <w:sz w:val="24"/>
              </w:rPr>
              <w:t>676</w:t>
            </w:r>
          </w:p>
        </w:tc>
        <w:tc>
          <w:tcPr>
            <w:tcW w:type="dxa" w:w="180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A000000">
            <w:pPr>
              <w:widowControl w:val="0"/>
              <w:spacing w:after="0" w:line="240" w:lineRule="auto"/>
              <w:ind/>
              <w:jc w:val="center"/>
              <w:rPr>
                <w:rFonts w:ascii="Times New Roman" w:hAnsi="Times New Roman"/>
                <w:sz w:val="24"/>
              </w:rPr>
            </w:pPr>
            <w:r>
              <w:rPr>
                <w:rFonts w:ascii="Times New Roman" w:hAnsi="Times New Roman"/>
                <w:sz w:val="24"/>
              </w:rPr>
              <w:t>650 км воздушным путем</w:t>
            </w:r>
          </w:p>
        </w:tc>
        <w:tc>
          <w:tcPr>
            <w:tcW w:type="dxa" w:w="192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B000000">
            <w:pPr>
              <w:widowControl w:val="0"/>
              <w:spacing w:after="0" w:line="240" w:lineRule="auto"/>
              <w:ind/>
              <w:rPr>
                <w:rFonts w:ascii="Times New Roman" w:hAnsi="Times New Roman"/>
                <w:sz w:val="24"/>
              </w:rPr>
            </w:pPr>
            <w:r>
              <w:rPr>
                <w:rFonts w:ascii="Times New Roman" w:hAnsi="Times New Roman"/>
                <w:sz w:val="24"/>
              </w:rPr>
              <w:t>–</w:t>
            </w:r>
          </w:p>
        </w:tc>
      </w:tr>
      <w:tr>
        <w:tc>
          <w:tcPr>
            <w:tcW w:type="dxa" w:w="656"/>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C000000">
            <w:pPr>
              <w:widowControl w:val="0"/>
              <w:spacing w:after="0" w:line="240" w:lineRule="auto"/>
              <w:ind/>
              <w:jc w:val="both"/>
              <w:rPr>
                <w:rFonts w:ascii="Times New Roman" w:hAnsi="Times New Roman"/>
                <w:sz w:val="24"/>
              </w:rPr>
            </w:pPr>
            <w:r>
              <w:rPr>
                <w:rFonts w:ascii="Times New Roman" w:hAnsi="Times New Roman"/>
                <w:sz w:val="24"/>
              </w:rPr>
              <w:t>14.</w:t>
            </w:r>
          </w:p>
        </w:tc>
        <w:tc>
          <w:tcPr>
            <w:tcW w:type="dxa" w:w="2000"/>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D000000">
            <w:pPr>
              <w:widowControl w:val="0"/>
              <w:spacing w:after="0" w:line="240" w:lineRule="auto"/>
              <w:ind/>
              <w:jc w:val="both"/>
              <w:rPr>
                <w:rFonts w:ascii="Times New Roman" w:hAnsi="Times New Roman"/>
                <w:sz w:val="24"/>
              </w:rPr>
            </w:pPr>
            <w:r>
              <w:rPr>
                <w:rFonts w:ascii="Times New Roman" w:hAnsi="Times New Roman"/>
                <w:sz w:val="24"/>
              </w:rPr>
              <w:t>Петропавловск-Камчатский городской округ</w:t>
            </w:r>
          </w:p>
        </w:tc>
        <w:tc>
          <w:tcPr>
            <w:tcW w:type="dxa" w:w="195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E000000">
            <w:pPr>
              <w:widowControl w:val="0"/>
              <w:spacing w:after="0" w:line="240" w:lineRule="auto"/>
              <w:ind/>
              <w:jc w:val="both"/>
              <w:rPr>
                <w:rFonts w:ascii="Times New Roman" w:hAnsi="Times New Roman"/>
                <w:sz w:val="24"/>
              </w:rPr>
            </w:pPr>
            <w:r>
              <w:rPr>
                <w:rFonts w:ascii="Times New Roman" w:hAnsi="Times New Roman"/>
                <w:sz w:val="24"/>
              </w:rPr>
              <w:t>Г. Петропавловск-Камчатский</w:t>
            </w:r>
          </w:p>
        </w:tc>
        <w:tc>
          <w:tcPr>
            <w:tcW w:type="dxa" w:w="129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F000000">
            <w:pPr>
              <w:widowControl w:val="0"/>
              <w:spacing w:after="0" w:line="240" w:lineRule="auto"/>
              <w:ind/>
              <w:jc w:val="center"/>
              <w:rPr>
                <w:rFonts w:ascii="Times New Roman" w:hAnsi="Times New Roman"/>
                <w:sz w:val="24"/>
              </w:rPr>
            </w:pPr>
            <w:r>
              <w:rPr>
                <w:rFonts w:ascii="Times New Roman" w:hAnsi="Times New Roman"/>
                <w:sz w:val="24"/>
              </w:rPr>
              <w:t>179 586</w:t>
            </w:r>
          </w:p>
          <w:p w14:paraId="80000000">
            <w:pPr>
              <w:widowControl w:val="0"/>
              <w:spacing w:after="0" w:line="240" w:lineRule="auto"/>
              <w:ind/>
              <w:jc w:val="center"/>
              <w:rPr>
                <w:rFonts w:ascii="Times New Roman" w:hAnsi="Times New Roman"/>
                <w:sz w:val="24"/>
              </w:rPr>
            </w:pPr>
          </w:p>
        </w:tc>
        <w:tc>
          <w:tcPr>
            <w:tcW w:type="dxa" w:w="180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81000000">
            <w:pPr>
              <w:widowControl w:val="0"/>
              <w:spacing w:after="0" w:line="240" w:lineRule="auto"/>
              <w:ind/>
              <w:jc w:val="center"/>
              <w:rPr>
                <w:rFonts w:ascii="Times New Roman" w:hAnsi="Times New Roman"/>
                <w:sz w:val="24"/>
              </w:rPr>
            </w:pPr>
            <w:r>
              <w:rPr>
                <w:rFonts w:ascii="Times New Roman" w:hAnsi="Times New Roman"/>
                <w:sz w:val="24"/>
              </w:rPr>
              <w:t>0</w:t>
            </w:r>
          </w:p>
        </w:tc>
        <w:tc>
          <w:tcPr>
            <w:tcW w:type="dxa" w:w="192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82000000">
            <w:pPr>
              <w:widowControl w:val="0"/>
              <w:spacing w:after="0" w:line="240" w:lineRule="auto"/>
              <w:ind/>
              <w:rPr>
                <w:rFonts w:ascii="Times New Roman" w:hAnsi="Times New Roman"/>
                <w:sz w:val="24"/>
              </w:rPr>
            </w:pPr>
            <w:r>
              <w:rPr>
                <w:rFonts w:ascii="Times New Roman" w:hAnsi="Times New Roman"/>
                <w:sz w:val="24"/>
              </w:rPr>
              <w:t>асфальт</w:t>
            </w:r>
          </w:p>
        </w:tc>
      </w:tr>
    </w:tbl>
    <w:p w14:paraId="83000000">
      <w:pPr>
        <w:tabs>
          <w:tab w:leader="none" w:pos="9781" w:val="left"/>
        </w:tabs>
        <w:spacing w:after="0" w:line="240" w:lineRule="auto"/>
        <w:ind w:firstLine="709" w:left="0" w:right="-1"/>
        <w:jc w:val="both"/>
      </w:pPr>
      <w:r>
        <w:rPr>
          <w:rFonts w:ascii="Times New Roman" w:hAnsi="Times New Roman"/>
          <w:sz w:val="28"/>
        </w:rPr>
        <w:t>Средняя плотность населения составляет 0,7 человека на 1 км</w:t>
      </w:r>
      <w:r>
        <w:rPr>
          <w:rFonts w:ascii="Times New Roman" w:hAnsi="Times New Roman"/>
          <w:sz w:val="28"/>
          <w:vertAlign w:val="superscript"/>
        </w:rPr>
        <w:t>2</w:t>
      </w:r>
      <w:r>
        <w:rPr>
          <w:rFonts w:ascii="Times New Roman" w:hAnsi="Times New Roman"/>
          <w:sz w:val="28"/>
        </w:rPr>
        <w:t>, что в 12 раз ниже, чем в целом по России. Население размещено по территории края крайне неравномерно – от 0,02 человека на 1 км</w:t>
      </w:r>
      <w:r>
        <w:rPr>
          <w:rFonts w:ascii="Times New Roman" w:hAnsi="Times New Roman"/>
          <w:sz w:val="28"/>
          <w:vertAlign w:val="superscript"/>
        </w:rPr>
        <w:t>2</w:t>
      </w:r>
      <w:r>
        <w:rPr>
          <w:rFonts w:ascii="Times New Roman" w:hAnsi="Times New Roman"/>
          <w:sz w:val="28"/>
        </w:rPr>
        <w:t xml:space="preserve"> в Пенжинском районе, до 488 человек – в краевом центре. </w:t>
      </w:r>
    </w:p>
    <w:p w14:paraId="84000000">
      <w:pPr>
        <w:tabs>
          <w:tab w:leader="none" w:pos="9781" w:val="left"/>
        </w:tabs>
        <w:spacing w:after="0" w:line="240" w:lineRule="auto"/>
        <w:ind w:firstLine="709" w:left="0" w:right="-1"/>
        <w:jc w:val="both"/>
        <w:rPr>
          <w:rFonts w:ascii="Times New Roman" w:hAnsi="Times New Roman"/>
          <w:sz w:val="28"/>
        </w:rPr>
      </w:pPr>
      <w:r>
        <w:rPr>
          <w:rFonts w:ascii="Times New Roman" w:hAnsi="Times New Roman"/>
          <w:sz w:val="28"/>
        </w:rPr>
        <w:t xml:space="preserve">Единственный </w:t>
      </w:r>
      <w:r>
        <w:rPr>
          <w:rFonts w:ascii="Times New Roman" w:hAnsi="Times New Roman"/>
          <w:sz w:val="28"/>
        </w:rPr>
        <w:t>вид транспортного сообщения с материком – авиационный. Железнодорожное сообщение отсутствует. Морской транспорт имеет значение только для грузоперевозок. Автомобильное сообщение развито в пределах бывшей Камчатской области. С отдаленными районами бывшего Корякского округа – исключительно авиасообщение.</w:t>
      </w:r>
    </w:p>
    <w:p w14:paraId="85000000">
      <w:pPr>
        <w:tabs>
          <w:tab w:leader="none" w:pos="9781" w:val="left"/>
        </w:tabs>
        <w:spacing w:after="0" w:line="240" w:lineRule="auto"/>
        <w:ind w:firstLine="709" w:left="0" w:right="-1"/>
        <w:jc w:val="both"/>
      </w:pPr>
      <w:r>
        <w:rPr>
          <w:rFonts w:ascii="Times New Roman" w:hAnsi="Times New Roman"/>
          <w:sz w:val="28"/>
        </w:rPr>
        <w:t xml:space="preserve">Административный центр Камчатского края </w:t>
      </w:r>
      <w:r>
        <w:rPr>
          <w:rFonts w:ascii="Times New Roman" w:hAnsi="Times New Roman"/>
          <w:spacing w:val="4"/>
          <w:sz w:val="28"/>
        </w:rPr>
        <w:t>–</w:t>
      </w:r>
      <w:r>
        <w:rPr>
          <w:rFonts w:ascii="Times New Roman" w:hAnsi="Times New Roman"/>
          <w:sz w:val="28"/>
        </w:rPr>
        <w:t xml:space="preserve"> г. Петропавловск-Камчатский. Города края </w:t>
      </w:r>
      <w:r>
        <w:rPr>
          <w:rFonts w:ascii="Times New Roman" w:hAnsi="Times New Roman"/>
          <w:spacing w:val="4"/>
          <w:sz w:val="28"/>
        </w:rPr>
        <w:t>–</w:t>
      </w:r>
      <w:r>
        <w:rPr>
          <w:rFonts w:ascii="Times New Roman" w:hAnsi="Times New Roman"/>
          <w:sz w:val="28"/>
        </w:rPr>
        <w:t xml:space="preserve"> Петропавловск-Камчатский, Елизово, Вилючинск. Муниципальные районы: Быстринский, Елизовский, Мильковский, Соболевский, Усть-Большерецкий, Усть-Камчатский, Карагинский, Олюторский, Пенжинский, Тигильский (включая городской округ – поселок городского типа Палана)</w:t>
      </w:r>
      <w:r>
        <w:rPr>
          <w:rFonts w:ascii="Times New Roman" w:hAnsi="Times New Roman"/>
          <w:sz w:val="28"/>
        </w:rPr>
        <w:t>,</w:t>
      </w:r>
      <w:r>
        <w:rPr>
          <w:rFonts w:ascii="Times New Roman" w:hAnsi="Times New Roman"/>
          <w:sz w:val="28"/>
        </w:rPr>
        <w:t xml:space="preserve"> Алеутский муниципальный округ.</w:t>
      </w:r>
    </w:p>
    <w:p w14:paraId="86000000">
      <w:pPr>
        <w:tabs>
          <w:tab w:leader="none" w:pos="9781" w:val="left"/>
        </w:tabs>
        <w:spacing w:after="0" w:line="240" w:lineRule="auto"/>
        <w:ind w:firstLine="709" w:left="0" w:right="-1"/>
        <w:jc w:val="both"/>
        <w:rPr>
          <w:rFonts w:ascii="Times New Roman" w:hAnsi="Times New Roman"/>
          <w:sz w:val="28"/>
        </w:rPr>
      </w:pPr>
      <w:r>
        <w:rPr>
          <w:rFonts w:ascii="Times New Roman" w:hAnsi="Times New Roman"/>
          <w:sz w:val="28"/>
        </w:rPr>
        <w:t>На данный момент г. Петропавловск</w:t>
      </w:r>
      <w:r>
        <w:rPr>
          <w:rFonts w:ascii="Times New Roman" w:hAnsi="Times New Roman"/>
          <w:sz w:val="28"/>
        </w:rPr>
        <w:t>-</w:t>
      </w:r>
      <w:r>
        <w:rPr>
          <w:rFonts w:ascii="Times New Roman" w:hAnsi="Times New Roman"/>
          <w:sz w:val="28"/>
        </w:rPr>
        <w:t>Камчатский имеет устойчивую автомобильную связь только с пятью муниципальными районами. Сообщение с городским округом «поселок Палана» осуществляется по автозимнику.</w:t>
      </w:r>
    </w:p>
    <w:p w14:paraId="87000000">
      <w:pPr>
        <w:tabs>
          <w:tab w:leader="none" w:pos="9781" w:val="left"/>
        </w:tabs>
        <w:spacing w:after="0" w:line="240" w:lineRule="auto"/>
        <w:ind w:firstLine="709" w:left="0" w:right="-1"/>
        <w:jc w:val="both"/>
        <w:rPr>
          <w:rFonts w:ascii="Times New Roman" w:hAnsi="Times New Roman"/>
          <w:sz w:val="28"/>
        </w:rPr>
      </w:pPr>
      <w:r>
        <w:rPr>
          <w:rFonts w:ascii="Times New Roman" w:hAnsi="Times New Roman"/>
          <w:sz w:val="28"/>
        </w:rPr>
        <w:t>По транспортной доступности Камчатский край фактически является островом. Время полета до федеральных медицинских центров достигает от 3 до 11 часов из краевого центра и до 20 часов из удаленных населенных пунктов. Также присутствует фактор нерегулярности совершаемых рейсов, в т.</w:t>
      </w:r>
      <w:r>
        <w:rPr>
          <w:rFonts w:ascii="Times New Roman" w:hAnsi="Times New Roman"/>
          <w:sz w:val="28"/>
        </w:rPr>
        <w:t xml:space="preserve"> </w:t>
      </w:r>
      <w:r>
        <w:rPr>
          <w:rFonts w:ascii="Times New Roman" w:hAnsi="Times New Roman"/>
          <w:sz w:val="28"/>
        </w:rPr>
        <w:t>ч. по метеоусловиям.</w:t>
      </w:r>
    </w:p>
    <w:p w14:paraId="88000000">
      <w:pPr>
        <w:tabs>
          <w:tab w:leader="none" w:pos="9781" w:val="left"/>
        </w:tabs>
        <w:spacing w:after="0" w:line="240" w:lineRule="auto"/>
        <w:ind w:firstLine="709" w:left="0" w:right="-1"/>
        <w:jc w:val="both"/>
        <w:rPr>
          <w:rFonts w:ascii="Times New Roman" w:hAnsi="Times New Roman"/>
          <w:sz w:val="28"/>
        </w:rPr>
      </w:pPr>
      <w:r>
        <w:rPr>
          <w:rFonts w:ascii="Times New Roman" w:hAnsi="Times New Roman"/>
          <w:sz w:val="28"/>
        </w:rPr>
        <w:t>Анализ демографической ситуации.</w:t>
      </w:r>
    </w:p>
    <w:p w14:paraId="89000000">
      <w:pPr>
        <w:tabs>
          <w:tab w:leader="none" w:pos="9781" w:val="left"/>
        </w:tabs>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Развитие демографической ситуации в Камчатском крае в 2019 году указывает на процесс депопуляции населения за счет миграционного оттока и естественного движения населения. </w:t>
      </w:r>
    </w:p>
    <w:p w14:paraId="8A000000">
      <w:pPr>
        <w:tabs>
          <w:tab w:leader="none" w:pos="9781" w:val="left"/>
        </w:tabs>
        <w:spacing w:after="0" w:line="240" w:lineRule="auto"/>
        <w:ind w:firstLine="709" w:left="0" w:right="-1"/>
        <w:contextualSpacing w:val="1"/>
        <w:jc w:val="both"/>
        <w:rPr>
          <w:rFonts w:ascii="Times New Roman" w:hAnsi="Times New Roman"/>
          <w:sz w:val="28"/>
        </w:rPr>
      </w:pPr>
      <w:r>
        <w:rPr>
          <w:rFonts w:ascii="Times New Roman" w:hAnsi="Times New Roman"/>
          <w:sz w:val="28"/>
        </w:rPr>
        <w:t>Показатель рождаемости за 12 мес</w:t>
      </w:r>
      <w:r>
        <w:rPr>
          <w:rFonts w:ascii="Times New Roman" w:hAnsi="Times New Roman"/>
          <w:sz w:val="28"/>
        </w:rPr>
        <w:t>яцев</w:t>
      </w:r>
      <w:r>
        <w:rPr>
          <w:rFonts w:ascii="Times New Roman" w:hAnsi="Times New Roman"/>
          <w:sz w:val="28"/>
        </w:rPr>
        <w:t xml:space="preserve"> 2019 года составил 10,5</w:t>
      </w:r>
      <w:r>
        <w:rPr>
          <w:rFonts w:ascii="Times New Roman" w:hAnsi="Times New Roman"/>
          <w:sz w:val="28"/>
        </w:rPr>
        <w:t xml:space="preserve"> новорожденных</w:t>
      </w:r>
      <w:r>
        <w:rPr>
          <w:rFonts w:ascii="Times New Roman" w:hAnsi="Times New Roman"/>
          <w:sz w:val="28"/>
        </w:rPr>
        <w:t xml:space="preserve"> на 1000 </w:t>
      </w:r>
      <w:r>
        <w:rPr>
          <w:rFonts w:ascii="Times New Roman" w:hAnsi="Times New Roman"/>
          <w:sz w:val="28"/>
        </w:rPr>
        <w:t>жителей</w:t>
      </w:r>
      <w:r>
        <w:rPr>
          <w:rFonts w:ascii="Times New Roman" w:hAnsi="Times New Roman"/>
          <w:sz w:val="28"/>
        </w:rPr>
        <w:t xml:space="preserve">, что на 2,8 процента ниже, чем в 2018 году (10,8) и на 11,8 процентов ниже уровня 2017 года (11,9). Он выше среднероссийского (12 </w:t>
      </w:r>
      <w:r>
        <w:rPr>
          <w:rFonts w:ascii="Times New Roman" w:hAnsi="Times New Roman"/>
          <w:sz w:val="28"/>
        </w:rPr>
        <w:t>месяцев</w:t>
      </w:r>
      <w:r>
        <w:rPr>
          <w:rFonts w:ascii="Times New Roman" w:hAnsi="Times New Roman"/>
          <w:sz w:val="28"/>
        </w:rPr>
        <w:t xml:space="preserve"> 2018 года – 10,1) на 4 процента и ниже показателя </w:t>
      </w:r>
      <w:r>
        <w:rPr>
          <w:rFonts w:ascii="Times New Roman" w:hAnsi="Times New Roman"/>
          <w:sz w:val="28"/>
        </w:rPr>
        <w:t>по дальневосточному федеральному округу</w:t>
      </w:r>
      <w:r>
        <w:rPr>
          <w:rFonts w:ascii="Times New Roman" w:hAnsi="Times New Roman"/>
          <w:sz w:val="28"/>
        </w:rPr>
        <w:t xml:space="preserve"> за 12 мес</w:t>
      </w:r>
      <w:r>
        <w:rPr>
          <w:rFonts w:ascii="Times New Roman" w:hAnsi="Times New Roman"/>
          <w:sz w:val="28"/>
        </w:rPr>
        <w:t>яцев</w:t>
      </w:r>
      <w:r>
        <w:rPr>
          <w:rFonts w:ascii="Times New Roman" w:hAnsi="Times New Roman"/>
          <w:sz w:val="28"/>
        </w:rPr>
        <w:t xml:space="preserve"> 2019 года (11,1) на 5,4 процента.</w:t>
      </w:r>
    </w:p>
    <w:p w14:paraId="8B000000">
      <w:pPr>
        <w:tabs>
          <w:tab w:leader="none" w:pos="9781" w:val="left"/>
        </w:tabs>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Количество родившихся живыми год от года снижается. Так, за 12 </w:t>
      </w:r>
      <w:r>
        <w:rPr>
          <w:rFonts w:ascii="Times New Roman" w:hAnsi="Times New Roman"/>
          <w:sz w:val="28"/>
        </w:rPr>
        <w:t>месяцев</w:t>
      </w:r>
      <w:r>
        <w:rPr>
          <w:rFonts w:ascii="Times New Roman" w:hAnsi="Times New Roman"/>
          <w:sz w:val="28"/>
        </w:rPr>
        <w:t xml:space="preserve"> </w:t>
      </w:r>
      <w:r>
        <w:rPr>
          <w:rFonts w:ascii="Times New Roman" w:hAnsi="Times New Roman"/>
          <w:sz w:val="28"/>
        </w:rPr>
        <w:br/>
      </w:r>
      <w:r>
        <w:rPr>
          <w:rFonts w:ascii="Times New Roman" w:hAnsi="Times New Roman"/>
          <w:sz w:val="28"/>
        </w:rPr>
        <w:t>2019 года в крае родилось 3302 ребёнка, что на 115 детей меньше предыдущего года (в 2018 году – 3417 детей, в 2017 году – 3752 ребенка, в 2016 году – 4057, в 2015 году– 4150 детей). Показатель рождаемости с 2015 года снизился на 19,8 процентов, составив 13,1 процентов в 2015 году против 10,5 процентов в 2019 году.</w:t>
      </w:r>
    </w:p>
    <w:p w14:paraId="8C000000">
      <w:pPr>
        <w:tabs>
          <w:tab w:leader="none" w:pos="9781" w:val="left"/>
        </w:tabs>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 Показатель общей смертности по сравнению с 2018 годом снизился на </w:t>
      </w:r>
      <w:r>
        <w:rPr>
          <w:rFonts w:ascii="Times New Roman" w:hAnsi="Times New Roman"/>
          <w:sz w:val="28"/>
        </w:rPr>
        <w:br/>
      </w:r>
      <w:r>
        <w:rPr>
          <w:rFonts w:ascii="Times New Roman" w:hAnsi="Times New Roman"/>
          <w:sz w:val="28"/>
        </w:rPr>
        <w:t>2,6 процентов и остался на уровне 2017 года, составив 11,0 на 1000 населения, что ниже среднероссийского показателя 2019 года на 10,6 процентов и ниже показателя по ДВФО за 12 месяцев 2019 года на 9,8 процентов. За 12 мес</w:t>
      </w:r>
      <w:r>
        <w:rPr>
          <w:rFonts w:ascii="Times New Roman" w:hAnsi="Times New Roman"/>
          <w:sz w:val="28"/>
        </w:rPr>
        <w:t>яцев</w:t>
      </w:r>
      <w:r>
        <w:rPr>
          <w:rFonts w:ascii="Times New Roman" w:hAnsi="Times New Roman"/>
          <w:sz w:val="28"/>
        </w:rPr>
        <w:t xml:space="preserve"> 2019 года в крае умерло 3459 человек (в 2018 году – 3549; в 2017 году – 3468; в 2016 году – 3639).</w:t>
      </w:r>
    </w:p>
    <w:p w14:paraId="8D000000">
      <w:pPr>
        <w:tabs>
          <w:tab w:leader="none" w:pos="9781" w:val="left"/>
        </w:tabs>
        <w:spacing w:after="0" w:line="240" w:lineRule="auto"/>
        <w:ind w:firstLine="709" w:left="0" w:right="-1"/>
        <w:contextualSpacing w:val="1"/>
        <w:jc w:val="both"/>
        <w:rPr>
          <w:rFonts w:ascii="Times New Roman" w:hAnsi="Times New Roman"/>
          <w:sz w:val="28"/>
        </w:rPr>
      </w:pPr>
      <w:r>
        <w:rPr>
          <w:rFonts w:ascii="Times New Roman" w:hAnsi="Times New Roman"/>
          <w:sz w:val="28"/>
        </w:rPr>
        <w:t>Ожидаемая продолжительность предстоящей жизни при рождении населения, проживающего в Камчатском крае в 2019 году, составила 70,6 лет (2018</w:t>
      </w:r>
      <w:r>
        <w:rPr>
          <w:rFonts w:ascii="Times New Roman" w:hAnsi="Times New Roman"/>
          <w:sz w:val="28"/>
        </w:rPr>
        <w:t xml:space="preserve"> </w:t>
      </w:r>
      <w:r>
        <w:rPr>
          <w:rFonts w:ascii="Times New Roman" w:hAnsi="Times New Roman"/>
          <w:sz w:val="28"/>
        </w:rPr>
        <w:t>–</w:t>
      </w:r>
      <w:r>
        <w:rPr>
          <w:rFonts w:ascii="Times New Roman" w:hAnsi="Times New Roman"/>
          <w:sz w:val="28"/>
        </w:rPr>
        <w:t xml:space="preserve"> </w:t>
      </w:r>
      <w:r>
        <w:rPr>
          <w:rFonts w:ascii="Times New Roman" w:hAnsi="Times New Roman"/>
          <w:sz w:val="28"/>
        </w:rPr>
        <w:t>70,1).</w:t>
      </w:r>
    </w:p>
    <w:p w14:paraId="8E000000">
      <w:pPr>
        <w:tabs>
          <w:tab w:leader="none" w:pos="9781" w:val="left"/>
        </w:tabs>
        <w:spacing w:after="0" w:line="240" w:lineRule="auto"/>
        <w:ind w:firstLine="709" w:left="0" w:right="-1"/>
        <w:contextualSpacing w:val="1"/>
        <w:jc w:val="both"/>
        <w:rPr>
          <w:rFonts w:ascii="Times New Roman" w:hAnsi="Times New Roman"/>
          <w:sz w:val="28"/>
        </w:rPr>
      </w:pPr>
    </w:p>
    <w:p w14:paraId="8F000000">
      <w:pPr>
        <w:tabs>
          <w:tab w:leader="none" w:pos="9781" w:val="left"/>
        </w:tabs>
        <w:spacing w:after="0" w:line="240" w:lineRule="auto"/>
        <w:ind w:firstLine="709" w:left="0" w:right="-1"/>
        <w:contextualSpacing w:val="1"/>
        <w:jc w:val="both"/>
        <w:rPr>
          <w:rFonts w:ascii="Times New Roman" w:hAnsi="Times New Roman"/>
          <w:sz w:val="28"/>
        </w:rPr>
      </w:pPr>
    </w:p>
    <w:p w14:paraId="90000000">
      <w:pPr>
        <w:tabs>
          <w:tab w:leader="none" w:pos="9781" w:val="left"/>
        </w:tabs>
        <w:spacing w:after="0" w:line="240" w:lineRule="auto"/>
        <w:ind w:firstLine="709" w:left="0" w:right="-1"/>
        <w:contextualSpacing w:val="1"/>
        <w:jc w:val="both"/>
        <w:rPr>
          <w:rFonts w:ascii="Times New Roman" w:hAnsi="Times New Roman"/>
          <w:sz w:val="28"/>
        </w:rPr>
      </w:pPr>
      <w:r>
        <w:rPr>
          <w:rFonts w:ascii="Times New Roman" w:hAnsi="Times New Roman"/>
          <w:sz w:val="28"/>
        </w:rPr>
        <w:t>Положительная тенденция естественного прироста населения отмечалась в Камчатском крае в течение 7 лет с 2011 года по 2017 годы. Однако, число родившихся в крае в 2018</w:t>
      </w:r>
      <w:r>
        <w:rPr>
          <w:rFonts w:ascii="Times New Roman" w:hAnsi="Times New Roman"/>
          <w:sz w:val="28"/>
        </w:rPr>
        <w:t xml:space="preserve"> году на 2,4 </w:t>
      </w:r>
      <w:r>
        <w:rPr>
          <w:rFonts w:ascii="Times New Roman" w:hAnsi="Times New Roman"/>
          <w:sz w:val="28"/>
        </w:rPr>
        <w:t>процент</w:t>
      </w:r>
      <w:r>
        <w:rPr>
          <w:rFonts w:ascii="Times New Roman" w:hAnsi="Times New Roman"/>
          <w:sz w:val="28"/>
        </w:rPr>
        <w:t>а</w:t>
      </w:r>
      <w:r>
        <w:rPr>
          <w:rFonts w:ascii="Times New Roman" w:hAnsi="Times New Roman"/>
          <w:sz w:val="28"/>
        </w:rPr>
        <w:t xml:space="preserve"> меньше, чем число умерших. Естественная убыль населения составляет 0,2</w:t>
      </w:r>
      <w:r>
        <w:rPr>
          <w:rFonts w:ascii="Times New Roman" w:hAnsi="Times New Roman"/>
          <w:sz w:val="28"/>
        </w:rPr>
        <w:t xml:space="preserve"> человек</w:t>
      </w:r>
      <w:r>
        <w:rPr>
          <w:rFonts w:ascii="Times New Roman" w:hAnsi="Times New Roman"/>
          <w:sz w:val="28"/>
        </w:rPr>
        <w:t xml:space="preserve"> на 1000 населения. </w:t>
      </w:r>
    </w:p>
    <w:p w14:paraId="91000000">
      <w:pPr>
        <w:tabs>
          <w:tab w:leader="none" w:pos="9781" w:val="left"/>
        </w:tabs>
        <w:spacing w:after="0" w:line="240" w:lineRule="auto"/>
        <w:ind w:firstLine="709" w:left="0" w:right="-1"/>
        <w:contextualSpacing w:val="1"/>
        <w:jc w:val="center"/>
        <w:rPr>
          <w:rFonts w:ascii="Times New Roman" w:hAnsi="Times New Roman"/>
          <w:sz w:val="28"/>
        </w:rPr>
      </w:pPr>
      <w:r>
        <w:rPr>
          <w:rFonts w:ascii="Times New Roman" w:hAnsi="Times New Roman"/>
          <w:sz w:val="28"/>
        </w:rPr>
        <w:t>Демографические показатели Камчатского края</w:t>
      </w:r>
    </w:p>
    <w:p w14:paraId="92000000">
      <w:pPr>
        <w:tabs>
          <w:tab w:leader="none" w:pos="9781" w:val="left"/>
        </w:tabs>
        <w:spacing w:after="0" w:line="240" w:lineRule="auto"/>
        <w:ind w:firstLine="709" w:left="0" w:right="-1"/>
        <w:contextualSpacing w:val="1"/>
        <w:jc w:val="right"/>
        <w:rPr>
          <w:rFonts w:ascii="Times New Roman" w:hAnsi="Times New Roman"/>
          <w:sz w:val="28"/>
        </w:rPr>
      </w:pPr>
      <w:r>
        <w:rPr>
          <w:rFonts w:ascii="Times New Roman" w:hAnsi="Times New Roman"/>
          <w:sz w:val="28"/>
        </w:rPr>
        <w:t>Таблица 2</w:t>
      </w:r>
    </w:p>
    <w:tbl>
      <w:tblPr>
        <w:tblStyle w:val="Style_3"/>
        <w:tblLayout w:type="fixed"/>
      </w:tblPr>
      <w:tblGrid>
        <w:gridCol w:w="530"/>
        <w:gridCol w:w="1699"/>
        <w:gridCol w:w="922"/>
        <w:gridCol w:w="853"/>
        <w:gridCol w:w="963"/>
        <w:gridCol w:w="837"/>
        <w:gridCol w:w="815"/>
        <w:gridCol w:w="762"/>
        <w:gridCol w:w="751"/>
        <w:gridCol w:w="756"/>
        <w:gridCol w:w="751"/>
      </w:tblGrid>
      <w:tr>
        <w:trPr>
          <w:trHeight w:hRule="atLeast" w:val="1176"/>
        </w:trPr>
        <w:tc>
          <w:tcPr>
            <w:tcW w:type="dxa" w:w="530"/>
            <w:tcBorders>
              <w:top w:color="000000" w:sz="8" w:val="single"/>
              <w:left w:color="000000" w:sz="8" w:val="single"/>
              <w:bottom w:color="000000" w:sz="4" w:val="single"/>
              <w:right w:color="000000" w:sz="4" w:val="single"/>
            </w:tcBorders>
            <w:tcMar>
              <w:top w:type="dxa" w:w="0"/>
              <w:left w:type="dxa" w:w="108"/>
              <w:bottom w:type="dxa" w:w="0"/>
              <w:right w:type="dxa" w:w="108"/>
            </w:tcMar>
          </w:tcPr>
          <w:p w14:paraId="93000000">
            <w:pPr>
              <w:widowControl w:val="0"/>
              <w:spacing w:after="0" w:line="240" w:lineRule="auto"/>
              <w:ind/>
              <w:rPr>
                <w:rFonts w:ascii="Times New Roman" w:hAnsi="Times New Roman"/>
              </w:rPr>
            </w:pPr>
            <w:r>
              <w:rPr>
                <w:rFonts w:ascii="Times New Roman" w:hAnsi="Times New Roman"/>
              </w:rPr>
              <w:t>№</w:t>
            </w:r>
          </w:p>
          <w:p w14:paraId="94000000">
            <w:pPr>
              <w:widowControl w:val="0"/>
              <w:spacing w:after="0" w:line="240" w:lineRule="auto"/>
              <w:ind/>
              <w:rPr>
                <w:rFonts w:ascii="Times New Roman" w:hAnsi="Times New Roman"/>
              </w:rPr>
            </w:pPr>
            <w:r>
              <w:rPr>
                <w:rFonts w:ascii="Times New Roman" w:hAnsi="Times New Roman"/>
              </w:rPr>
              <w:t>п/п</w:t>
            </w:r>
          </w:p>
        </w:tc>
        <w:tc>
          <w:tcPr>
            <w:tcW w:type="dxa" w:w="1699"/>
            <w:tcBorders>
              <w:top w:color="000000" w:sz="8" w:val="single"/>
              <w:left w:color="000000" w:sz="8" w:val="single"/>
              <w:bottom w:color="000000" w:sz="4" w:val="single"/>
              <w:right w:color="000000" w:sz="4" w:val="single"/>
            </w:tcBorders>
            <w:tcMar>
              <w:top w:type="dxa" w:w="0"/>
              <w:left w:type="dxa" w:w="108"/>
              <w:bottom w:type="dxa" w:w="0"/>
              <w:right w:type="dxa" w:w="108"/>
            </w:tcMar>
            <w:vAlign w:val="center"/>
          </w:tcPr>
          <w:p w14:paraId="95000000">
            <w:pPr>
              <w:widowControl w:val="0"/>
              <w:spacing w:after="0" w:line="240" w:lineRule="auto"/>
              <w:ind/>
              <w:jc w:val="center"/>
              <w:rPr>
                <w:rFonts w:ascii="Times New Roman" w:hAnsi="Times New Roman"/>
              </w:rPr>
            </w:pPr>
            <w:r>
              <w:rPr>
                <w:rFonts w:ascii="Times New Roman" w:hAnsi="Times New Roman"/>
              </w:rPr>
              <w:t>Наименование</w:t>
            </w:r>
          </w:p>
        </w:tc>
        <w:tc>
          <w:tcPr>
            <w:tcW w:type="dxa" w:w="92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6000000">
            <w:pPr>
              <w:widowControl w:val="0"/>
              <w:spacing w:after="0" w:line="240" w:lineRule="auto"/>
              <w:ind/>
              <w:jc w:val="center"/>
              <w:rPr>
                <w:rFonts w:ascii="Times New Roman" w:hAnsi="Times New Roman"/>
              </w:rPr>
            </w:pPr>
            <w:r>
              <w:rPr>
                <w:rFonts w:ascii="Times New Roman" w:hAnsi="Times New Roman"/>
              </w:rPr>
              <w:t xml:space="preserve">2016 </w:t>
            </w:r>
          </w:p>
          <w:p w14:paraId="97000000">
            <w:pPr>
              <w:widowControl w:val="0"/>
              <w:spacing w:after="0" w:line="240" w:lineRule="auto"/>
              <w:ind/>
              <w:jc w:val="center"/>
              <w:rPr>
                <w:rFonts w:ascii="Times New Roman" w:hAnsi="Times New Roman"/>
              </w:rPr>
            </w:pPr>
            <w:r>
              <w:rPr>
                <w:rFonts w:ascii="Times New Roman" w:hAnsi="Times New Roman"/>
              </w:rPr>
              <w:t>год</w:t>
            </w:r>
          </w:p>
        </w:tc>
        <w:tc>
          <w:tcPr>
            <w:tcW w:type="dxa" w:w="85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8000000">
            <w:pPr>
              <w:widowControl w:val="0"/>
              <w:spacing w:after="0" w:line="240" w:lineRule="auto"/>
              <w:ind/>
              <w:jc w:val="center"/>
              <w:rPr>
                <w:rFonts w:ascii="Times New Roman" w:hAnsi="Times New Roman"/>
              </w:rPr>
            </w:pPr>
            <w:r>
              <w:rPr>
                <w:rFonts w:ascii="Times New Roman" w:hAnsi="Times New Roman"/>
              </w:rPr>
              <w:t>2017 год</w:t>
            </w:r>
          </w:p>
        </w:tc>
        <w:tc>
          <w:tcPr>
            <w:tcW w:type="dxa" w:w="96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9000000">
            <w:pPr>
              <w:widowControl w:val="0"/>
              <w:spacing w:after="0" w:line="240" w:lineRule="auto"/>
              <w:ind/>
              <w:jc w:val="center"/>
              <w:rPr>
                <w:rFonts w:ascii="Times New Roman" w:hAnsi="Times New Roman"/>
              </w:rPr>
            </w:pPr>
            <w:r>
              <w:rPr>
                <w:rFonts w:ascii="Times New Roman" w:hAnsi="Times New Roman"/>
              </w:rPr>
              <w:t>2018 год</w:t>
            </w:r>
          </w:p>
        </w:tc>
        <w:tc>
          <w:tcPr>
            <w:tcW w:type="dxa" w:w="83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A000000">
            <w:pPr>
              <w:widowControl w:val="0"/>
              <w:spacing w:after="0" w:line="240" w:lineRule="auto"/>
              <w:ind/>
              <w:jc w:val="center"/>
              <w:rPr>
                <w:rFonts w:ascii="Times New Roman" w:hAnsi="Times New Roman"/>
              </w:rPr>
            </w:pPr>
            <w:r>
              <w:rPr>
                <w:rFonts w:ascii="Times New Roman" w:hAnsi="Times New Roman"/>
              </w:rPr>
              <w:t>2019 год</w:t>
            </w:r>
          </w:p>
        </w:tc>
        <w:tc>
          <w:tcPr>
            <w:tcW w:type="dxa" w:w="815"/>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B000000">
            <w:pPr>
              <w:widowControl w:val="0"/>
              <w:spacing w:after="0" w:line="240" w:lineRule="auto"/>
              <w:ind/>
              <w:jc w:val="center"/>
              <w:rPr>
                <w:rFonts w:ascii="Times New Roman" w:hAnsi="Times New Roman"/>
              </w:rPr>
            </w:pPr>
            <w:r>
              <w:rPr>
                <w:rFonts w:ascii="Times New Roman" w:hAnsi="Times New Roman"/>
              </w:rPr>
              <w:t>2020 год</w:t>
            </w:r>
          </w:p>
        </w:tc>
        <w:tc>
          <w:tcPr>
            <w:tcW w:type="dxa" w:w="76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C000000">
            <w:pPr>
              <w:widowControl w:val="0"/>
              <w:spacing w:after="0" w:line="240" w:lineRule="auto"/>
              <w:ind/>
              <w:jc w:val="center"/>
              <w:rPr>
                <w:rFonts w:ascii="Times New Roman" w:hAnsi="Times New Roman"/>
              </w:rPr>
            </w:pPr>
            <w:r>
              <w:rPr>
                <w:rFonts w:ascii="Times New Roman" w:hAnsi="Times New Roman"/>
              </w:rPr>
              <w:t>2021 год</w:t>
            </w:r>
          </w:p>
        </w:tc>
        <w:tc>
          <w:tcPr>
            <w:tcW w:type="dxa" w:w="75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D000000">
            <w:pPr>
              <w:widowControl w:val="0"/>
              <w:spacing w:after="0" w:line="240" w:lineRule="auto"/>
              <w:ind/>
              <w:jc w:val="center"/>
              <w:rPr>
                <w:rFonts w:ascii="Times New Roman" w:hAnsi="Times New Roman"/>
              </w:rPr>
            </w:pPr>
            <w:r>
              <w:rPr>
                <w:rFonts w:ascii="Times New Roman" w:hAnsi="Times New Roman"/>
              </w:rPr>
              <w:t>2022 год</w:t>
            </w:r>
          </w:p>
        </w:tc>
        <w:tc>
          <w:tcPr>
            <w:tcW w:type="dxa" w:w="75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E000000">
            <w:pPr>
              <w:widowControl w:val="0"/>
              <w:spacing w:after="0" w:line="240" w:lineRule="auto"/>
              <w:ind/>
              <w:jc w:val="center"/>
              <w:rPr>
                <w:rFonts w:ascii="Times New Roman" w:hAnsi="Times New Roman"/>
              </w:rPr>
            </w:pPr>
            <w:r>
              <w:rPr>
                <w:rFonts w:ascii="Times New Roman" w:hAnsi="Times New Roman"/>
              </w:rPr>
              <w:t>2023 год</w:t>
            </w:r>
          </w:p>
        </w:tc>
        <w:tc>
          <w:tcPr>
            <w:tcW w:type="dxa" w:w="75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F000000">
            <w:pPr>
              <w:widowControl w:val="0"/>
              <w:spacing w:after="0" w:line="240" w:lineRule="auto"/>
              <w:ind/>
              <w:jc w:val="center"/>
              <w:rPr>
                <w:rFonts w:ascii="Times New Roman" w:hAnsi="Times New Roman"/>
              </w:rPr>
            </w:pPr>
            <w:r>
              <w:rPr>
                <w:rFonts w:ascii="Times New Roman" w:hAnsi="Times New Roman"/>
              </w:rPr>
              <w:t>2024 год</w:t>
            </w:r>
          </w:p>
        </w:tc>
      </w:tr>
    </w:tbl>
    <w:p w14:paraId="A0000000">
      <w:pPr>
        <w:spacing w:after="0" w:line="24" w:lineRule="auto"/>
        <w:ind/>
      </w:pPr>
    </w:p>
    <w:tbl>
      <w:tblPr>
        <w:tblStyle w:val="Style_3"/>
        <w:tblLayout w:type="fixed"/>
      </w:tblPr>
      <w:tblGrid>
        <w:gridCol w:w="530"/>
        <w:gridCol w:w="1699"/>
        <w:gridCol w:w="236"/>
        <w:gridCol w:w="686"/>
        <w:gridCol w:w="853"/>
        <w:gridCol w:w="963"/>
        <w:gridCol w:w="837"/>
        <w:gridCol w:w="815"/>
        <w:gridCol w:w="762"/>
        <w:gridCol w:w="751"/>
        <w:gridCol w:w="756"/>
        <w:gridCol w:w="751"/>
      </w:tblGrid>
      <w:tr>
        <w:trPr>
          <w:trHeight w:hRule="atLeast" w:val="339"/>
          <w:tblHeader/>
        </w:trPr>
        <w:tc>
          <w:tcPr>
            <w:tcW w:type="dxa" w:w="530"/>
            <w:tcBorders>
              <w:top w:color="000000" w:sz="8" w:val="single"/>
              <w:left w:color="000000" w:sz="8" w:val="single"/>
              <w:bottom w:color="000000" w:sz="4" w:val="single"/>
              <w:right w:color="000000" w:sz="4" w:val="single"/>
            </w:tcBorders>
            <w:tcMar>
              <w:top w:type="dxa" w:w="0"/>
              <w:left w:type="dxa" w:w="108"/>
              <w:bottom w:type="dxa" w:w="0"/>
              <w:right w:type="dxa" w:w="108"/>
            </w:tcMar>
            <w:vAlign w:val="center"/>
          </w:tcPr>
          <w:p w14:paraId="A1000000">
            <w:pPr>
              <w:widowControl w:val="0"/>
              <w:spacing w:after="0" w:line="240" w:lineRule="auto"/>
              <w:ind/>
              <w:jc w:val="center"/>
              <w:rPr>
                <w:rFonts w:ascii="Times New Roman" w:hAnsi="Times New Roman"/>
              </w:rPr>
            </w:pPr>
            <w:r>
              <w:rPr>
                <w:rFonts w:ascii="Times New Roman" w:hAnsi="Times New Roman"/>
              </w:rPr>
              <w:t>1</w:t>
            </w:r>
          </w:p>
        </w:tc>
        <w:tc>
          <w:tcPr>
            <w:tcW w:type="dxa" w:w="1699"/>
            <w:tcBorders>
              <w:top w:color="000000" w:sz="8" w:val="single"/>
              <w:left w:color="000000" w:sz="8" w:val="single"/>
              <w:bottom w:color="000000" w:sz="4" w:val="single"/>
              <w:right w:color="000000" w:sz="4" w:val="single"/>
            </w:tcBorders>
            <w:tcMar>
              <w:top w:type="dxa" w:w="0"/>
              <w:left w:type="dxa" w:w="108"/>
              <w:bottom w:type="dxa" w:w="0"/>
              <w:right w:type="dxa" w:w="108"/>
            </w:tcMar>
            <w:vAlign w:val="center"/>
          </w:tcPr>
          <w:p w14:paraId="A2000000">
            <w:pPr>
              <w:widowControl w:val="0"/>
              <w:spacing w:after="0" w:line="240" w:lineRule="auto"/>
              <w:ind/>
              <w:jc w:val="center"/>
              <w:rPr>
                <w:rFonts w:ascii="Times New Roman" w:hAnsi="Times New Roman"/>
              </w:rPr>
            </w:pPr>
            <w:r>
              <w:rPr>
                <w:rFonts w:ascii="Times New Roman" w:hAnsi="Times New Roman"/>
              </w:rPr>
              <w:t>2</w:t>
            </w:r>
          </w:p>
        </w:tc>
        <w:tc>
          <w:tcPr>
            <w:tcW w:type="dxa" w:w="922"/>
            <w:gridSpan w:val="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3000000">
            <w:pPr>
              <w:widowControl w:val="0"/>
              <w:spacing w:after="0" w:line="240" w:lineRule="auto"/>
              <w:ind/>
              <w:jc w:val="center"/>
              <w:rPr>
                <w:rFonts w:ascii="Times New Roman" w:hAnsi="Times New Roman"/>
              </w:rPr>
            </w:pPr>
            <w:r>
              <w:rPr>
                <w:rFonts w:ascii="Times New Roman" w:hAnsi="Times New Roman"/>
              </w:rPr>
              <w:t>3</w:t>
            </w:r>
          </w:p>
        </w:tc>
        <w:tc>
          <w:tcPr>
            <w:tcW w:type="dxa" w:w="85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4000000">
            <w:pPr>
              <w:widowControl w:val="0"/>
              <w:spacing w:after="0" w:line="240" w:lineRule="auto"/>
              <w:ind/>
              <w:jc w:val="center"/>
              <w:rPr>
                <w:rFonts w:ascii="Times New Roman" w:hAnsi="Times New Roman"/>
              </w:rPr>
            </w:pPr>
            <w:r>
              <w:rPr>
                <w:rFonts w:ascii="Times New Roman" w:hAnsi="Times New Roman"/>
              </w:rPr>
              <w:t>4</w:t>
            </w:r>
          </w:p>
        </w:tc>
        <w:tc>
          <w:tcPr>
            <w:tcW w:type="dxa" w:w="96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5000000">
            <w:pPr>
              <w:widowControl w:val="0"/>
              <w:spacing w:after="0" w:line="240" w:lineRule="auto"/>
              <w:ind/>
              <w:jc w:val="center"/>
              <w:rPr>
                <w:rFonts w:ascii="Times New Roman" w:hAnsi="Times New Roman"/>
              </w:rPr>
            </w:pPr>
            <w:r>
              <w:rPr>
                <w:rFonts w:ascii="Times New Roman" w:hAnsi="Times New Roman"/>
              </w:rPr>
              <w:t>5</w:t>
            </w:r>
          </w:p>
        </w:tc>
        <w:tc>
          <w:tcPr>
            <w:tcW w:type="dxa" w:w="83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6000000">
            <w:pPr>
              <w:widowControl w:val="0"/>
              <w:spacing w:after="0" w:line="240" w:lineRule="auto"/>
              <w:ind/>
              <w:jc w:val="center"/>
              <w:rPr>
                <w:rFonts w:ascii="Times New Roman" w:hAnsi="Times New Roman"/>
              </w:rPr>
            </w:pPr>
            <w:r>
              <w:rPr>
                <w:rFonts w:ascii="Times New Roman" w:hAnsi="Times New Roman"/>
              </w:rPr>
              <w:t>6</w:t>
            </w:r>
          </w:p>
        </w:tc>
        <w:tc>
          <w:tcPr>
            <w:tcW w:type="dxa" w:w="815"/>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7000000">
            <w:pPr>
              <w:widowControl w:val="0"/>
              <w:spacing w:after="0" w:line="240" w:lineRule="auto"/>
              <w:ind/>
              <w:jc w:val="center"/>
              <w:rPr>
                <w:rFonts w:ascii="Times New Roman" w:hAnsi="Times New Roman"/>
              </w:rPr>
            </w:pPr>
            <w:r>
              <w:rPr>
                <w:rFonts w:ascii="Times New Roman" w:hAnsi="Times New Roman"/>
              </w:rPr>
              <w:t>7</w:t>
            </w:r>
          </w:p>
        </w:tc>
        <w:tc>
          <w:tcPr>
            <w:tcW w:type="dxa" w:w="76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8000000">
            <w:pPr>
              <w:widowControl w:val="0"/>
              <w:spacing w:after="0" w:line="240" w:lineRule="auto"/>
              <w:ind/>
              <w:jc w:val="center"/>
              <w:rPr>
                <w:rFonts w:ascii="Times New Roman" w:hAnsi="Times New Roman"/>
              </w:rPr>
            </w:pPr>
            <w:r>
              <w:rPr>
                <w:rFonts w:ascii="Times New Roman" w:hAnsi="Times New Roman"/>
              </w:rPr>
              <w:t>8</w:t>
            </w:r>
          </w:p>
        </w:tc>
        <w:tc>
          <w:tcPr>
            <w:tcW w:type="dxa" w:w="75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9000000">
            <w:pPr>
              <w:widowControl w:val="0"/>
              <w:spacing w:after="0" w:line="240" w:lineRule="auto"/>
              <w:ind/>
              <w:jc w:val="center"/>
              <w:rPr>
                <w:rFonts w:ascii="Times New Roman" w:hAnsi="Times New Roman"/>
              </w:rPr>
            </w:pPr>
            <w:r>
              <w:rPr>
                <w:rFonts w:ascii="Times New Roman" w:hAnsi="Times New Roman"/>
              </w:rPr>
              <w:t>9</w:t>
            </w:r>
          </w:p>
        </w:tc>
        <w:tc>
          <w:tcPr>
            <w:tcW w:type="dxa" w:w="75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A000000">
            <w:pPr>
              <w:widowControl w:val="0"/>
              <w:spacing w:after="0" w:line="240" w:lineRule="auto"/>
              <w:ind/>
              <w:jc w:val="center"/>
              <w:rPr>
                <w:rFonts w:ascii="Times New Roman" w:hAnsi="Times New Roman"/>
              </w:rPr>
            </w:pPr>
            <w:r>
              <w:rPr>
                <w:rFonts w:ascii="Times New Roman" w:hAnsi="Times New Roman"/>
              </w:rPr>
              <w:t>10</w:t>
            </w:r>
          </w:p>
        </w:tc>
        <w:tc>
          <w:tcPr>
            <w:tcW w:type="dxa" w:w="75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B000000">
            <w:pPr>
              <w:widowControl w:val="0"/>
              <w:spacing w:after="0" w:line="240" w:lineRule="auto"/>
              <w:ind/>
              <w:jc w:val="center"/>
              <w:rPr>
                <w:rFonts w:ascii="Times New Roman" w:hAnsi="Times New Roman"/>
              </w:rPr>
            </w:pPr>
            <w:r>
              <w:rPr>
                <w:rFonts w:ascii="Times New Roman" w:hAnsi="Times New Roman"/>
              </w:rPr>
              <w:t>11</w:t>
            </w:r>
          </w:p>
        </w:tc>
      </w:tr>
      <w:tr>
        <w:trPr>
          <w:trHeight w:hRule="atLeast" w:val="509"/>
        </w:trPr>
        <w:tc>
          <w:tcPr>
            <w:tcW w:type="dxa" w:w="530"/>
            <w:tcBorders>
              <w:top w:color="000000" w:sz="4" w:val="single"/>
              <w:left w:color="000000" w:sz="4" w:val="single"/>
              <w:bottom w:color="000000" w:sz="4" w:val="single"/>
              <w:right w:color="000000" w:sz="4" w:val="single"/>
            </w:tcBorders>
            <w:tcMar>
              <w:top w:type="dxa" w:w="0"/>
              <w:left w:type="dxa" w:w="108"/>
              <w:bottom w:type="dxa" w:w="0"/>
              <w:right w:type="dxa" w:w="108"/>
            </w:tcMar>
          </w:tcPr>
          <w:p w14:paraId="AC000000">
            <w:pPr>
              <w:widowControl w:val="0"/>
              <w:spacing w:after="0" w:line="240" w:lineRule="auto"/>
              <w:ind/>
              <w:jc w:val="center"/>
              <w:rPr>
                <w:rFonts w:ascii="Times New Roman" w:hAnsi="Times New Roman"/>
              </w:rPr>
            </w:pPr>
            <w:r>
              <w:rPr>
                <w:rFonts w:ascii="Times New Roman" w:hAnsi="Times New Roman"/>
              </w:rPr>
              <w:t>1.</w:t>
            </w:r>
          </w:p>
        </w:tc>
        <w:tc>
          <w:tcPr>
            <w:tcW w:type="dxa" w:w="169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D000000">
            <w:pPr>
              <w:widowControl w:val="0"/>
              <w:spacing w:after="0" w:line="240" w:lineRule="auto"/>
              <w:ind/>
              <w:rPr>
                <w:rFonts w:ascii="Times New Roman" w:hAnsi="Times New Roman"/>
              </w:rPr>
            </w:pPr>
            <w:r>
              <w:rPr>
                <w:rFonts w:ascii="Times New Roman" w:hAnsi="Times New Roman"/>
              </w:rPr>
              <w:t>Рождаемость (на 1000 чел. населения)</w:t>
            </w:r>
          </w:p>
        </w:tc>
        <w:tc>
          <w:tcPr>
            <w:tcW w:type="dxa" w:w="922"/>
            <w:gridSpan w:val="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AE000000">
            <w:pPr>
              <w:widowControl w:val="0"/>
              <w:spacing w:after="0" w:line="240" w:lineRule="auto"/>
              <w:ind/>
              <w:jc w:val="center"/>
              <w:rPr>
                <w:rFonts w:ascii="Times New Roman" w:hAnsi="Times New Roman"/>
              </w:rPr>
            </w:pPr>
          </w:p>
          <w:p w14:paraId="AF000000">
            <w:pPr>
              <w:widowControl w:val="0"/>
              <w:spacing w:after="0" w:line="240" w:lineRule="auto"/>
              <w:ind/>
              <w:jc w:val="center"/>
              <w:rPr>
                <w:rFonts w:ascii="Times New Roman" w:hAnsi="Times New Roman"/>
              </w:rPr>
            </w:pPr>
            <w:r>
              <w:rPr>
                <w:rFonts w:ascii="Times New Roman" w:hAnsi="Times New Roman"/>
              </w:rPr>
              <w:t>12,9</w:t>
            </w:r>
          </w:p>
        </w:tc>
        <w:tc>
          <w:tcPr>
            <w:tcW w:type="dxa" w:w="85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0000000">
            <w:pPr>
              <w:widowControl w:val="0"/>
              <w:spacing w:after="0" w:line="240" w:lineRule="auto"/>
              <w:ind/>
              <w:jc w:val="center"/>
              <w:rPr>
                <w:rFonts w:ascii="Times New Roman" w:hAnsi="Times New Roman"/>
              </w:rPr>
            </w:pPr>
            <w:r>
              <w:rPr>
                <w:rFonts w:ascii="Times New Roman" w:hAnsi="Times New Roman"/>
              </w:rPr>
              <w:t>11,9</w:t>
            </w:r>
          </w:p>
        </w:tc>
        <w:tc>
          <w:tcPr>
            <w:tcW w:type="dxa" w:w="96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1000000">
            <w:pPr>
              <w:widowControl w:val="0"/>
              <w:spacing w:after="0" w:line="240" w:lineRule="auto"/>
              <w:ind/>
              <w:jc w:val="center"/>
              <w:rPr>
                <w:rFonts w:ascii="Times New Roman" w:hAnsi="Times New Roman"/>
              </w:rPr>
            </w:pPr>
            <w:r>
              <w:rPr>
                <w:rFonts w:ascii="Times New Roman" w:hAnsi="Times New Roman"/>
              </w:rPr>
              <w:t>11,0</w:t>
            </w:r>
          </w:p>
        </w:tc>
        <w:tc>
          <w:tcPr>
            <w:tcW w:type="dxa" w:w="83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2000000">
            <w:pPr>
              <w:widowControl w:val="0"/>
              <w:spacing w:after="0" w:line="240" w:lineRule="auto"/>
              <w:ind/>
              <w:jc w:val="center"/>
              <w:rPr>
                <w:rFonts w:ascii="Times New Roman" w:hAnsi="Times New Roman"/>
              </w:rPr>
            </w:pPr>
            <w:r>
              <w:rPr>
                <w:rFonts w:ascii="Times New Roman" w:hAnsi="Times New Roman"/>
              </w:rPr>
              <w:t>10,5</w:t>
            </w:r>
          </w:p>
        </w:tc>
        <w:tc>
          <w:tcPr>
            <w:tcW w:type="dxa" w:w="815"/>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3000000">
            <w:pPr>
              <w:widowControl w:val="0"/>
              <w:spacing w:after="0" w:line="240" w:lineRule="auto"/>
              <w:ind/>
              <w:jc w:val="center"/>
              <w:rPr>
                <w:rFonts w:ascii="Times New Roman" w:hAnsi="Times New Roman"/>
              </w:rPr>
            </w:pPr>
            <w:r>
              <w:rPr>
                <w:rFonts w:ascii="Times New Roman" w:hAnsi="Times New Roman"/>
              </w:rPr>
              <w:t>10,6</w:t>
            </w:r>
          </w:p>
        </w:tc>
        <w:tc>
          <w:tcPr>
            <w:tcW w:type="dxa" w:w="76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4000000">
            <w:pPr>
              <w:widowControl w:val="0"/>
              <w:spacing w:after="0" w:line="240" w:lineRule="auto"/>
              <w:ind/>
              <w:jc w:val="center"/>
              <w:rPr>
                <w:rFonts w:ascii="Times New Roman" w:hAnsi="Times New Roman"/>
              </w:rPr>
            </w:pPr>
            <w:r>
              <w:rPr>
                <w:rFonts w:ascii="Times New Roman" w:hAnsi="Times New Roman"/>
              </w:rPr>
              <w:t>10,4</w:t>
            </w:r>
          </w:p>
        </w:tc>
        <w:tc>
          <w:tcPr>
            <w:tcW w:type="dxa" w:w="75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5000000">
            <w:pPr>
              <w:widowControl w:val="0"/>
              <w:spacing w:after="0" w:line="240" w:lineRule="auto"/>
              <w:ind/>
              <w:jc w:val="center"/>
              <w:rPr>
                <w:rFonts w:ascii="Times New Roman" w:hAnsi="Times New Roman"/>
              </w:rPr>
            </w:pPr>
            <w:r>
              <w:rPr>
                <w:rFonts w:ascii="Times New Roman" w:hAnsi="Times New Roman"/>
              </w:rPr>
              <w:t>10,2</w:t>
            </w:r>
          </w:p>
        </w:tc>
        <w:tc>
          <w:tcPr>
            <w:tcW w:type="dxa" w:w="75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6000000">
            <w:pPr>
              <w:widowControl w:val="0"/>
              <w:spacing w:after="0" w:line="240" w:lineRule="auto"/>
              <w:ind/>
              <w:jc w:val="center"/>
              <w:rPr>
                <w:rFonts w:ascii="Times New Roman" w:hAnsi="Times New Roman"/>
              </w:rPr>
            </w:pPr>
            <w:r>
              <w:rPr>
                <w:rFonts w:ascii="Times New Roman" w:hAnsi="Times New Roman"/>
              </w:rPr>
              <w:t>10,0</w:t>
            </w:r>
          </w:p>
        </w:tc>
        <w:tc>
          <w:tcPr>
            <w:tcW w:type="dxa" w:w="75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7000000">
            <w:pPr>
              <w:widowControl w:val="0"/>
              <w:spacing w:after="0" w:line="240" w:lineRule="auto"/>
              <w:ind/>
              <w:jc w:val="center"/>
              <w:rPr>
                <w:rFonts w:ascii="Times New Roman" w:hAnsi="Times New Roman"/>
              </w:rPr>
            </w:pPr>
            <w:r>
              <w:rPr>
                <w:rFonts w:ascii="Times New Roman" w:hAnsi="Times New Roman"/>
              </w:rPr>
              <w:t>9,8</w:t>
            </w:r>
          </w:p>
        </w:tc>
      </w:tr>
      <w:tr>
        <w:trPr>
          <w:trHeight w:hRule="atLeast" w:val="677"/>
        </w:trPr>
        <w:tc>
          <w:tcPr>
            <w:tcW w:type="dxa" w:w="530"/>
            <w:tcBorders>
              <w:top w:color="000000" w:sz="4" w:val="single"/>
              <w:left w:color="000000" w:sz="4" w:val="single"/>
              <w:bottom w:color="000000" w:sz="6" w:val="single"/>
              <w:right w:color="000000" w:sz="4" w:val="single"/>
            </w:tcBorders>
            <w:tcMar>
              <w:top w:type="dxa" w:w="0"/>
              <w:left w:type="dxa" w:w="108"/>
              <w:bottom w:type="dxa" w:w="0"/>
              <w:right w:type="dxa" w:w="108"/>
            </w:tcMar>
          </w:tcPr>
          <w:p w14:paraId="B8000000">
            <w:pPr>
              <w:widowControl w:val="0"/>
              <w:spacing w:after="0" w:line="240" w:lineRule="auto"/>
              <w:ind/>
              <w:jc w:val="center"/>
              <w:rPr>
                <w:rFonts w:ascii="Times New Roman" w:hAnsi="Times New Roman"/>
              </w:rPr>
            </w:pPr>
            <w:r>
              <w:rPr>
                <w:rFonts w:ascii="Times New Roman" w:hAnsi="Times New Roman"/>
              </w:rPr>
              <w:t>2.</w:t>
            </w:r>
          </w:p>
        </w:tc>
        <w:tc>
          <w:tcPr>
            <w:tcW w:type="dxa" w:w="1699"/>
            <w:tcBorders>
              <w:top w:color="000000" w:sz="4" w:val="single"/>
              <w:left w:color="000000" w:sz="4" w:val="single"/>
              <w:bottom w:color="000000" w:sz="6" w:val="single"/>
              <w:right w:color="000000" w:sz="4" w:val="single"/>
            </w:tcBorders>
            <w:tcMar>
              <w:top w:type="dxa" w:w="0"/>
              <w:left w:type="dxa" w:w="108"/>
              <w:bottom w:type="dxa" w:w="0"/>
              <w:right w:type="dxa" w:w="108"/>
            </w:tcMar>
            <w:vAlign w:val="center"/>
          </w:tcPr>
          <w:p w14:paraId="B9000000">
            <w:pPr>
              <w:widowControl w:val="0"/>
              <w:spacing w:after="0" w:line="240" w:lineRule="auto"/>
              <w:ind/>
              <w:rPr>
                <w:rFonts w:ascii="Times New Roman" w:hAnsi="Times New Roman"/>
              </w:rPr>
            </w:pPr>
            <w:r>
              <w:rPr>
                <w:rFonts w:ascii="Times New Roman" w:hAnsi="Times New Roman"/>
              </w:rPr>
              <w:t>Смертность (на 1000 чел. населения)</w:t>
            </w:r>
          </w:p>
        </w:tc>
        <w:tc>
          <w:tcPr>
            <w:tcW w:type="dxa" w:w="236"/>
            <w:tcBorders>
              <w:top w:color="000000" w:sz="4" w:val="single"/>
              <w:bottom w:color="000000" w:sz="6" w:val="single"/>
            </w:tcBorders>
            <w:tcMar>
              <w:top w:type="dxa" w:w="0"/>
              <w:left w:type="dxa" w:w="108"/>
              <w:bottom w:type="dxa" w:w="0"/>
              <w:right w:type="dxa" w:w="108"/>
            </w:tcMar>
          </w:tcPr>
          <w:p w14:paraId="BA000000">
            <w:pPr>
              <w:widowControl w:val="0"/>
              <w:spacing w:after="0" w:line="240" w:lineRule="auto"/>
              <w:ind/>
              <w:jc w:val="center"/>
              <w:rPr>
                <w:rFonts w:ascii="Times New Roman" w:hAnsi="Times New Roman"/>
              </w:rPr>
            </w:pPr>
          </w:p>
        </w:tc>
        <w:tc>
          <w:tcPr>
            <w:tcW w:type="dxa" w:w="686"/>
            <w:tcBorders>
              <w:top w:color="000000" w:sz="4" w:val="single"/>
              <w:bottom w:color="000000" w:sz="6" w:val="single"/>
              <w:right w:color="000000" w:sz="8" w:val="single"/>
            </w:tcBorders>
            <w:tcMar>
              <w:top w:type="dxa" w:w="0"/>
              <w:left w:type="dxa" w:w="108"/>
              <w:bottom w:type="dxa" w:w="0"/>
              <w:right w:type="dxa" w:w="108"/>
            </w:tcMar>
            <w:vAlign w:val="center"/>
          </w:tcPr>
          <w:p w14:paraId="BB000000">
            <w:pPr>
              <w:widowControl w:val="0"/>
              <w:spacing w:after="0" w:line="240" w:lineRule="auto"/>
              <w:ind/>
              <w:jc w:val="center"/>
              <w:rPr>
                <w:rFonts w:ascii="Times New Roman" w:hAnsi="Times New Roman"/>
              </w:rPr>
            </w:pPr>
            <w:r>
              <w:rPr>
                <w:rFonts w:ascii="Times New Roman" w:hAnsi="Times New Roman"/>
              </w:rPr>
              <w:t>11,5</w:t>
            </w:r>
          </w:p>
        </w:tc>
        <w:tc>
          <w:tcPr>
            <w:tcW w:type="dxa" w:w="853"/>
            <w:tcBorders>
              <w:top w:color="000000" w:sz="4" w:val="single"/>
              <w:bottom w:color="000000" w:sz="6" w:val="single"/>
              <w:right w:color="000000" w:sz="8" w:val="single"/>
            </w:tcBorders>
            <w:tcMar>
              <w:top w:type="dxa" w:w="0"/>
              <w:left w:type="dxa" w:w="108"/>
              <w:bottom w:type="dxa" w:w="0"/>
              <w:right w:type="dxa" w:w="108"/>
            </w:tcMar>
            <w:vAlign w:val="center"/>
          </w:tcPr>
          <w:p w14:paraId="BC000000">
            <w:pPr>
              <w:widowControl w:val="0"/>
              <w:spacing w:after="0" w:line="240" w:lineRule="auto"/>
              <w:ind/>
              <w:jc w:val="center"/>
              <w:rPr>
                <w:rFonts w:ascii="Times New Roman" w:hAnsi="Times New Roman"/>
              </w:rPr>
            </w:pPr>
            <w:r>
              <w:rPr>
                <w:rFonts w:ascii="Times New Roman" w:hAnsi="Times New Roman"/>
              </w:rPr>
              <w:t>11,0</w:t>
            </w:r>
          </w:p>
        </w:tc>
        <w:tc>
          <w:tcPr>
            <w:tcW w:type="dxa" w:w="963"/>
            <w:tcBorders>
              <w:top w:color="000000" w:sz="4" w:val="single"/>
              <w:bottom w:color="000000" w:sz="6" w:val="single"/>
              <w:right w:color="000000" w:sz="4" w:val="single"/>
            </w:tcBorders>
            <w:tcMar>
              <w:top w:type="dxa" w:w="0"/>
              <w:left w:type="dxa" w:w="108"/>
              <w:bottom w:type="dxa" w:w="0"/>
              <w:right w:type="dxa" w:w="108"/>
            </w:tcMar>
            <w:vAlign w:val="center"/>
          </w:tcPr>
          <w:p w14:paraId="BD000000">
            <w:pPr>
              <w:widowControl w:val="0"/>
              <w:spacing w:after="0" w:line="240" w:lineRule="auto"/>
              <w:ind/>
              <w:jc w:val="center"/>
              <w:rPr>
                <w:rFonts w:ascii="Times New Roman" w:hAnsi="Times New Roman"/>
              </w:rPr>
            </w:pPr>
            <w:r>
              <w:rPr>
                <w:rFonts w:ascii="Times New Roman" w:hAnsi="Times New Roman"/>
              </w:rPr>
              <w:t>11,2</w:t>
            </w:r>
          </w:p>
        </w:tc>
        <w:tc>
          <w:tcPr>
            <w:tcW w:type="dxa" w:w="837"/>
            <w:tcBorders>
              <w:top w:color="000000" w:sz="4" w:val="single"/>
              <w:left w:color="000000" w:sz="4" w:val="single"/>
              <w:bottom w:color="000000" w:sz="6" w:val="single"/>
              <w:right w:color="000000" w:sz="4" w:val="single"/>
            </w:tcBorders>
            <w:tcMar>
              <w:top w:type="dxa" w:w="0"/>
              <w:left w:type="dxa" w:w="108"/>
              <w:bottom w:type="dxa" w:w="0"/>
              <w:right w:type="dxa" w:w="108"/>
            </w:tcMar>
            <w:vAlign w:val="center"/>
          </w:tcPr>
          <w:p w14:paraId="BE000000">
            <w:pPr>
              <w:widowControl w:val="0"/>
              <w:spacing w:after="0" w:line="240" w:lineRule="auto"/>
              <w:ind/>
              <w:jc w:val="center"/>
              <w:rPr>
                <w:rFonts w:ascii="Times New Roman" w:hAnsi="Times New Roman"/>
              </w:rPr>
            </w:pPr>
            <w:r>
              <w:rPr>
                <w:rFonts w:ascii="Times New Roman" w:hAnsi="Times New Roman"/>
              </w:rPr>
              <w:t>11,0</w:t>
            </w:r>
          </w:p>
        </w:tc>
        <w:tc>
          <w:tcPr>
            <w:tcW w:type="dxa" w:w="815"/>
            <w:tcBorders>
              <w:top w:color="000000" w:sz="4" w:val="single"/>
              <w:left w:color="000000" w:sz="4" w:val="single"/>
              <w:bottom w:color="000000" w:sz="6" w:val="single"/>
              <w:right w:color="000000" w:sz="4" w:val="single"/>
            </w:tcBorders>
            <w:tcMar>
              <w:top w:type="dxa" w:w="0"/>
              <w:left w:type="dxa" w:w="108"/>
              <w:bottom w:type="dxa" w:w="0"/>
              <w:right w:type="dxa" w:w="108"/>
            </w:tcMar>
            <w:vAlign w:val="center"/>
          </w:tcPr>
          <w:p w14:paraId="BF000000">
            <w:pPr>
              <w:widowControl w:val="0"/>
              <w:spacing w:after="0" w:line="240" w:lineRule="auto"/>
              <w:ind/>
              <w:jc w:val="center"/>
              <w:rPr>
                <w:rFonts w:ascii="Times New Roman" w:hAnsi="Times New Roman"/>
              </w:rPr>
            </w:pPr>
            <w:r>
              <w:rPr>
                <w:rFonts w:ascii="Times New Roman" w:hAnsi="Times New Roman"/>
              </w:rPr>
              <w:t>10,3</w:t>
            </w:r>
          </w:p>
        </w:tc>
        <w:tc>
          <w:tcPr>
            <w:tcW w:type="dxa" w:w="762"/>
            <w:tcBorders>
              <w:top w:color="000000" w:sz="4" w:val="single"/>
              <w:left w:color="000000" w:sz="4" w:val="single"/>
              <w:bottom w:color="000000" w:sz="6" w:val="single"/>
              <w:right w:color="000000" w:sz="4" w:val="single"/>
            </w:tcBorders>
            <w:tcMar>
              <w:top w:type="dxa" w:w="0"/>
              <w:left w:type="dxa" w:w="108"/>
              <w:bottom w:type="dxa" w:w="0"/>
              <w:right w:type="dxa" w:w="108"/>
            </w:tcMar>
            <w:vAlign w:val="center"/>
          </w:tcPr>
          <w:p w14:paraId="C0000000">
            <w:pPr>
              <w:widowControl w:val="0"/>
              <w:spacing w:after="0" w:line="240" w:lineRule="auto"/>
              <w:ind/>
              <w:jc w:val="center"/>
              <w:rPr>
                <w:rFonts w:ascii="Times New Roman" w:hAnsi="Times New Roman"/>
              </w:rPr>
            </w:pPr>
            <w:r>
              <w:rPr>
                <w:rFonts w:ascii="Times New Roman" w:hAnsi="Times New Roman"/>
              </w:rPr>
              <w:t>10,2</w:t>
            </w:r>
          </w:p>
        </w:tc>
        <w:tc>
          <w:tcPr>
            <w:tcW w:type="dxa" w:w="751"/>
            <w:tcBorders>
              <w:top w:color="000000" w:sz="4" w:val="single"/>
              <w:left w:color="000000" w:sz="4" w:val="single"/>
              <w:bottom w:color="000000" w:sz="6" w:val="single"/>
              <w:right w:color="000000" w:sz="4" w:val="single"/>
            </w:tcBorders>
            <w:tcMar>
              <w:top w:type="dxa" w:w="0"/>
              <w:left w:type="dxa" w:w="108"/>
              <w:bottom w:type="dxa" w:w="0"/>
              <w:right w:type="dxa" w:w="108"/>
            </w:tcMar>
            <w:vAlign w:val="center"/>
          </w:tcPr>
          <w:p w14:paraId="C1000000">
            <w:pPr>
              <w:widowControl w:val="0"/>
              <w:spacing w:after="0" w:line="240" w:lineRule="auto"/>
              <w:ind/>
              <w:jc w:val="center"/>
              <w:rPr>
                <w:rFonts w:ascii="Times New Roman" w:hAnsi="Times New Roman"/>
              </w:rPr>
            </w:pPr>
            <w:r>
              <w:rPr>
                <w:rFonts w:ascii="Times New Roman" w:hAnsi="Times New Roman"/>
              </w:rPr>
              <w:t>10,0</w:t>
            </w:r>
          </w:p>
        </w:tc>
        <w:tc>
          <w:tcPr>
            <w:tcW w:type="dxa" w:w="756"/>
            <w:tcBorders>
              <w:top w:color="000000" w:sz="4" w:val="single"/>
              <w:left w:color="000000" w:sz="4" w:val="single"/>
              <w:bottom w:color="000000" w:sz="6" w:val="single"/>
              <w:right w:color="000000" w:sz="4" w:val="single"/>
            </w:tcBorders>
            <w:tcMar>
              <w:top w:type="dxa" w:w="0"/>
              <w:left w:type="dxa" w:w="108"/>
              <w:bottom w:type="dxa" w:w="0"/>
              <w:right w:type="dxa" w:w="108"/>
            </w:tcMar>
            <w:vAlign w:val="center"/>
          </w:tcPr>
          <w:p w14:paraId="C2000000">
            <w:pPr>
              <w:widowControl w:val="0"/>
              <w:spacing w:after="0" w:line="240" w:lineRule="auto"/>
              <w:ind/>
              <w:jc w:val="center"/>
              <w:rPr>
                <w:rFonts w:ascii="Times New Roman" w:hAnsi="Times New Roman"/>
              </w:rPr>
            </w:pPr>
            <w:r>
              <w:rPr>
                <w:rFonts w:ascii="Times New Roman" w:hAnsi="Times New Roman"/>
              </w:rPr>
              <w:t>9,9</w:t>
            </w:r>
          </w:p>
        </w:tc>
        <w:tc>
          <w:tcPr>
            <w:tcW w:type="dxa" w:w="751"/>
            <w:tcBorders>
              <w:top w:color="000000" w:sz="4" w:val="single"/>
              <w:left w:color="000000" w:sz="4" w:val="single"/>
              <w:bottom w:color="000000" w:sz="6" w:val="single"/>
              <w:right w:color="000000" w:sz="4" w:val="single"/>
            </w:tcBorders>
            <w:tcMar>
              <w:top w:type="dxa" w:w="0"/>
              <w:left w:type="dxa" w:w="108"/>
              <w:bottom w:type="dxa" w:w="0"/>
              <w:right w:type="dxa" w:w="108"/>
            </w:tcMar>
            <w:vAlign w:val="center"/>
          </w:tcPr>
          <w:p w14:paraId="C3000000">
            <w:pPr>
              <w:widowControl w:val="0"/>
              <w:spacing w:after="0" w:line="240" w:lineRule="auto"/>
              <w:ind/>
              <w:jc w:val="center"/>
              <w:rPr>
                <w:rFonts w:ascii="Times New Roman" w:hAnsi="Times New Roman"/>
              </w:rPr>
            </w:pPr>
            <w:r>
              <w:rPr>
                <w:rFonts w:ascii="Times New Roman" w:hAnsi="Times New Roman"/>
              </w:rPr>
              <w:t>9,8</w:t>
            </w:r>
          </w:p>
        </w:tc>
      </w:tr>
      <w:tr>
        <w:trPr>
          <w:trHeight w:hRule="atLeast" w:val="677"/>
        </w:trPr>
        <w:tc>
          <w:tcPr>
            <w:tcW w:type="dxa" w:w="530"/>
            <w:tcBorders>
              <w:top w:color="000000" w:sz="6" w:val="single"/>
              <w:left w:color="000000" w:sz="6" w:val="single"/>
              <w:bottom w:color="000000" w:sz="6" w:val="single"/>
              <w:right w:color="000000" w:sz="6" w:val="single"/>
            </w:tcBorders>
            <w:tcMar>
              <w:top w:type="dxa" w:w="0"/>
              <w:left w:type="dxa" w:w="108"/>
              <w:bottom w:type="dxa" w:w="0"/>
              <w:right w:type="dxa" w:w="108"/>
            </w:tcMar>
          </w:tcPr>
          <w:p w14:paraId="C4000000">
            <w:pPr>
              <w:widowControl w:val="0"/>
              <w:spacing w:after="0" w:line="240" w:lineRule="auto"/>
              <w:ind/>
              <w:jc w:val="center"/>
              <w:rPr>
                <w:rFonts w:ascii="Times New Roman" w:hAnsi="Times New Roman"/>
              </w:rPr>
            </w:pPr>
            <w:r>
              <w:rPr>
                <w:rFonts w:ascii="Times New Roman" w:hAnsi="Times New Roman"/>
              </w:rPr>
              <w:t>3.</w:t>
            </w:r>
          </w:p>
        </w:tc>
        <w:tc>
          <w:tcPr>
            <w:tcW w:type="dxa" w:w="1699"/>
            <w:tcBorders>
              <w:top w:color="000000" w:sz="6" w:val="single"/>
              <w:left w:color="000000" w:sz="6" w:val="single"/>
              <w:bottom w:color="000000" w:sz="6" w:val="single"/>
              <w:right w:color="000000" w:sz="6" w:val="single"/>
            </w:tcBorders>
            <w:tcMar>
              <w:top w:type="dxa" w:w="0"/>
              <w:left w:type="dxa" w:w="108"/>
              <w:bottom w:type="dxa" w:w="0"/>
              <w:right w:type="dxa" w:w="108"/>
            </w:tcMar>
            <w:vAlign w:val="center"/>
          </w:tcPr>
          <w:p w14:paraId="C5000000">
            <w:pPr>
              <w:widowControl w:val="0"/>
              <w:spacing w:after="0" w:line="240" w:lineRule="auto"/>
              <w:ind/>
              <w:rPr>
                <w:rFonts w:ascii="Times New Roman" w:hAnsi="Times New Roman"/>
              </w:rPr>
            </w:pPr>
            <w:r>
              <w:rPr>
                <w:rFonts w:ascii="Times New Roman" w:hAnsi="Times New Roman"/>
              </w:rPr>
              <w:t>Ожидаемая продолжительность предстоящей жизни при рождении, лет</w:t>
            </w:r>
          </w:p>
        </w:tc>
        <w:tc>
          <w:tcPr>
            <w:tcW w:type="dxa" w:w="922"/>
            <w:gridSpan w:val="2"/>
            <w:tcBorders>
              <w:top w:color="000000" w:sz="6" w:val="single"/>
              <w:left w:color="000000" w:sz="6" w:val="single"/>
              <w:bottom w:color="000000" w:sz="6" w:val="single"/>
              <w:right w:color="000000" w:sz="6" w:val="single"/>
            </w:tcBorders>
            <w:tcMar>
              <w:top w:type="dxa" w:w="0"/>
              <w:left w:type="dxa" w:w="108"/>
              <w:bottom w:type="dxa" w:w="0"/>
              <w:right w:type="dxa" w:w="108"/>
            </w:tcMar>
            <w:vAlign w:val="center"/>
          </w:tcPr>
          <w:p w14:paraId="C6000000">
            <w:pPr>
              <w:widowControl w:val="0"/>
              <w:spacing w:after="0" w:line="240" w:lineRule="auto"/>
              <w:ind/>
              <w:jc w:val="center"/>
              <w:rPr>
                <w:rFonts w:ascii="Times New Roman" w:hAnsi="Times New Roman"/>
              </w:rPr>
            </w:pPr>
            <w:r>
              <w:rPr>
                <w:rFonts w:ascii="Times New Roman" w:hAnsi="Times New Roman"/>
              </w:rPr>
              <w:t>67,14</w:t>
            </w:r>
          </w:p>
        </w:tc>
        <w:tc>
          <w:tcPr>
            <w:tcW w:type="dxa" w:w="853"/>
            <w:tcBorders>
              <w:top w:color="000000" w:sz="6" w:val="single"/>
              <w:left w:color="000000" w:sz="6" w:val="single"/>
              <w:bottom w:color="000000" w:sz="6" w:val="single"/>
              <w:right w:color="000000" w:sz="6" w:val="single"/>
            </w:tcBorders>
            <w:tcMar>
              <w:top w:type="dxa" w:w="0"/>
              <w:left w:type="dxa" w:w="108"/>
              <w:bottom w:type="dxa" w:w="0"/>
              <w:right w:type="dxa" w:w="108"/>
            </w:tcMar>
            <w:vAlign w:val="center"/>
          </w:tcPr>
          <w:p w14:paraId="C7000000">
            <w:pPr>
              <w:widowControl w:val="0"/>
              <w:spacing w:after="0" w:line="240" w:lineRule="auto"/>
              <w:ind/>
              <w:jc w:val="center"/>
              <w:rPr>
                <w:rFonts w:ascii="Times New Roman" w:hAnsi="Times New Roman"/>
              </w:rPr>
            </w:pPr>
            <w:r>
              <w:rPr>
                <w:rFonts w:ascii="Times New Roman" w:hAnsi="Times New Roman"/>
              </w:rPr>
              <w:t>70,06</w:t>
            </w:r>
          </w:p>
        </w:tc>
        <w:tc>
          <w:tcPr>
            <w:tcW w:type="dxa" w:w="963"/>
            <w:tcBorders>
              <w:top w:color="000000" w:sz="6" w:val="single"/>
              <w:left w:color="000000" w:sz="6" w:val="single"/>
              <w:bottom w:color="000000" w:sz="6" w:val="single"/>
              <w:right w:color="000000" w:sz="6" w:val="single"/>
            </w:tcBorders>
            <w:tcMar>
              <w:top w:type="dxa" w:w="0"/>
              <w:left w:type="dxa" w:w="108"/>
              <w:bottom w:type="dxa" w:w="0"/>
              <w:right w:type="dxa" w:w="108"/>
            </w:tcMar>
            <w:vAlign w:val="center"/>
          </w:tcPr>
          <w:p w14:paraId="C8000000">
            <w:pPr>
              <w:widowControl w:val="0"/>
              <w:spacing w:after="0" w:line="240" w:lineRule="auto"/>
              <w:ind/>
              <w:jc w:val="center"/>
              <w:rPr>
                <w:rFonts w:ascii="Times New Roman" w:hAnsi="Times New Roman"/>
              </w:rPr>
            </w:pPr>
            <w:r>
              <w:rPr>
                <w:rFonts w:ascii="Times New Roman" w:hAnsi="Times New Roman"/>
              </w:rPr>
              <w:t>70,16</w:t>
            </w:r>
          </w:p>
        </w:tc>
        <w:tc>
          <w:tcPr>
            <w:tcW w:type="dxa" w:w="837"/>
            <w:tcBorders>
              <w:top w:color="000000" w:sz="6" w:val="single"/>
              <w:left w:color="000000" w:sz="6" w:val="single"/>
              <w:bottom w:color="000000" w:sz="6" w:val="single"/>
              <w:right w:color="000000" w:sz="6" w:val="single"/>
            </w:tcBorders>
            <w:tcMar>
              <w:top w:type="dxa" w:w="0"/>
              <w:left w:type="dxa" w:w="108"/>
              <w:bottom w:type="dxa" w:w="0"/>
              <w:right w:type="dxa" w:w="108"/>
            </w:tcMar>
            <w:vAlign w:val="center"/>
          </w:tcPr>
          <w:p w14:paraId="C9000000">
            <w:pPr>
              <w:widowControl w:val="0"/>
              <w:spacing w:after="0" w:line="240" w:lineRule="auto"/>
              <w:ind/>
              <w:jc w:val="center"/>
              <w:rPr>
                <w:rFonts w:ascii="Times New Roman" w:hAnsi="Times New Roman"/>
              </w:rPr>
            </w:pPr>
            <w:r>
              <w:rPr>
                <w:rFonts w:ascii="Times New Roman" w:hAnsi="Times New Roman"/>
              </w:rPr>
              <w:t>70,56</w:t>
            </w:r>
          </w:p>
        </w:tc>
        <w:tc>
          <w:tcPr>
            <w:tcW w:type="dxa" w:w="815"/>
            <w:tcBorders>
              <w:top w:color="000000" w:sz="6" w:val="single"/>
              <w:left w:color="000000" w:sz="6" w:val="single"/>
              <w:bottom w:color="000000" w:sz="6" w:val="single"/>
              <w:right w:color="000000" w:sz="6" w:val="single"/>
            </w:tcBorders>
            <w:tcMar>
              <w:top w:type="dxa" w:w="0"/>
              <w:left w:type="dxa" w:w="108"/>
              <w:bottom w:type="dxa" w:w="0"/>
              <w:right w:type="dxa" w:w="108"/>
            </w:tcMar>
            <w:vAlign w:val="center"/>
          </w:tcPr>
          <w:p w14:paraId="CA000000">
            <w:pPr>
              <w:widowControl w:val="0"/>
              <w:spacing w:after="0" w:line="240" w:lineRule="auto"/>
              <w:ind/>
              <w:jc w:val="center"/>
              <w:rPr>
                <w:rFonts w:ascii="Times New Roman" w:hAnsi="Times New Roman"/>
              </w:rPr>
            </w:pPr>
            <w:r>
              <w:rPr>
                <w:rFonts w:ascii="Times New Roman" w:hAnsi="Times New Roman"/>
              </w:rPr>
              <w:t>71,25</w:t>
            </w:r>
          </w:p>
        </w:tc>
        <w:tc>
          <w:tcPr>
            <w:tcW w:type="dxa" w:w="762"/>
            <w:tcBorders>
              <w:top w:color="000000" w:sz="6" w:val="single"/>
              <w:left w:color="000000" w:sz="6" w:val="single"/>
              <w:bottom w:color="000000" w:sz="6" w:val="single"/>
              <w:right w:color="000000" w:sz="6" w:val="single"/>
            </w:tcBorders>
            <w:tcMar>
              <w:top w:type="dxa" w:w="0"/>
              <w:left w:type="dxa" w:w="108"/>
              <w:bottom w:type="dxa" w:w="0"/>
              <w:right w:type="dxa" w:w="108"/>
            </w:tcMar>
            <w:vAlign w:val="center"/>
          </w:tcPr>
          <w:p w14:paraId="CB000000">
            <w:pPr>
              <w:widowControl w:val="0"/>
              <w:spacing w:after="0" w:line="240" w:lineRule="auto"/>
              <w:ind/>
              <w:jc w:val="center"/>
              <w:rPr>
                <w:rFonts w:ascii="Times New Roman" w:hAnsi="Times New Roman"/>
              </w:rPr>
            </w:pPr>
            <w:r>
              <w:rPr>
                <w:rFonts w:ascii="Times New Roman" w:hAnsi="Times New Roman"/>
              </w:rPr>
              <w:t>72,07</w:t>
            </w:r>
          </w:p>
        </w:tc>
        <w:tc>
          <w:tcPr>
            <w:tcW w:type="dxa" w:w="751"/>
            <w:tcBorders>
              <w:top w:color="000000" w:sz="6" w:val="single"/>
              <w:left w:color="000000" w:sz="6" w:val="single"/>
              <w:bottom w:color="000000" w:sz="6" w:val="single"/>
              <w:right w:color="000000" w:sz="6" w:val="single"/>
            </w:tcBorders>
            <w:tcMar>
              <w:top w:type="dxa" w:w="0"/>
              <w:left w:type="dxa" w:w="108"/>
              <w:bottom w:type="dxa" w:w="0"/>
              <w:right w:type="dxa" w:w="108"/>
            </w:tcMar>
            <w:vAlign w:val="center"/>
          </w:tcPr>
          <w:p w14:paraId="CC000000">
            <w:pPr>
              <w:widowControl w:val="0"/>
              <w:spacing w:after="0" w:line="240" w:lineRule="auto"/>
              <w:ind/>
              <w:jc w:val="center"/>
              <w:rPr>
                <w:rFonts w:ascii="Times New Roman" w:hAnsi="Times New Roman"/>
              </w:rPr>
            </w:pPr>
            <w:r>
              <w:rPr>
                <w:rFonts w:ascii="Times New Roman" w:hAnsi="Times New Roman"/>
              </w:rPr>
              <w:t>72,91</w:t>
            </w:r>
          </w:p>
        </w:tc>
        <w:tc>
          <w:tcPr>
            <w:tcW w:type="dxa" w:w="756"/>
            <w:tcBorders>
              <w:top w:color="000000" w:sz="6" w:val="single"/>
              <w:left w:color="000000" w:sz="6" w:val="single"/>
              <w:bottom w:color="000000" w:sz="6" w:val="single"/>
              <w:right w:color="000000" w:sz="6" w:val="single"/>
            </w:tcBorders>
            <w:tcMar>
              <w:top w:type="dxa" w:w="0"/>
              <w:left w:type="dxa" w:w="108"/>
              <w:bottom w:type="dxa" w:w="0"/>
              <w:right w:type="dxa" w:w="108"/>
            </w:tcMar>
            <w:vAlign w:val="center"/>
          </w:tcPr>
          <w:p w14:paraId="CD000000">
            <w:pPr>
              <w:widowControl w:val="0"/>
              <w:spacing w:after="0" w:line="240" w:lineRule="auto"/>
              <w:ind/>
              <w:jc w:val="center"/>
              <w:rPr>
                <w:rFonts w:ascii="Times New Roman" w:hAnsi="Times New Roman"/>
              </w:rPr>
            </w:pPr>
            <w:r>
              <w:rPr>
                <w:rFonts w:ascii="Times New Roman" w:hAnsi="Times New Roman"/>
              </w:rPr>
              <w:t>72,91</w:t>
            </w:r>
          </w:p>
        </w:tc>
        <w:tc>
          <w:tcPr>
            <w:tcW w:type="dxa" w:w="751"/>
            <w:tcBorders>
              <w:top w:color="000000" w:sz="6" w:val="single"/>
              <w:left w:color="000000" w:sz="6" w:val="single"/>
              <w:bottom w:color="000000" w:sz="6" w:val="single"/>
              <w:right w:color="000000" w:sz="6" w:val="single"/>
            </w:tcBorders>
            <w:tcMar>
              <w:top w:type="dxa" w:w="0"/>
              <w:left w:type="dxa" w:w="108"/>
              <w:bottom w:type="dxa" w:w="0"/>
              <w:right w:type="dxa" w:w="108"/>
            </w:tcMar>
            <w:vAlign w:val="center"/>
          </w:tcPr>
          <w:p w14:paraId="CE000000">
            <w:pPr>
              <w:widowControl w:val="0"/>
              <w:spacing w:after="0" w:line="240" w:lineRule="auto"/>
              <w:ind/>
              <w:jc w:val="center"/>
              <w:rPr>
                <w:rFonts w:ascii="Times New Roman" w:hAnsi="Times New Roman"/>
              </w:rPr>
            </w:pPr>
            <w:r>
              <w:rPr>
                <w:rFonts w:ascii="Times New Roman" w:hAnsi="Times New Roman"/>
              </w:rPr>
              <w:t>73,71</w:t>
            </w:r>
          </w:p>
        </w:tc>
      </w:tr>
      <w:tr>
        <w:trPr>
          <w:trHeight w:hRule="atLeast" w:val="982"/>
        </w:trPr>
        <w:tc>
          <w:tcPr>
            <w:tcW w:type="dxa" w:w="530"/>
            <w:tcBorders>
              <w:top w:color="000000" w:sz="6" w:val="single"/>
              <w:left w:color="000000" w:sz="4" w:val="single"/>
              <w:bottom w:color="000000" w:sz="4" w:val="single"/>
              <w:right w:color="000000" w:sz="4" w:val="single"/>
            </w:tcBorders>
            <w:tcMar>
              <w:top w:type="dxa" w:w="0"/>
              <w:left w:type="dxa" w:w="108"/>
              <w:bottom w:type="dxa" w:w="0"/>
              <w:right w:type="dxa" w:w="108"/>
            </w:tcMar>
          </w:tcPr>
          <w:p w14:paraId="CF000000">
            <w:pPr>
              <w:widowControl w:val="0"/>
              <w:spacing w:after="0" w:line="240" w:lineRule="auto"/>
              <w:ind/>
              <w:jc w:val="center"/>
              <w:rPr>
                <w:rFonts w:ascii="Times New Roman" w:hAnsi="Times New Roman"/>
              </w:rPr>
            </w:pPr>
            <w:r>
              <w:rPr>
                <w:rFonts w:ascii="Times New Roman" w:hAnsi="Times New Roman"/>
              </w:rPr>
              <w:t>4.</w:t>
            </w:r>
          </w:p>
        </w:tc>
        <w:tc>
          <w:tcPr>
            <w:tcW w:type="dxa" w:w="1699"/>
            <w:tcBorders>
              <w:top w:color="000000" w:sz="6" w:val="single"/>
              <w:left w:color="000000" w:sz="4" w:val="single"/>
              <w:bottom w:color="000000" w:sz="4" w:val="single"/>
              <w:right w:color="000000" w:sz="4" w:val="single"/>
            </w:tcBorders>
            <w:tcMar>
              <w:top w:type="dxa" w:w="0"/>
              <w:left w:type="dxa" w:w="108"/>
              <w:bottom w:type="dxa" w:w="0"/>
              <w:right w:type="dxa" w:w="108"/>
            </w:tcMar>
            <w:vAlign w:val="center"/>
          </w:tcPr>
          <w:p w14:paraId="D0000000">
            <w:pPr>
              <w:widowControl w:val="0"/>
              <w:spacing w:after="0" w:line="240" w:lineRule="auto"/>
              <w:ind/>
              <w:rPr>
                <w:rFonts w:ascii="Times New Roman" w:hAnsi="Times New Roman"/>
              </w:rPr>
            </w:pPr>
            <w:r>
              <w:rPr>
                <w:rFonts w:ascii="Times New Roman" w:hAnsi="Times New Roman"/>
              </w:rPr>
              <w:t>Младенческая смертность (на 1000 родившихся живыми)</w:t>
            </w:r>
          </w:p>
        </w:tc>
        <w:tc>
          <w:tcPr>
            <w:tcW w:type="dxa" w:w="236"/>
            <w:tcBorders>
              <w:top w:color="000000" w:sz="6" w:val="single"/>
              <w:bottom w:color="000000" w:sz="8" w:val="single"/>
            </w:tcBorders>
            <w:tcMar>
              <w:top w:type="dxa" w:w="0"/>
              <w:left w:type="dxa" w:w="108"/>
              <w:bottom w:type="dxa" w:w="0"/>
              <w:right w:type="dxa" w:w="108"/>
            </w:tcMar>
          </w:tcPr>
          <w:p w14:paraId="D1000000">
            <w:pPr>
              <w:widowControl w:val="0"/>
              <w:spacing w:after="0" w:line="240" w:lineRule="auto"/>
              <w:ind/>
              <w:rPr>
                <w:rFonts w:ascii="Times New Roman" w:hAnsi="Times New Roman"/>
              </w:rPr>
            </w:pPr>
          </w:p>
        </w:tc>
        <w:tc>
          <w:tcPr>
            <w:tcW w:type="dxa" w:w="686"/>
            <w:tcBorders>
              <w:top w:color="000000" w:sz="6" w:val="single"/>
              <w:bottom w:color="000000" w:sz="8" w:val="single"/>
              <w:right w:color="000000" w:sz="8" w:val="single"/>
            </w:tcBorders>
            <w:tcMar>
              <w:top w:type="dxa" w:w="0"/>
              <w:left w:type="dxa" w:w="108"/>
              <w:bottom w:type="dxa" w:w="0"/>
              <w:right w:type="dxa" w:w="108"/>
            </w:tcMar>
            <w:vAlign w:val="center"/>
          </w:tcPr>
          <w:p w14:paraId="D2000000">
            <w:pPr>
              <w:widowControl w:val="0"/>
              <w:spacing w:after="0" w:line="240" w:lineRule="auto"/>
              <w:ind/>
              <w:rPr>
                <w:rFonts w:ascii="Times New Roman" w:hAnsi="Times New Roman"/>
              </w:rPr>
            </w:pPr>
            <w:r>
              <w:rPr>
                <w:rFonts w:ascii="Times New Roman" w:hAnsi="Times New Roman"/>
              </w:rPr>
              <w:t xml:space="preserve"> 9,1</w:t>
            </w:r>
          </w:p>
        </w:tc>
        <w:tc>
          <w:tcPr>
            <w:tcW w:type="dxa" w:w="853"/>
            <w:tcBorders>
              <w:top w:color="000000" w:sz="6" w:val="single"/>
              <w:bottom w:color="000000" w:sz="8" w:val="single"/>
              <w:right w:color="000000" w:sz="8" w:val="single"/>
            </w:tcBorders>
            <w:tcMar>
              <w:top w:type="dxa" w:w="0"/>
              <w:left w:type="dxa" w:w="108"/>
              <w:bottom w:type="dxa" w:w="0"/>
              <w:right w:type="dxa" w:w="108"/>
            </w:tcMar>
            <w:vAlign w:val="center"/>
          </w:tcPr>
          <w:p w14:paraId="D3000000">
            <w:pPr>
              <w:widowControl w:val="0"/>
              <w:spacing w:after="0" w:line="240" w:lineRule="auto"/>
              <w:ind/>
              <w:rPr>
                <w:rFonts w:ascii="Times New Roman" w:hAnsi="Times New Roman"/>
              </w:rPr>
            </w:pPr>
            <w:r>
              <w:rPr>
                <w:rFonts w:ascii="Times New Roman" w:hAnsi="Times New Roman"/>
              </w:rPr>
              <w:t xml:space="preserve"> 5,8</w:t>
            </w:r>
          </w:p>
        </w:tc>
        <w:tc>
          <w:tcPr>
            <w:tcW w:type="dxa" w:w="963"/>
            <w:tcBorders>
              <w:top w:color="000000" w:sz="6" w:val="single"/>
              <w:bottom w:color="000000" w:sz="8" w:val="single"/>
              <w:right w:color="000000" w:sz="8" w:val="single"/>
            </w:tcBorders>
            <w:tcMar>
              <w:top w:type="dxa" w:w="0"/>
              <w:left w:type="dxa" w:w="108"/>
              <w:bottom w:type="dxa" w:w="0"/>
              <w:right w:type="dxa" w:w="108"/>
            </w:tcMar>
            <w:vAlign w:val="center"/>
          </w:tcPr>
          <w:p w14:paraId="D4000000">
            <w:pPr>
              <w:widowControl w:val="0"/>
              <w:spacing w:after="0" w:line="240" w:lineRule="auto"/>
              <w:ind/>
              <w:rPr>
                <w:rFonts w:ascii="Times New Roman" w:hAnsi="Times New Roman"/>
              </w:rPr>
            </w:pPr>
            <w:r>
              <w:rPr>
                <w:rFonts w:ascii="Times New Roman" w:hAnsi="Times New Roman"/>
              </w:rPr>
              <w:t xml:space="preserve"> 5,7</w:t>
            </w:r>
          </w:p>
        </w:tc>
        <w:tc>
          <w:tcPr>
            <w:tcW w:type="dxa" w:w="837"/>
            <w:tcBorders>
              <w:top w:color="000000" w:sz="6" w:val="single"/>
              <w:bottom w:color="000000" w:sz="8" w:val="single"/>
              <w:right w:color="000000" w:sz="8" w:val="single"/>
            </w:tcBorders>
            <w:tcMar>
              <w:top w:type="dxa" w:w="0"/>
              <w:left w:type="dxa" w:w="108"/>
              <w:bottom w:type="dxa" w:w="0"/>
              <w:right w:type="dxa" w:w="108"/>
            </w:tcMar>
            <w:vAlign w:val="center"/>
          </w:tcPr>
          <w:p w14:paraId="D5000000">
            <w:pPr>
              <w:widowControl w:val="0"/>
              <w:spacing w:after="0" w:line="240" w:lineRule="auto"/>
              <w:ind/>
              <w:jc w:val="center"/>
              <w:rPr>
                <w:rFonts w:ascii="Times New Roman" w:hAnsi="Times New Roman"/>
              </w:rPr>
            </w:pPr>
            <w:r>
              <w:rPr>
                <w:rFonts w:ascii="Times New Roman" w:hAnsi="Times New Roman"/>
              </w:rPr>
              <w:t>8,4</w:t>
            </w:r>
          </w:p>
        </w:tc>
        <w:tc>
          <w:tcPr>
            <w:tcW w:type="dxa" w:w="815"/>
            <w:tcBorders>
              <w:top w:color="000000" w:sz="6" w:val="single"/>
              <w:bottom w:color="000000" w:sz="8" w:val="single"/>
              <w:right w:color="000000" w:sz="8" w:val="single"/>
            </w:tcBorders>
            <w:tcMar>
              <w:top w:type="dxa" w:w="0"/>
              <w:left w:type="dxa" w:w="108"/>
              <w:bottom w:type="dxa" w:w="0"/>
              <w:right w:type="dxa" w:w="108"/>
            </w:tcMar>
            <w:vAlign w:val="center"/>
          </w:tcPr>
          <w:p w14:paraId="D6000000">
            <w:pPr>
              <w:widowControl w:val="0"/>
              <w:spacing w:after="0" w:line="240" w:lineRule="auto"/>
              <w:ind/>
              <w:jc w:val="center"/>
              <w:rPr>
                <w:rFonts w:ascii="Times New Roman" w:hAnsi="Times New Roman"/>
              </w:rPr>
            </w:pPr>
            <w:r>
              <w:rPr>
                <w:rFonts w:ascii="Times New Roman" w:hAnsi="Times New Roman"/>
              </w:rPr>
              <w:t>5,2</w:t>
            </w:r>
          </w:p>
        </w:tc>
        <w:tc>
          <w:tcPr>
            <w:tcW w:type="dxa" w:w="762"/>
            <w:tcBorders>
              <w:top w:color="000000" w:sz="6" w:val="single"/>
              <w:bottom w:color="000000" w:sz="8" w:val="single"/>
              <w:right w:color="000000" w:sz="8" w:val="single"/>
            </w:tcBorders>
            <w:tcMar>
              <w:top w:type="dxa" w:w="0"/>
              <w:left w:type="dxa" w:w="108"/>
              <w:bottom w:type="dxa" w:w="0"/>
              <w:right w:type="dxa" w:w="108"/>
            </w:tcMar>
            <w:vAlign w:val="center"/>
          </w:tcPr>
          <w:p w14:paraId="D7000000">
            <w:pPr>
              <w:widowControl w:val="0"/>
              <w:spacing w:after="0" w:line="240" w:lineRule="auto"/>
              <w:ind/>
              <w:jc w:val="center"/>
              <w:rPr>
                <w:rFonts w:ascii="Times New Roman" w:hAnsi="Times New Roman"/>
              </w:rPr>
            </w:pPr>
            <w:r>
              <w:rPr>
                <w:rFonts w:ascii="Times New Roman" w:hAnsi="Times New Roman"/>
              </w:rPr>
              <w:t>5,0</w:t>
            </w:r>
          </w:p>
        </w:tc>
        <w:tc>
          <w:tcPr>
            <w:tcW w:type="dxa" w:w="751"/>
            <w:tcBorders>
              <w:top w:color="000000" w:sz="6" w:val="single"/>
              <w:bottom w:color="000000" w:sz="8" w:val="single"/>
              <w:right w:color="000000" w:sz="8" w:val="single"/>
            </w:tcBorders>
            <w:tcMar>
              <w:top w:type="dxa" w:w="0"/>
              <w:left w:type="dxa" w:w="108"/>
              <w:bottom w:type="dxa" w:w="0"/>
              <w:right w:type="dxa" w:w="108"/>
            </w:tcMar>
            <w:vAlign w:val="center"/>
          </w:tcPr>
          <w:p w14:paraId="D8000000">
            <w:pPr>
              <w:widowControl w:val="0"/>
              <w:spacing w:after="0" w:line="240" w:lineRule="auto"/>
              <w:ind/>
              <w:jc w:val="center"/>
              <w:rPr>
                <w:rFonts w:ascii="Times New Roman" w:hAnsi="Times New Roman"/>
              </w:rPr>
            </w:pPr>
            <w:r>
              <w:rPr>
                <w:rFonts w:ascii="Times New Roman" w:hAnsi="Times New Roman"/>
              </w:rPr>
              <w:t>4,8</w:t>
            </w:r>
          </w:p>
        </w:tc>
        <w:tc>
          <w:tcPr>
            <w:tcW w:type="dxa" w:w="756"/>
            <w:tcBorders>
              <w:top w:color="000000" w:sz="6" w:val="single"/>
              <w:bottom w:color="000000" w:sz="8" w:val="single"/>
              <w:right w:color="000000" w:sz="8" w:val="single"/>
            </w:tcBorders>
            <w:tcMar>
              <w:top w:type="dxa" w:w="0"/>
              <w:left w:type="dxa" w:w="108"/>
              <w:bottom w:type="dxa" w:w="0"/>
              <w:right w:type="dxa" w:w="108"/>
            </w:tcMar>
            <w:vAlign w:val="center"/>
          </w:tcPr>
          <w:p w14:paraId="D9000000">
            <w:pPr>
              <w:widowControl w:val="0"/>
              <w:spacing w:after="0" w:line="240" w:lineRule="auto"/>
              <w:ind/>
              <w:jc w:val="center"/>
              <w:rPr>
                <w:rFonts w:ascii="Times New Roman" w:hAnsi="Times New Roman"/>
              </w:rPr>
            </w:pPr>
            <w:r>
              <w:rPr>
                <w:rFonts w:ascii="Times New Roman" w:hAnsi="Times New Roman"/>
              </w:rPr>
              <w:t>4,6</w:t>
            </w:r>
          </w:p>
        </w:tc>
        <w:tc>
          <w:tcPr>
            <w:tcW w:type="dxa" w:w="751"/>
            <w:tcBorders>
              <w:top w:color="000000" w:sz="6" w:val="single"/>
              <w:bottom w:color="000000" w:sz="8" w:val="single"/>
              <w:right w:color="000000" w:sz="8" w:val="single"/>
            </w:tcBorders>
            <w:tcMar>
              <w:top w:type="dxa" w:w="0"/>
              <w:left w:type="dxa" w:w="108"/>
              <w:bottom w:type="dxa" w:w="0"/>
              <w:right w:type="dxa" w:w="108"/>
            </w:tcMar>
            <w:vAlign w:val="center"/>
          </w:tcPr>
          <w:p w14:paraId="DA000000">
            <w:pPr>
              <w:widowControl w:val="0"/>
              <w:spacing w:after="0" w:line="240" w:lineRule="auto"/>
              <w:ind/>
              <w:jc w:val="center"/>
              <w:rPr>
                <w:rFonts w:ascii="Times New Roman" w:hAnsi="Times New Roman"/>
              </w:rPr>
            </w:pPr>
            <w:r>
              <w:rPr>
                <w:rFonts w:ascii="Times New Roman" w:hAnsi="Times New Roman"/>
              </w:rPr>
              <w:t>4,5</w:t>
            </w:r>
          </w:p>
        </w:tc>
      </w:tr>
    </w:tbl>
    <w:p w14:paraId="DB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В структуре причин смертности на первом месте регистрируется смертность от болезней системы кровообращения, которая составляет 52,2 процентов в структуре всех умерших. Показатель составил 573,3</w:t>
      </w:r>
      <w:r>
        <w:rPr>
          <w:rFonts w:ascii="Times New Roman" w:hAnsi="Times New Roman"/>
          <w:sz w:val="28"/>
        </w:rPr>
        <w:t xml:space="preserve"> человек</w:t>
      </w:r>
      <w:r>
        <w:rPr>
          <w:rFonts w:ascii="Times New Roman" w:hAnsi="Times New Roman"/>
          <w:sz w:val="28"/>
        </w:rPr>
        <w:t xml:space="preserve"> на 100 тысяч человек, что на 8,3 процентов выше целевого значения, предусмотренного на 2019 год в государственной программе Камчатского края «Развитие здравоохранения Камчатского края», утвержденной постановлением Правительства Камчатского края от 29.11.2013 № 524–П, ниже среднероссийского показателя (2019 год) на 0,1 процентов и выше показателя по </w:t>
      </w:r>
      <w:r>
        <w:rPr>
          <w:rFonts w:ascii="Times New Roman" w:hAnsi="Times New Roman"/>
          <w:sz w:val="28"/>
        </w:rPr>
        <w:t>дальневосточному федеральному округу</w:t>
      </w:r>
      <w:r>
        <w:rPr>
          <w:rFonts w:ascii="Times New Roman" w:hAnsi="Times New Roman"/>
          <w:sz w:val="28"/>
        </w:rPr>
        <w:t xml:space="preserve"> на 4,9 процентов. Смертность по этому классу болезней снизилась по сравнению с 2017 годом на 0,6 процентов (576,9), но на 1,9 процентов выше показателя 2018 года (562,6). </w:t>
      </w:r>
    </w:p>
    <w:p w14:paraId="DC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На втором месте среди всех причин смерти остается смертность от новообразований (546 случаев), которая в структуре составляет 15,8 процентов. Смертность в целом по классу новообразований за 12 </w:t>
      </w:r>
      <w:r>
        <w:rPr>
          <w:rFonts w:ascii="Times New Roman" w:hAnsi="Times New Roman"/>
          <w:sz w:val="28"/>
        </w:rPr>
        <w:t>месяцев 2019</w:t>
      </w:r>
      <w:r>
        <w:rPr>
          <w:rFonts w:ascii="Times New Roman" w:hAnsi="Times New Roman"/>
          <w:sz w:val="28"/>
        </w:rPr>
        <w:t xml:space="preserve"> года составила 173,5 на 100 тысяч населения и выросла по сравнению с 2018 годом (163,4) на 6,2 процентов, а по сравнению с 2017 годом (172,0) –  на 0,9 процентов.</w:t>
      </w:r>
    </w:p>
    <w:p w14:paraId="DD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Среди злокачественных новообразований преобладают новообразования органов пищеварения – в среднем до 38 процентов и новообразования органов дыхания – свыше 21 процентов. </w:t>
      </w:r>
    </w:p>
    <w:p w14:paraId="DE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Смертность от злокачественных новообразований за 12 </w:t>
      </w:r>
      <w:r>
        <w:rPr>
          <w:rFonts w:ascii="Times New Roman" w:hAnsi="Times New Roman"/>
          <w:sz w:val="28"/>
        </w:rPr>
        <w:t>месяцев 2019</w:t>
      </w:r>
      <w:r>
        <w:rPr>
          <w:rFonts w:ascii="Times New Roman" w:hAnsi="Times New Roman"/>
          <w:sz w:val="28"/>
        </w:rPr>
        <w:t xml:space="preserve"> года составила 168,8 на 100 тысяч населения, что ниже среднероссийского показателя (2019 год – 198,6) на 15 процентов и показателя по </w:t>
      </w:r>
      <w:r>
        <w:rPr>
          <w:rFonts w:ascii="Times New Roman" w:hAnsi="Times New Roman"/>
          <w:sz w:val="28"/>
        </w:rPr>
        <w:t>дальневосточному федеральному округу</w:t>
      </w:r>
      <w:r>
        <w:rPr>
          <w:rFonts w:ascii="Times New Roman" w:hAnsi="Times New Roman"/>
          <w:sz w:val="28"/>
        </w:rPr>
        <w:t xml:space="preserve"> 2019 года – на 15,9 процентов.  За последние пять лет в Камчатском крае количество лиц, умерших от новообразований уменьшилось на 5,9 процентов (с 580 человека в 2015 году до 546 человек в 2019 году), в том числе на 5,5 процентов от злокачественных новообразований (с 562 человек в 2015 году до 531 человека в 2019 году).</w:t>
      </w:r>
    </w:p>
    <w:p w14:paraId="DF000000">
      <w:pPr>
        <w:spacing w:after="0" w:line="240" w:lineRule="auto"/>
        <w:ind w:firstLine="709" w:left="0" w:right="-1"/>
        <w:jc w:val="both"/>
        <w:rPr>
          <w:rFonts w:ascii="Times New Roman" w:hAnsi="Times New Roman"/>
          <w:sz w:val="28"/>
        </w:rPr>
      </w:pPr>
      <w:r>
        <w:rPr>
          <w:rFonts w:ascii="Times New Roman" w:hAnsi="Times New Roman"/>
          <w:sz w:val="28"/>
        </w:rPr>
        <w:t xml:space="preserve">На третьем месте в структуре смертности регистрируется смертность от внешних причин. За 12 </w:t>
      </w:r>
      <w:r>
        <w:rPr>
          <w:rFonts w:ascii="Times New Roman" w:hAnsi="Times New Roman"/>
          <w:sz w:val="28"/>
        </w:rPr>
        <w:t>месяцев</w:t>
      </w:r>
      <w:r>
        <w:rPr>
          <w:rFonts w:ascii="Times New Roman" w:hAnsi="Times New Roman"/>
          <w:sz w:val="28"/>
        </w:rPr>
        <w:t xml:space="preserve"> отчетного года от внешних причин скончалось </w:t>
      </w:r>
      <w:r>
        <w:rPr>
          <w:rFonts w:ascii="Times New Roman" w:hAnsi="Times New Roman"/>
          <w:sz w:val="28"/>
        </w:rPr>
        <w:br/>
      </w:r>
      <w:r>
        <w:rPr>
          <w:rFonts w:ascii="Times New Roman" w:hAnsi="Times New Roman"/>
          <w:sz w:val="28"/>
        </w:rPr>
        <w:t xml:space="preserve">295 человек. Показатель смертности на 100 тысяч населения составил 93,8, что на 24,8 процентов меньше по сравнению с 2018 годом (393 случая) и на 23,6 процентов – по сравнению с 2017 годом (387 случаев). </w:t>
      </w:r>
    </w:p>
    <w:p w14:paraId="E0000000">
      <w:pPr>
        <w:spacing w:after="0" w:line="240" w:lineRule="auto"/>
        <w:ind w:firstLine="709" w:left="0" w:right="-1"/>
        <w:jc w:val="both"/>
        <w:rPr>
          <w:rFonts w:ascii="Times New Roman" w:hAnsi="Times New Roman"/>
          <w:sz w:val="28"/>
        </w:rPr>
      </w:pPr>
      <w:r>
        <w:rPr>
          <w:rFonts w:ascii="Times New Roman" w:hAnsi="Times New Roman"/>
          <w:sz w:val="28"/>
        </w:rPr>
        <w:t xml:space="preserve">В общей структуре умерших смертность от внешних причин составляет </w:t>
      </w:r>
      <w:r>
        <w:rPr>
          <w:rFonts w:ascii="Times New Roman" w:hAnsi="Times New Roman"/>
          <w:sz w:val="28"/>
        </w:rPr>
        <w:br/>
      </w:r>
      <w:r>
        <w:rPr>
          <w:rFonts w:ascii="Times New Roman" w:hAnsi="Times New Roman"/>
          <w:sz w:val="28"/>
        </w:rPr>
        <w:t>8,5 процентов. Среди внешних причин, как и в предыдущие годы, в 2019 году преобладают транспортные несчастные случаи – 53 случаев, или 18 процентов среди всех внешних причин, что составило 16,8 на 100 тыс. населения (на 5 случаев меньше по сравнению с 2018 годом). На втором месте регистрируются убийства – 19 случаев, или 6,0 на 100 тыс. населения (6,4 процентов в структуре всех внешних причин).</w:t>
      </w:r>
    </w:p>
    <w:p w14:paraId="E1000000">
      <w:pPr>
        <w:spacing w:after="0" w:line="240" w:lineRule="auto"/>
        <w:ind w:firstLine="709" w:left="0" w:right="-1"/>
        <w:jc w:val="both"/>
        <w:rPr>
          <w:rFonts w:ascii="Times New Roman" w:hAnsi="Times New Roman"/>
          <w:sz w:val="28"/>
        </w:rPr>
      </w:pPr>
      <w:r>
        <w:rPr>
          <w:rFonts w:ascii="Times New Roman" w:hAnsi="Times New Roman"/>
          <w:sz w:val="28"/>
        </w:rPr>
        <w:t xml:space="preserve"> Младенческая смертность за 12 месяцев 2019 года в крае составила 8,4</w:t>
      </w:r>
      <w:r>
        <w:rPr>
          <w:rFonts w:ascii="Times New Roman" w:hAnsi="Times New Roman"/>
          <w:sz w:val="28"/>
        </w:rPr>
        <w:t xml:space="preserve"> новорожденных </w:t>
      </w:r>
      <w:r>
        <w:rPr>
          <w:rFonts w:ascii="Times New Roman" w:hAnsi="Times New Roman"/>
          <w:sz w:val="28"/>
        </w:rPr>
        <w:t xml:space="preserve">на 1 000 родившихся живыми, что в 1,4 раза превышает показатели 2018 и 2017 годов (5,8 процентов), и в 1,5 раза выше запланированного показателя (5,4 процентов), предусмотренного на 2019 год в государственной программе Камчатского края «Развитие здравоохранения Камчатского края», утвержденной постановлением Правительства Камчатского края от 29.11.2013 № 524–П. </w:t>
      </w:r>
    </w:p>
    <w:p w14:paraId="E2000000">
      <w:pPr>
        <w:spacing w:after="0" w:line="240" w:lineRule="auto"/>
        <w:ind w:firstLine="709" w:left="0" w:right="-1"/>
        <w:jc w:val="both"/>
        <w:rPr>
          <w:rFonts w:ascii="Times New Roman" w:hAnsi="Times New Roman"/>
          <w:sz w:val="28"/>
        </w:rPr>
      </w:pPr>
      <w:r>
        <w:rPr>
          <w:rFonts w:ascii="Times New Roman" w:hAnsi="Times New Roman"/>
          <w:sz w:val="28"/>
        </w:rPr>
        <w:t>Количество родившихся живыми год от года снижается, что так же влияет на расчет показателя младенческой смертности.</w:t>
      </w:r>
    </w:p>
    <w:p w14:paraId="E3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Количество умерших детей в возрасте до 1 года за январь–декабрь 2019 года – 28 человек (в 2018 году – 20, в 2017 году – 22, в 2016 году – 37). В возрасте до 1 года 16 детей умерли в неонатальный период, 12 детей в возрасте от 28 дней до 1 года. </w:t>
      </w:r>
    </w:p>
    <w:p w14:paraId="E4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Относительно стабильным на протяжении ряда лет в Камчатском крае является показатель материнской смертности – 0–1 случай. В 2019 году был зарегистрирован один случай материнской смертности. Показатель составил 30,3</w:t>
      </w:r>
      <w:r>
        <w:rPr>
          <w:rFonts w:ascii="Times New Roman" w:hAnsi="Times New Roman"/>
          <w:sz w:val="28"/>
        </w:rPr>
        <w:t xml:space="preserve"> случаев</w:t>
      </w:r>
      <w:r>
        <w:rPr>
          <w:rFonts w:ascii="Times New Roman" w:hAnsi="Times New Roman"/>
          <w:sz w:val="28"/>
        </w:rPr>
        <w:t xml:space="preserve"> на 100 тыс. родившихся живыми. В 2018 году в Камчатском крае случаев материнской смертности не было. В 2017 году также был зарегистрирован один случай материнской смертности. Показатель составил 26,9</w:t>
      </w:r>
      <w:r>
        <w:rPr>
          <w:rFonts w:ascii="Times New Roman" w:hAnsi="Times New Roman"/>
          <w:sz w:val="28"/>
        </w:rPr>
        <w:t xml:space="preserve"> случаев</w:t>
      </w:r>
      <w:r>
        <w:rPr>
          <w:rFonts w:ascii="Times New Roman" w:hAnsi="Times New Roman"/>
          <w:sz w:val="28"/>
        </w:rPr>
        <w:t xml:space="preserve"> на 100 тыс. родившихся живыми (2016 год – 1 случай – 24,5, в 2015 году случаев материнской смертности не зарегистрировано, в 2014 году – 1 случай – 23,8).</w:t>
      </w:r>
    </w:p>
    <w:p w14:paraId="E5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Всего в Камчатском крае 46 медицинских организаций, подведомственных Минздраву Камчатского края, из них медицинскую помощь населению оказывают 42 учреждения государственной системы здравоохранения Камчатского края, в том числе 23 больницы, 10 амбулаторно-поликлинических учреждений, в том числе 4 стоматологические поликлиники, 2 станции скорой медицинской помощи, 1 станция переливания крови, 1 центр медицины катастроф, 7 диспансеров, и кроме того 46 структурных подразделений </w:t>
      </w:r>
      <w:r>
        <w:rPr>
          <w:rFonts w:ascii="Times New Roman" w:hAnsi="Times New Roman"/>
          <w:sz w:val="28"/>
        </w:rPr>
        <w:br/>
      </w:r>
      <w:r>
        <w:rPr>
          <w:rFonts w:ascii="Times New Roman" w:hAnsi="Times New Roman"/>
          <w:sz w:val="28"/>
        </w:rPr>
        <w:t>(34 фельдшерско-акушерских</w:t>
      </w:r>
      <w:r>
        <w:rPr>
          <w:rFonts w:ascii="Times New Roman" w:hAnsi="Times New Roman"/>
          <w:sz w:val="28"/>
        </w:rPr>
        <w:t xml:space="preserve"> </w:t>
      </w:r>
      <w:r>
        <w:rPr>
          <w:rFonts w:ascii="Times New Roman" w:hAnsi="Times New Roman"/>
          <w:sz w:val="28"/>
        </w:rPr>
        <w:t xml:space="preserve">и фельдшерских пункта, 5 здравпунктов, 9 отделений врача общей практики). </w:t>
      </w:r>
    </w:p>
    <w:p w14:paraId="E6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Амбулаторно-поликлиническая помощь населению оказывается в 38 медицинских организациях и 41 структурном подразделении. Из 38 медицинских организаций – восемь самостоятельных поликлиник, в остальных 30</w:t>
      </w:r>
      <w:r>
        <w:rPr>
          <w:rFonts w:ascii="Times New Roman" w:hAnsi="Times New Roman"/>
          <w:sz w:val="28"/>
        </w:rPr>
        <w:t>-</w:t>
      </w:r>
      <w:r>
        <w:rPr>
          <w:rFonts w:ascii="Times New Roman" w:hAnsi="Times New Roman"/>
          <w:sz w:val="28"/>
        </w:rPr>
        <w:t>ти учреждениях амбулаторно-поликлинические отделения находятся составе стационарных учреждений. В настоящее время в восьми населенных пунктах края отсутствуют фельдшерско–акушерские пункты (далее – ФАПы) или отделение врача общей практики (далее – ОВОП) (п.</w:t>
      </w:r>
      <w:r>
        <w:rPr>
          <w:rFonts w:ascii="Times New Roman" w:hAnsi="Times New Roman"/>
          <w:sz w:val="28"/>
        </w:rPr>
        <w:t xml:space="preserve"> Дальний, с. Малка, с. Пиначево </w:t>
      </w:r>
      <w:r>
        <w:rPr>
          <w:rFonts w:ascii="Times New Roman" w:hAnsi="Times New Roman"/>
          <w:sz w:val="28"/>
        </w:rPr>
        <w:t>Елизовского муниципального района, с. Таежный, с. Пущино Мильковского муниципального района, с. Карымай и п. Шумный Усть-Большерецкого муниципального района, с. Парень Пенжинского муниципального района), в связи с чем в них организованы домовые хозяйства, в остальных трех населенных пунктах транспортная доступность составляет менее 6 км.</w:t>
      </w:r>
    </w:p>
    <w:p w14:paraId="E7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Первичная медико</w:t>
      </w:r>
      <w:r>
        <w:rPr>
          <w:rFonts w:ascii="Times New Roman" w:hAnsi="Times New Roman"/>
          <w:sz w:val="28"/>
        </w:rPr>
        <w:t>-</w:t>
      </w:r>
      <w:r>
        <w:rPr>
          <w:rFonts w:ascii="Times New Roman" w:hAnsi="Times New Roman"/>
          <w:sz w:val="28"/>
        </w:rPr>
        <w:t xml:space="preserve">санитарная помощь оказывается в 24 медицинских организациях, подведомственных Министерству здравоохранения Камчатского края и в 1 федеральном учреждении, подведомственном Федеральному медико-биологическому агентству (Камчатская больница </w:t>
      </w:r>
      <w:r>
        <w:rPr>
          <w:rFonts w:ascii="Times New Roman" w:hAnsi="Times New Roman"/>
          <w:sz w:val="28"/>
        </w:rPr>
        <w:t xml:space="preserve">дальневосточного окружного медицинского центра </w:t>
      </w:r>
      <w:r>
        <w:rPr>
          <w:rFonts w:ascii="Times New Roman" w:hAnsi="Times New Roman"/>
          <w:sz w:val="28"/>
          <w:highlight w:val="white"/>
        </w:rPr>
        <w:t>Федерального медико-биологического агентства</w:t>
      </w:r>
      <w:r>
        <w:rPr>
          <w:rFonts w:ascii="Times New Roman" w:hAnsi="Times New Roman"/>
          <w:sz w:val="28"/>
          <w:highlight w:val="white"/>
        </w:rPr>
        <w:t xml:space="preserve"> России).</w:t>
      </w:r>
    </w:p>
    <w:p w14:paraId="E8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В настоящее время модель организации медицинской помощи в Камчатском крае представляет собой двух и трехуровневую систему, включающую медицинские организации краевого, межтерриториального, муниципального уровней.</w:t>
      </w:r>
    </w:p>
    <w:p w14:paraId="E9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 С учетом транспортной доступности трехуровневая система в крае организована на уровне специализированной медицинской помощи по профилям:</w:t>
      </w:r>
    </w:p>
    <w:p w14:paraId="EA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1) больным с сосудистыми заболеваниями: </w:t>
      </w:r>
    </w:p>
    <w:p w14:paraId="EB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1–й уровень: учреждения здравоохранения, оказывающие первичную медико-санитарную помощь;</w:t>
      </w:r>
    </w:p>
    <w:p w14:paraId="EC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2–й уровень: ГБУЗ «Камчатский краевой кардиологический диспансер» (г. Петропавловск-Камчатский) для плановых больных, в том числе, направленных из отдаленных районов края; кардиологическое отделение ГБУЗ КК «Петропавловск-Камчатская городская больница № 1»;</w:t>
      </w:r>
    </w:p>
    <w:p w14:paraId="ED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3–й уровень: региональный сосудистый центр на базе ГБУЗ «Камчатская краевая больница им. А.С. Лукашевского»;</w:t>
      </w:r>
    </w:p>
    <w:p w14:paraId="EE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2) больным с травматическими повреждениями:</w:t>
      </w:r>
    </w:p>
    <w:p w14:paraId="EF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1–й уровень: учреждения здравоохранения, оказывающие первичную медико-санитарную помощь;</w:t>
      </w:r>
    </w:p>
    <w:p w14:paraId="F0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2–й уровень: межмуниципальный травматологический центр в ГБУЗ КК «Елизовская районная больница» (для Вилючинского городского округа, Усть-Большерецкого, Быстринского, Усть-Камчатского районов); травматологическое отделение ГБУЗ КК «Петропавловск-Камчатская городская больница № 2»;</w:t>
      </w:r>
    </w:p>
    <w:p w14:paraId="F1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3–й уровень: травматологическое и нейрохирургическое отделения ГБУЗ «Камчатская краевая больница им. А.С. Лукашевского». Транспортировка из отдаленных районов осуществляется путем санавиации с выездом реанимационно-травматологической (нейрохирургической) бригады.</w:t>
      </w:r>
    </w:p>
    <w:p w14:paraId="F2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3) больным акушерско-гинекологического профиля:</w:t>
      </w:r>
    </w:p>
    <w:p w14:paraId="F3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1й уровень: учреждения здравоохранения, оказывающие первичную медико–санитарную помощь;</w:t>
      </w:r>
    </w:p>
    <w:p w14:paraId="F4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2–й уровень: ГБУЗ КК «Олюторская районная больница» для жителей Пенжинского и Олюторского районов; ГБУЗ КК «Мильковская районная больница» для жителей Быстринского и Мильковского районов; ГБУЗ «Камчатский краевой родильный дом», ГБУЗ КК «Елизовская районная больница».</w:t>
      </w:r>
    </w:p>
    <w:p w14:paraId="F5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3–й уровень: ГБУЗ КК «Петропавловск-Камчатская городская больница № 2»; ГБУЗ «Камчатская краевая больница им. А.С. Лукашевского»;</w:t>
      </w:r>
    </w:p>
    <w:p w14:paraId="F6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4) больным фтизиатрического профиля:</w:t>
      </w:r>
    </w:p>
    <w:p w14:paraId="F7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1–й уровень: учреждения здравоохранения, оказывающие первичную медико-санитарную помощь;</w:t>
      </w:r>
    </w:p>
    <w:p w14:paraId="F8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2–й уровень: филиалы ГБУЗ «Камчатский краевой противотуберкулезный диспансер» в п. Палана, с. Тиличики, с. Оссора; ГБУЗ «Камчатский краевой противотуберкулезный диспансер» в г. Петропавловске-Камчатском для жителей остальных районов Камчатского края;</w:t>
      </w:r>
    </w:p>
    <w:p w14:paraId="F9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3–й уровень: ГБУЗ «Камчатский краевой противотуберкулезный диспансер» в г. Петропавловске-Камчатском;</w:t>
      </w:r>
    </w:p>
    <w:p w14:paraId="FA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По остальным профилям больные переводятся с 1–го на 3–й уровень, в том числе, при оказании скорой специализированной санитарно-авиационной медицинской помощи. </w:t>
      </w:r>
    </w:p>
    <w:p w14:paraId="FB00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По состоянию на 01.12.2019 года в крае функционируют 46 учреждений государственной системы здравоохранения, из них в труднодоступных районах Камчатского края расположены 18 медицинских организаций. </w:t>
      </w:r>
    </w:p>
    <w:p w14:paraId="FC000000">
      <w:pPr>
        <w:spacing w:after="0" w:line="240" w:lineRule="auto"/>
        <w:ind w:firstLine="709" w:left="0" w:right="-1"/>
        <w:jc w:val="both"/>
        <w:rPr>
          <w:rFonts w:ascii="Times New Roman" w:hAnsi="Times New Roman"/>
          <w:sz w:val="28"/>
        </w:rPr>
      </w:pPr>
      <w:r>
        <w:rPr>
          <w:rFonts w:ascii="Times New Roman" w:hAnsi="Times New Roman"/>
          <w:sz w:val="28"/>
        </w:rPr>
        <w:t xml:space="preserve">Обеспеченность врачами в 2019 году, как и в 2018 году, составила 40,7 на 10 тысяч населения (в 2018 году – 40,4, в 2017 году – 41,5, в 2016 году – 40,6), что выше общероссийского показателя на 3,1процентов (37,4) и ниже на 0,1процентов по ДВФО (40,6). </w:t>
      </w:r>
    </w:p>
    <w:p w14:paraId="FD000000">
      <w:pPr>
        <w:spacing w:after="0" w:line="240" w:lineRule="auto"/>
        <w:ind w:firstLine="709" w:left="0" w:right="-1"/>
        <w:jc w:val="both"/>
        <w:rPr>
          <w:rFonts w:ascii="Times New Roman" w:hAnsi="Times New Roman"/>
          <w:sz w:val="28"/>
        </w:rPr>
      </w:pPr>
      <w:r>
        <w:rPr>
          <w:rFonts w:ascii="Times New Roman" w:hAnsi="Times New Roman"/>
          <w:sz w:val="28"/>
        </w:rPr>
        <w:t>Обеспеченность врачами в амбулаторном звене – 21,7 на 10 тыс. населения. Выраженный дефицит отмечается по специальностям: акушерство – гинекология, анестезиология – реаниматология, лабораторная клиническая диагностика, неврология, педиатрия, терапия, скорая медицинская помощь.</w:t>
      </w:r>
    </w:p>
    <w:p w14:paraId="FE000000">
      <w:pPr>
        <w:spacing w:after="0" w:line="240" w:lineRule="auto"/>
        <w:ind w:firstLine="709" w:left="0" w:right="-1"/>
        <w:jc w:val="both"/>
        <w:rPr>
          <w:rFonts w:ascii="Times New Roman" w:hAnsi="Times New Roman"/>
          <w:sz w:val="28"/>
        </w:rPr>
      </w:pPr>
      <w:r>
        <w:rPr>
          <w:rFonts w:ascii="Times New Roman" w:hAnsi="Times New Roman"/>
          <w:sz w:val="28"/>
        </w:rPr>
        <w:t xml:space="preserve">Показатель обеспеченности средними медицинскими работниками в отчетном периоде составил 104,4 (2018 год – 94,5, 2017 год – 96,0, 2016 год – 103,1) на 10 тысяч населения, что выше общероссийского (86,2) на 8,3процентов и по ДВФО (88,8) – на 5,7 процентов. </w:t>
      </w:r>
    </w:p>
    <w:p w14:paraId="FF000000">
      <w:pPr>
        <w:spacing w:after="0" w:line="240" w:lineRule="auto"/>
        <w:ind w:firstLine="709" w:left="0" w:right="-1"/>
        <w:jc w:val="both"/>
        <w:rPr>
          <w:rFonts w:ascii="Times New Roman" w:hAnsi="Times New Roman"/>
          <w:sz w:val="28"/>
        </w:rPr>
      </w:pPr>
      <w:r>
        <w:rPr>
          <w:rFonts w:ascii="Times New Roman" w:hAnsi="Times New Roman"/>
          <w:sz w:val="28"/>
        </w:rPr>
        <w:t xml:space="preserve">В амбулаторном звене 36,3 на 10 тыс. населения. </w:t>
      </w:r>
    </w:p>
    <w:p w14:paraId="00010000">
      <w:pPr>
        <w:spacing w:after="0" w:line="240" w:lineRule="auto"/>
        <w:ind w:firstLine="709" w:left="0" w:right="-1"/>
        <w:jc w:val="both"/>
        <w:rPr>
          <w:rFonts w:ascii="Times New Roman" w:hAnsi="Times New Roman"/>
          <w:sz w:val="28"/>
        </w:rPr>
      </w:pPr>
      <w:r>
        <w:rPr>
          <w:rFonts w:ascii="Times New Roman" w:hAnsi="Times New Roman"/>
          <w:sz w:val="28"/>
        </w:rPr>
        <w:t>Соотношение врачей и среднего медицинского персонала в 2019 году, как в 2018 и 2017 годах составило – 1/2,5 (с учетом мед регистраторов).</w:t>
      </w:r>
    </w:p>
    <w:p w14:paraId="01010000">
      <w:pPr>
        <w:spacing w:after="0" w:line="240" w:lineRule="auto"/>
        <w:ind w:firstLine="709" w:left="0" w:right="-1"/>
        <w:jc w:val="both"/>
        <w:rPr>
          <w:rFonts w:ascii="Times New Roman" w:hAnsi="Times New Roman"/>
          <w:sz w:val="28"/>
        </w:rPr>
      </w:pPr>
      <w:r>
        <w:rPr>
          <w:rFonts w:ascii="Times New Roman" w:hAnsi="Times New Roman"/>
          <w:sz w:val="28"/>
        </w:rPr>
        <w:t>Лица пенсионного возраста среди врачей составляют (расчет сделан с учетом льгот, распространяющихся на районы Крайнего Севера) 42,3 процентов (2017 год – 41,1 процентов, 2016 год – 41,5 процентов), среди средних медицинских работников – 34,3 процентов (2017 год – 35,6 процентов, 2016 год – 35,8).</w:t>
      </w:r>
    </w:p>
    <w:p w14:paraId="02010000">
      <w:pPr>
        <w:spacing w:after="0" w:line="240" w:lineRule="auto"/>
        <w:ind w:firstLine="709" w:left="0" w:right="-1"/>
        <w:jc w:val="both"/>
      </w:pPr>
      <w:r>
        <w:rPr>
          <w:rFonts w:ascii="Times New Roman" w:hAnsi="Times New Roman"/>
          <w:sz w:val="28"/>
        </w:rPr>
        <w:t>В учреждениях здравоохранения Камчатского края, расположенных в сельской местности, работает 1394 работников, что ниже уровня 2017 года на 72 человека и 2016 на 130 человек. Количество врачей в 2018 году снизилось на 4 человека и составило 210 человек (2017 год – 214 человек, 2016 год – 220).</w:t>
      </w:r>
      <w:r>
        <w:rPr>
          <w:rFonts w:ascii="Times New Roman" w:hAnsi="Times New Roman"/>
          <w:b w:val="1"/>
          <w:sz w:val="28"/>
        </w:rPr>
        <w:t xml:space="preserve"> </w:t>
      </w:r>
      <w:r>
        <w:rPr>
          <w:rFonts w:ascii="Times New Roman" w:hAnsi="Times New Roman"/>
          <w:sz w:val="28"/>
        </w:rPr>
        <w:t xml:space="preserve">Число средних медицинских работников (с учетом мед. регистраторов, не имеющих мед. образования) уменьшилось на 28 человек и составило 479 человек (в 2017 году – 507 человек, 2016 году – 549). Обеспеченность врачами, работающими в сельской местности, в 2018 году составила 30,7 на 10 тысяч населения (2017 год – 31,1, 2016 год – 31,6), что значительно выше общероссийского показателя (14,8) и выше показателя по ДВФО в 1,7 раза (18,2). Показатель обеспеченности средними медицинскими работниками составил 70,0 (2017 год – 73,6 процентов, 2016 год – 78,9 процентов) на 10 тысяч населения, что выше общероссийского (54,6), и выше показателя по ДВФО (62,0) на 13 процентов. </w:t>
      </w:r>
    </w:p>
    <w:p w14:paraId="03010000">
      <w:pPr>
        <w:spacing w:after="0" w:line="240" w:lineRule="auto"/>
        <w:ind w:firstLine="709" w:left="0" w:right="-1"/>
        <w:jc w:val="both"/>
        <w:rPr>
          <w:rFonts w:ascii="Times New Roman" w:hAnsi="Times New Roman"/>
          <w:sz w:val="28"/>
        </w:rPr>
      </w:pPr>
      <w:r>
        <w:rPr>
          <w:rFonts w:ascii="Times New Roman" w:hAnsi="Times New Roman"/>
          <w:sz w:val="28"/>
        </w:rPr>
        <w:t>Коэффициент совместительства в 2018 году составил 1,35, в том числе по врачам и среднему медперсоналу – 1,63 и 1,46 соответственно.</w:t>
      </w:r>
    </w:p>
    <w:p w14:paraId="04010000">
      <w:pPr>
        <w:spacing w:after="0" w:line="240" w:lineRule="auto"/>
        <w:ind w:firstLine="709" w:left="0" w:right="-1"/>
        <w:jc w:val="both"/>
      </w:pPr>
      <w:r>
        <w:rPr>
          <w:rFonts w:ascii="Times New Roman" w:hAnsi="Times New Roman"/>
          <w:sz w:val="28"/>
        </w:rPr>
        <w:t xml:space="preserve">В связи с малой плотности населения и территориальной отдаленности от районных больниц и поликлиник в небольших поселениях нет возможности организовать полноценный прием терапевта, педиатра и других специалистов. Поэтому в </w:t>
      </w:r>
      <w:r>
        <w:rPr>
          <w:rFonts w:ascii="Times New Roman" w:hAnsi="Times New Roman"/>
          <w:color w:val="2C2D34"/>
          <w:sz w:val="28"/>
        </w:rPr>
        <w:t>ФАП медработники оказывают жителям сел доврачебную помощь.</w:t>
      </w:r>
    </w:p>
    <w:p w14:paraId="05010000">
      <w:pPr>
        <w:spacing w:after="0" w:line="240" w:lineRule="auto"/>
        <w:ind w:firstLine="709" w:left="0" w:right="-1"/>
        <w:jc w:val="both"/>
        <w:rPr>
          <w:rFonts w:ascii="Times New Roman" w:hAnsi="Times New Roman"/>
          <w:spacing w:val="3"/>
          <w:sz w:val="28"/>
        </w:rPr>
      </w:pPr>
      <w:r>
        <w:rPr>
          <w:rFonts w:ascii="Times New Roman" w:hAnsi="Times New Roman"/>
          <w:spacing w:val="3"/>
          <w:sz w:val="28"/>
        </w:rPr>
        <w:t>Сельские территории нашего региона, как и везде на территории России, слабо обеспечены основными социальными благами, там недостаточно развита инфраструктура, низкое качество жилья, нуждаются в улучшении материально-технического состояния школы и медицинские учреждения.</w:t>
      </w:r>
    </w:p>
    <w:p w14:paraId="06010000">
      <w:pPr>
        <w:spacing w:after="0" w:line="240" w:lineRule="auto"/>
        <w:ind w:firstLine="709" w:left="0" w:right="-1"/>
        <w:jc w:val="both"/>
        <w:rPr>
          <w:rFonts w:ascii="Times New Roman" w:hAnsi="Times New Roman"/>
          <w:sz w:val="28"/>
        </w:rPr>
      </w:pPr>
      <w:r>
        <w:rPr>
          <w:rFonts w:ascii="Times New Roman" w:hAnsi="Times New Roman"/>
          <w:sz w:val="28"/>
        </w:rPr>
        <w:t xml:space="preserve">Повышение качества и доступности медицинской помощи – один из важнейших векторов развития региона. Врач должен быть максимально приближен к своим пациентам не только в городе, но и на селе. </w:t>
      </w:r>
    </w:p>
    <w:p w14:paraId="07010000">
      <w:pPr>
        <w:spacing w:after="0" w:line="240" w:lineRule="auto"/>
        <w:ind w:firstLine="709" w:left="0" w:right="-1"/>
        <w:jc w:val="both"/>
        <w:rPr>
          <w:rFonts w:ascii="Times New Roman" w:hAnsi="Times New Roman"/>
          <w:sz w:val="28"/>
          <w:highlight w:val="white"/>
        </w:rPr>
      </w:pPr>
      <w:r>
        <w:rPr>
          <w:rFonts w:ascii="Times New Roman" w:hAnsi="Times New Roman"/>
          <w:sz w:val="28"/>
          <w:highlight w:val="white"/>
        </w:rPr>
        <w:t>Старые ФАПы в поселениях не соответствуют требованиям, которые предъявляются к медицинским учреждениям подобного типа.</w:t>
      </w:r>
    </w:p>
    <w:p w14:paraId="08010000">
      <w:pPr>
        <w:spacing w:after="0" w:line="240" w:lineRule="auto"/>
        <w:ind w:firstLine="709" w:left="0" w:right="-1"/>
        <w:jc w:val="both"/>
        <w:rPr>
          <w:rFonts w:ascii="Times New Roman" w:hAnsi="Times New Roman"/>
          <w:sz w:val="28"/>
          <w:highlight w:val="white"/>
        </w:rPr>
      </w:pPr>
      <w:r>
        <w:rPr>
          <w:rFonts w:ascii="Times New Roman" w:hAnsi="Times New Roman"/>
          <w:sz w:val="28"/>
          <w:highlight w:val="white"/>
        </w:rPr>
        <w:t>В ФАПах не только оказывается первичная медицинская помощь, но и проводится профилактическая работа с населением, выполняются все необходимые прививки взрослым и детям. В летний период ФАПы обслуживают еще и дачников.</w:t>
      </w:r>
    </w:p>
    <w:p w14:paraId="09010000">
      <w:pPr>
        <w:spacing w:after="0" w:line="240" w:lineRule="auto"/>
        <w:ind w:firstLine="709" w:left="0" w:right="-1"/>
        <w:jc w:val="both"/>
      </w:pPr>
      <w:r>
        <w:rPr>
          <w:rFonts w:ascii="Times New Roman" w:hAnsi="Times New Roman"/>
          <w:spacing w:val="3"/>
          <w:sz w:val="28"/>
        </w:rPr>
        <w:t> Поэтому д</w:t>
      </w:r>
      <w:r>
        <w:rPr>
          <w:rFonts w:ascii="Times New Roman" w:hAnsi="Times New Roman"/>
          <w:sz w:val="28"/>
        </w:rPr>
        <w:t xml:space="preserve">ля оказания первичной медицинской помощи в Камчатском крае необходимо продолжить замену ФАПов, ОВОП, врачебных амбулаторий, предусмотрев новое строительство объектов вместе с квартирами для медиков. </w:t>
      </w:r>
    </w:p>
    <w:p w14:paraId="0A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При проведении анализа размещения объектов, на базе которых оказывается первичная медико–санитарная помощь населению (далее – ПМСП), а районных больниц в привязке к населенным пунктам  осуществлена сверка данных по населенным пунктам, содержащихся в паспортах медицинских организаций, с данными федерального реестра медицинских организаций (далее – ФРМО), геоинформационной подсистемы единой государственной информационной системы в сфере здравоохранения (далее – Геоинформационная система) и данными Росстата в части: числа населенных пунктов с ФРМО и Геоинформационной системой по муниципальным образованиям и субъекту в целом, численности населения населенных пунктов с ФРМО и Геоинформационной системой, суммарной численности населения в целом по муниципальному образованию с данными Росстата в разрезе муниципальных образований.</w:t>
      </w:r>
    </w:p>
    <w:p w14:paraId="0B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Анализ размещения объектов, на базе которых оказывается первичная медико–санитарная помощь населению в разрезе муниципальных районов Камчатского края.</w:t>
      </w:r>
    </w:p>
    <w:p w14:paraId="0C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1. Елизовский муниципальный район. </w:t>
      </w:r>
    </w:p>
    <w:p w14:paraId="0D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В данном муниципальном районе медицинскую помощь населению оказывает ГБУЗ КК «Елизовская районная больница». Численность населения, в обслуживаемых районной больницей населенных пунктах, закрепленных по участковому принципу, составляет 64 346 чел., в том числе г. Елизово 39 345 человек.</w:t>
      </w:r>
    </w:p>
    <w:p w14:paraId="0E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В данном учреждении 15 структурных подразделений, 9 врачебных амбулаторий (далее – ВА), и 6 фельдшерских пунктов (далее – ФП):</w:t>
      </w:r>
    </w:p>
    <w:p w14:paraId="0F010000">
      <w:pPr>
        <w:spacing w:after="0" w:line="240" w:lineRule="auto"/>
        <w:ind w:firstLine="709" w:left="0" w:right="-1"/>
        <w:contextualSpacing w:val="1"/>
        <w:jc w:val="both"/>
      </w:pPr>
      <w:r>
        <w:rPr>
          <w:rFonts w:ascii="Times New Roman" w:hAnsi="Times New Roman"/>
          <w:sz w:val="28"/>
        </w:rPr>
        <w:t>Раздольненская ВА, расположена в п. Раздольный. Расстояние до районной больницы по дорогам составляет 12,8 км. Численность населения, обслуживаемого данной амбулаторией составляет 2 755 чел. Непосредственно обслуживаемые населенные пункты, закрепленные по участковому принципу: п. Раздольный (2395 чел.), п. Кеткино (290 чел.), с. Пиначево (70 чел.).</w:t>
      </w:r>
    </w:p>
    <w:p w14:paraId="10010000">
      <w:pPr>
        <w:spacing w:after="0" w:line="240" w:lineRule="auto"/>
        <w:ind w:firstLine="709" w:left="0" w:right="-1"/>
        <w:jc w:val="both"/>
        <w:rPr>
          <w:rFonts w:ascii="Times New Roman" w:hAnsi="Times New Roman"/>
          <w:sz w:val="28"/>
        </w:rPr>
      </w:pPr>
      <w:r>
        <w:rPr>
          <w:rFonts w:ascii="Times New Roman" w:hAnsi="Times New Roman"/>
          <w:sz w:val="28"/>
        </w:rPr>
        <w:t>Николаевская ВА, расположена в п. Николаевка. Расстояние до районной больницы по дорогам составляет 17 км. Численность населения, обслуживаемого данной амбулаторией составляет 2820 чел. Непосредственно обслуживаемые населенные пункты, закрепленные по участковому принципу: с. Николаевка (1815 чел.), с. Сосновка (1005 чел.).</w:t>
      </w:r>
    </w:p>
    <w:p w14:paraId="11010000">
      <w:pPr>
        <w:spacing w:after="0" w:line="240" w:lineRule="auto"/>
        <w:ind w:firstLine="709" w:left="0" w:right="-1"/>
        <w:jc w:val="both"/>
        <w:rPr>
          <w:rFonts w:ascii="Times New Roman" w:hAnsi="Times New Roman"/>
          <w:sz w:val="28"/>
        </w:rPr>
      </w:pPr>
      <w:r>
        <w:rPr>
          <w:rFonts w:ascii="Times New Roman" w:hAnsi="Times New Roman"/>
          <w:sz w:val="28"/>
        </w:rPr>
        <w:t>ФП с. Сосновка Николаевской ВА. Расстояние от ФП до ВА составляет 5 км, до районной больницы по дорогам 20 км. Численность населения с. Сосновка 1005 чел.</w:t>
      </w:r>
    </w:p>
    <w:p w14:paraId="12010000">
      <w:pPr>
        <w:spacing w:after="0" w:line="240" w:lineRule="auto"/>
        <w:ind w:firstLine="709" w:left="0" w:right="-1"/>
        <w:jc w:val="both"/>
        <w:rPr>
          <w:rFonts w:ascii="Times New Roman" w:hAnsi="Times New Roman"/>
          <w:sz w:val="28"/>
        </w:rPr>
      </w:pPr>
      <w:r>
        <w:rPr>
          <w:rFonts w:ascii="Times New Roman" w:hAnsi="Times New Roman"/>
          <w:sz w:val="28"/>
        </w:rPr>
        <w:t>Нагорненская ВА, расположена в п. Нагорный. Расстояние до районной больницы по дорогам составляет 11,5 км. Численность населения, обслуживаемого данной амбулаторией составляет 3876 чел. Непосредственно обслуживаемые населенные пункты, закрепленные по участковому принципу: п. Нагорный (1381 чел.), п. Красный (891 чел.)</w:t>
      </w:r>
    </w:p>
    <w:p w14:paraId="13010000">
      <w:pPr>
        <w:spacing w:after="0" w:line="240" w:lineRule="auto"/>
        <w:ind w:firstLine="709" w:left="0" w:right="-1"/>
        <w:jc w:val="both"/>
        <w:rPr>
          <w:rFonts w:ascii="Times New Roman" w:hAnsi="Times New Roman"/>
          <w:sz w:val="28"/>
        </w:rPr>
      </w:pPr>
      <w:r>
        <w:rPr>
          <w:rFonts w:ascii="Times New Roman" w:hAnsi="Times New Roman"/>
          <w:sz w:val="28"/>
        </w:rPr>
        <w:t>ФП п. Двуречье Нагорненской ВА. Расстояние от ФП до ВА составляет 5 км, до районной больницы по дорогам 12 км. Численность населения п. Двуречье  288 чел.</w:t>
      </w:r>
    </w:p>
    <w:p w14:paraId="14010000">
      <w:pPr>
        <w:spacing w:after="0" w:line="240" w:lineRule="auto"/>
        <w:ind w:firstLine="709" w:left="0" w:right="-1"/>
        <w:jc w:val="both"/>
        <w:rPr>
          <w:rFonts w:ascii="Times New Roman" w:hAnsi="Times New Roman"/>
          <w:sz w:val="28"/>
        </w:rPr>
      </w:pPr>
      <w:r>
        <w:rPr>
          <w:rFonts w:ascii="Times New Roman" w:hAnsi="Times New Roman"/>
          <w:sz w:val="28"/>
        </w:rPr>
        <w:t>ФП п. Новый Нагорненской ВА. Расстояние от ФП до ВА составляет 3 км, до районной больницы по дорогам 15 км. Численность населения п. Новый 1316 чел.</w:t>
      </w:r>
    </w:p>
    <w:p w14:paraId="15010000">
      <w:pPr>
        <w:spacing w:after="0" w:line="240" w:lineRule="auto"/>
        <w:ind w:firstLine="709" w:left="0" w:right="-1"/>
        <w:jc w:val="both"/>
        <w:rPr>
          <w:rFonts w:ascii="Times New Roman" w:hAnsi="Times New Roman"/>
          <w:sz w:val="28"/>
        </w:rPr>
      </w:pPr>
      <w:r>
        <w:rPr>
          <w:rFonts w:ascii="Times New Roman" w:hAnsi="Times New Roman"/>
          <w:sz w:val="28"/>
        </w:rPr>
        <w:t xml:space="preserve">Пионерская ВА, расположена в п. Пионерский. Расстояние до районной больницы по дорогам составляет 17,8 км. Численность населения, обслуживаемого данной амбулаторией составляет 4000 чел. Непосредственно обслуживаемые населенные пункты, закрепленные по участковому принципу: п. Пионерский (2784 чел.), п. Светлый (971 чел.), п. Крутобереговый (155 чел.).                                                  </w:t>
      </w:r>
    </w:p>
    <w:p w14:paraId="16010000">
      <w:pPr>
        <w:spacing w:after="0" w:line="240" w:lineRule="auto"/>
        <w:ind w:firstLine="709" w:left="0" w:right="-1"/>
        <w:jc w:val="both"/>
        <w:rPr>
          <w:rFonts w:ascii="Times New Roman" w:hAnsi="Times New Roman"/>
          <w:sz w:val="28"/>
        </w:rPr>
      </w:pPr>
      <w:r>
        <w:rPr>
          <w:rFonts w:ascii="Times New Roman" w:hAnsi="Times New Roman"/>
          <w:sz w:val="28"/>
        </w:rPr>
        <w:t xml:space="preserve">Корякская ВА, расположена в с. Коряки. Расстояние до районной больницы по дорогам составляет 17,3 км. Численность населения, обслуживаемого данной амбулаторией составляет 4117 чел. Непосредственно обслуживаемые населенные пункты, закрепленные по участковому принципу: с. Коряки (2793 чел.), с. Северные Коряки (157 чел.), Южные Коряки (432 чел.).        </w:t>
      </w:r>
    </w:p>
    <w:p w14:paraId="17010000">
      <w:pPr>
        <w:spacing w:after="0" w:line="240" w:lineRule="auto"/>
        <w:ind w:firstLine="709" w:left="0" w:right="-1"/>
        <w:jc w:val="both"/>
        <w:rPr>
          <w:rFonts w:ascii="Times New Roman" w:hAnsi="Times New Roman"/>
          <w:sz w:val="28"/>
        </w:rPr>
      </w:pPr>
      <w:r>
        <w:rPr>
          <w:rFonts w:ascii="Times New Roman" w:hAnsi="Times New Roman"/>
          <w:sz w:val="28"/>
        </w:rPr>
        <w:t xml:space="preserve">ФП п. Зеленый Корякской ВА. Расстояние от ФП до ВА составляет 4 км, до районной больницы по дорогам 19,1 км. Численность населения п. Зеленый 735 чел.   </w:t>
      </w:r>
    </w:p>
    <w:p w14:paraId="18010000">
      <w:pPr>
        <w:spacing w:after="0" w:line="240" w:lineRule="auto"/>
        <w:ind w:firstLine="709" w:left="0" w:right="-1"/>
        <w:jc w:val="both"/>
        <w:rPr>
          <w:rFonts w:ascii="Times New Roman" w:hAnsi="Times New Roman"/>
          <w:sz w:val="28"/>
        </w:rPr>
      </w:pPr>
      <w:r>
        <w:rPr>
          <w:rFonts w:ascii="Times New Roman" w:hAnsi="Times New Roman"/>
          <w:sz w:val="28"/>
        </w:rPr>
        <w:t xml:space="preserve">ФП с. Северные Коряки Корякской ВА. Расстояние от ФП до ВА составляет 9 км, до районной больницы по дорогам 25 км. Численность населения с. Северные Коряки 157 чел.   </w:t>
      </w:r>
    </w:p>
    <w:p w14:paraId="19010000">
      <w:pPr>
        <w:spacing w:after="0" w:line="240" w:lineRule="auto"/>
        <w:ind w:firstLine="709" w:left="0" w:right="-1"/>
        <w:jc w:val="both"/>
        <w:rPr>
          <w:rFonts w:ascii="Times New Roman" w:hAnsi="Times New Roman"/>
          <w:sz w:val="28"/>
        </w:rPr>
      </w:pPr>
      <w:r>
        <w:rPr>
          <w:rFonts w:ascii="Times New Roman" w:hAnsi="Times New Roman"/>
          <w:sz w:val="28"/>
        </w:rPr>
        <w:t>ВА р.п. Вулканный, расположена в р.п. Вулканный. Расстояние до районной больницы по дорогам составляет 11 км. Численность населения, обслуживаемого данной амбулаторией составляет 1538 чел. Непосредственно обслуживаемые населенные пункты, закрепленные по участковому принципу: п.Вулканный.</w:t>
      </w:r>
    </w:p>
    <w:p w14:paraId="1A010000">
      <w:pPr>
        <w:spacing w:after="0" w:line="240" w:lineRule="auto"/>
        <w:ind w:firstLine="709" w:left="0" w:right="-1"/>
        <w:jc w:val="both"/>
        <w:rPr>
          <w:rFonts w:ascii="Times New Roman" w:hAnsi="Times New Roman"/>
          <w:sz w:val="28"/>
        </w:rPr>
      </w:pPr>
      <w:r>
        <w:rPr>
          <w:rFonts w:ascii="Times New Roman" w:hAnsi="Times New Roman"/>
          <w:sz w:val="28"/>
        </w:rPr>
        <w:t>Паратунская ВА. Находится в с. Паратунка. Расстояние до районной больницы по дорогам составляет 28 км. Численность населения, обслуживаемого данной амбулаторией составляет 3591 чел. Непосредственно обслуживаемые населенные пункты, закрепленные по участковому принципу: с. Паратунка (1657 чел.).</w:t>
      </w:r>
    </w:p>
    <w:p w14:paraId="1B010000">
      <w:pPr>
        <w:spacing w:after="0" w:line="240" w:lineRule="auto"/>
        <w:ind w:firstLine="709" w:left="0" w:right="-1"/>
        <w:jc w:val="both"/>
        <w:rPr>
          <w:rFonts w:ascii="Times New Roman" w:hAnsi="Times New Roman"/>
          <w:sz w:val="28"/>
        </w:rPr>
      </w:pPr>
      <w:r>
        <w:rPr>
          <w:rFonts w:ascii="Times New Roman" w:hAnsi="Times New Roman"/>
          <w:sz w:val="28"/>
        </w:rPr>
        <w:t xml:space="preserve">ФП п. Термальный Паратунской ВА. Расстояние от ФП до ВА составляет 4 км, до районной больницы по дорогам 32 км. Численность населения п. Термальный 1934 чел.   </w:t>
      </w:r>
    </w:p>
    <w:p w14:paraId="1C010000">
      <w:pPr>
        <w:spacing w:after="0" w:line="240" w:lineRule="auto"/>
        <w:ind w:firstLine="709" w:left="0" w:right="-1"/>
        <w:jc w:val="both"/>
        <w:rPr>
          <w:rFonts w:ascii="Times New Roman" w:hAnsi="Times New Roman"/>
          <w:sz w:val="28"/>
        </w:rPr>
      </w:pPr>
      <w:r>
        <w:rPr>
          <w:rFonts w:ascii="Times New Roman" w:hAnsi="Times New Roman"/>
          <w:sz w:val="28"/>
        </w:rPr>
        <w:t>Новолесновская ВА. Находится в п. Лесной. Расстояние до районной больницы по дорогам составляет 31 км. Численность населения, обслуживаемого данной амбулаторией составляет 1201 чел. Непосредственно обслуживаемые населенные пункты, закрепленные по участковому принципу: п. Лесной (903 чел.), п. Березняки (298 чел.).</w:t>
      </w:r>
    </w:p>
    <w:p w14:paraId="1D010000">
      <w:pPr>
        <w:spacing w:after="0" w:line="240" w:lineRule="auto"/>
        <w:ind w:firstLine="709" w:left="0" w:right="-1"/>
        <w:jc w:val="both"/>
        <w:rPr>
          <w:rFonts w:ascii="Times New Roman" w:hAnsi="Times New Roman"/>
          <w:sz w:val="28"/>
        </w:rPr>
      </w:pPr>
      <w:r>
        <w:rPr>
          <w:rFonts w:ascii="Times New Roman" w:hAnsi="Times New Roman"/>
          <w:sz w:val="28"/>
        </w:rPr>
        <w:t xml:space="preserve">ФП п. Березняки Новолесновской ВА. Расстояние от ФП до ВА составляет 9 км, до районной больницы по дорогам 31,6 км. Численность населения п. Березняки (293 чел.).   </w:t>
      </w:r>
    </w:p>
    <w:p w14:paraId="1E010000">
      <w:pPr>
        <w:spacing w:after="0" w:line="240" w:lineRule="auto"/>
        <w:ind w:firstLine="709" w:left="0" w:right="-1"/>
        <w:jc w:val="both"/>
        <w:rPr>
          <w:rFonts w:ascii="Times New Roman" w:hAnsi="Times New Roman"/>
          <w:sz w:val="28"/>
        </w:rPr>
      </w:pPr>
      <w:r>
        <w:rPr>
          <w:rFonts w:ascii="Times New Roman" w:hAnsi="Times New Roman"/>
          <w:sz w:val="28"/>
        </w:rPr>
        <w:t>Начикинская ВА. Находится в п. Сокоч. Расстояние до районной больницы по дорогам составляет 63 км. Численность населения, обслуживаемого данной амбулаторией составляет 1188 чел. Непосредственно обслуживаемые населенные пункты, закрепленные по участковому принципу: п. Сокоч (809 чел.), п. Дальний (62 чел.),  с. Малки (21 чел.), с. Ганалы (1 чел.), п. Начики (295 чел.).</w:t>
      </w:r>
    </w:p>
    <w:p w14:paraId="1F010000">
      <w:pPr>
        <w:spacing w:after="0" w:line="240" w:lineRule="auto"/>
        <w:ind w:firstLine="709" w:left="0" w:right="-1"/>
        <w:jc w:val="both"/>
        <w:rPr>
          <w:rFonts w:ascii="Times New Roman" w:hAnsi="Times New Roman"/>
          <w:sz w:val="28"/>
        </w:rPr>
      </w:pPr>
      <w:r>
        <w:rPr>
          <w:rFonts w:ascii="Times New Roman" w:hAnsi="Times New Roman"/>
          <w:sz w:val="28"/>
        </w:rPr>
        <w:t xml:space="preserve">ФП п. Начики Начикинской ВА. Расстояние от ФП до ВА составляет 6 км, до районной больницы по дорогам 58,4 км. Численность населения п. Начики (295 чел.).   </w:t>
      </w:r>
    </w:p>
    <w:p w14:paraId="20010000">
      <w:pPr>
        <w:spacing w:after="0" w:line="240" w:lineRule="auto"/>
        <w:ind w:firstLine="709" w:left="0" w:right="-1"/>
        <w:jc w:val="both"/>
        <w:rPr>
          <w:rFonts w:ascii="Times New Roman" w:hAnsi="Times New Roman"/>
          <w:sz w:val="28"/>
        </w:rPr>
      </w:pPr>
      <w:r>
        <w:rPr>
          <w:rFonts w:ascii="Times New Roman" w:hAnsi="Times New Roman"/>
          <w:sz w:val="28"/>
        </w:rPr>
        <w:t xml:space="preserve">В п. Дальний (62 чел.), с. Малки (21 чел.), с. Пиначево (70 чел.) Елизовского муниципального района, численность населения которых менее 100 чел., отсутствуют ФАПы или ОВОПы, в связи с чем в них организованы домовые хозяйства.  </w:t>
      </w:r>
    </w:p>
    <w:p w14:paraId="21010000">
      <w:pPr>
        <w:spacing w:after="0" w:line="240" w:lineRule="auto"/>
        <w:ind w:firstLine="709" w:left="0" w:right="-1"/>
        <w:jc w:val="both"/>
        <w:rPr>
          <w:rFonts w:ascii="Times New Roman" w:hAnsi="Times New Roman"/>
          <w:sz w:val="28"/>
        </w:rPr>
      </w:pPr>
      <w:r>
        <w:rPr>
          <w:rFonts w:ascii="Times New Roman" w:hAnsi="Times New Roman"/>
          <w:sz w:val="28"/>
        </w:rPr>
        <w:t xml:space="preserve">2. Соболевский муниципальный район </w:t>
      </w:r>
    </w:p>
    <w:p w14:paraId="22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В данном муниципальном районе медицинскую помощь населению оказывает ГБУЗ КК «Соболевская районная больница». Численность населения, в обслуживаемых районной больницей населенных пунктах, закрепленных по участковому принципу, составляет 2484 чел. (с. Соболево – 1698 чел., п.Крутогоровский – 358 чел., с. Устьевое – 401 чел., п. Ичинский – 27 чел.).</w:t>
      </w:r>
    </w:p>
    <w:p w14:paraId="23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В данном учреждении 3 структурных подразделения, 1 ВА и 2 ФАП:</w:t>
      </w:r>
    </w:p>
    <w:p w14:paraId="24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Крутогоровская ВА. Находится в п. Крутогоровский. Расстояние до районной больницы 85 км. Транспортное сообщение – авиатранспорт. Численность населения, обслуживаемого данной амбулаторией составляет 358 чел.</w:t>
      </w:r>
    </w:p>
    <w:p w14:paraId="25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ФАП с. Устьевое. Расстояние от ФАП до районной больницы по дорогам </w:t>
      </w:r>
      <w:r>
        <w:rPr>
          <w:rFonts w:ascii="Times New Roman" w:hAnsi="Times New Roman"/>
          <w:sz w:val="28"/>
        </w:rPr>
        <w:br/>
      </w:r>
      <w:r>
        <w:rPr>
          <w:rFonts w:ascii="Times New Roman" w:hAnsi="Times New Roman"/>
          <w:sz w:val="28"/>
        </w:rPr>
        <w:t xml:space="preserve">16,2 км (автотранспорт). Численность населения с. Устьевое (401 чел.).   </w:t>
      </w:r>
    </w:p>
    <w:p w14:paraId="26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п. Ичинский. Расстояние от ФАП до районной больницы (авиасообщение) 145 км.  Численность населения п. Ичинский (27 чел.). </w:t>
      </w:r>
    </w:p>
    <w:p w14:paraId="27010000">
      <w:pPr>
        <w:spacing w:after="0" w:line="240" w:lineRule="auto"/>
        <w:ind w:firstLine="709" w:left="0" w:right="-1"/>
        <w:jc w:val="both"/>
        <w:rPr>
          <w:rFonts w:ascii="Times New Roman" w:hAnsi="Times New Roman"/>
          <w:sz w:val="28"/>
        </w:rPr>
      </w:pPr>
      <w:r>
        <w:rPr>
          <w:rFonts w:ascii="Times New Roman" w:hAnsi="Times New Roman"/>
          <w:sz w:val="28"/>
        </w:rPr>
        <w:t>3. Пенжинский муниципальный район</w:t>
      </w:r>
    </w:p>
    <w:p w14:paraId="28010000">
      <w:pPr>
        <w:spacing w:after="0" w:line="240" w:lineRule="auto"/>
        <w:ind w:firstLine="709" w:left="0" w:right="-1"/>
        <w:jc w:val="both"/>
        <w:rPr>
          <w:rFonts w:ascii="Times New Roman" w:hAnsi="Times New Roman"/>
          <w:sz w:val="28"/>
        </w:rPr>
      </w:pPr>
      <w:r>
        <w:rPr>
          <w:rFonts w:ascii="Times New Roman" w:hAnsi="Times New Roman"/>
          <w:sz w:val="28"/>
        </w:rPr>
        <w:t xml:space="preserve">В данном муниципальном районе медицинскую помощь населению оказывает ГБУЗ КК «Пенжинская районная больница». Численность населения, в обслуживаемых районной больницей населенных пунктах, закрепленных по участковому принципу, составляет 2009 чел. (с. Каменское –542 чел., с. Манилы 694 чел., с. Оклан 40 чел., с. Таловка 203 чел., с. Слаутное 232 чел., с. Аянка 259 чел., с. Парень 57 чел.). </w:t>
      </w:r>
    </w:p>
    <w:p w14:paraId="29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В данном учреждении 5 структурных подразделений: 1 ОВОП и 4 ФАП:</w:t>
      </w:r>
    </w:p>
    <w:p w14:paraId="2A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ОВОП с. Манилы. Находится в с. Манилы. Расстояние до районной больницы по дорогам 48,8 км (автозимник, летом – авиа и проселочная дорога). Численность населения, обслуживаемого данным ОВОП составляет 694 чел.</w:t>
      </w:r>
    </w:p>
    <w:p w14:paraId="2B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ФАП с. Оклан. Расстояние от ФАП до районной больницы по дорогам 33 км (летом – водный транспорт, зима – сообщение отсутствует, авиасообщение – отсутствует). Численность населения п. Оклан 40 чел. В настоящее время в данном ФАП отсутствует медицинских работник, в связи с чем в нем организовано домовое хозяйство.   </w:t>
      </w:r>
    </w:p>
    <w:p w14:paraId="2C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ФАП с. Таловка. Расстояние от ФАП до районной больницы 52 км (авиа, есть автозимник до с. Каменское). Численность населения с. Таловка 203 чел.   </w:t>
      </w:r>
    </w:p>
    <w:p w14:paraId="2D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ФАП с. Слаутное. Расстояние от ФАП до районной больницы 120 км (авиа, летом – водный транспорт). Численность населения с. Слаутное 232 чел.  </w:t>
      </w:r>
    </w:p>
    <w:p w14:paraId="2E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ФАП с. Аянка. Расстояние от ФАП до районной больницы 160 км (авиа, летом – водный транспорт). Численность населения с. Аянка 259 чел.  </w:t>
      </w:r>
    </w:p>
    <w:p w14:paraId="2F010000">
      <w:pPr>
        <w:spacing w:after="0" w:line="240" w:lineRule="auto"/>
        <w:ind w:firstLine="709" w:left="0" w:right="-1"/>
        <w:jc w:val="both"/>
        <w:rPr>
          <w:rFonts w:ascii="Times New Roman" w:hAnsi="Times New Roman"/>
          <w:sz w:val="28"/>
        </w:rPr>
      </w:pPr>
      <w:r>
        <w:rPr>
          <w:rFonts w:ascii="Times New Roman" w:hAnsi="Times New Roman"/>
          <w:sz w:val="28"/>
        </w:rPr>
        <w:t xml:space="preserve">с. Парень. Расстояние до районной больницы 178 км (автозимник, летом – водный транспорт). В настоящее время в данном населенном пункте отсутствуют ФАП или ОВОП, в связи с чем в них организовано домовое хозяйство. Численность населения с. Парень 57 чел.   </w:t>
      </w:r>
    </w:p>
    <w:p w14:paraId="30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4. Тигильский муниципальный район</w:t>
      </w:r>
    </w:p>
    <w:p w14:paraId="31010000">
      <w:pPr>
        <w:spacing w:after="0" w:line="240" w:lineRule="auto"/>
        <w:ind w:firstLine="709" w:left="0" w:right="-1"/>
        <w:jc w:val="both"/>
        <w:rPr>
          <w:rFonts w:ascii="Times New Roman" w:hAnsi="Times New Roman"/>
          <w:sz w:val="28"/>
        </w:rPr>
      </w:pPr>
      <w:r>
        <w:rPr>
          <w:rFonts w:ascii="Times New Roman" w:hAnsi="Times New Roman"/>
          <w:sz w:val="28"/>
        </w:rPr>
        <w:t>Численность населения Тигильского муниципального района составляет 6409 чел.</w:t>
      </w:r>
    </w:p>
    <w:p w14:paraId="32010000">
      <w:pPr>
        <w:spacing w:after="0" w:line="240" w:lineRule="auto"/>
        <w:ind w:firstLine="709" w:left="0" w:right="-1"/>
        <w:jc w:val="both"/>
        <w:rPr>
          <w:rFonts w:ascii="Times New Roman" w:hAnsi="Times New Roman"/>
          <w:sz w:val="28"/>
        </w:rPr>
      </w:pPr>
      <w:r>
        <w:rPr>
          <w:rFonts w:ascii="Times New Roman" w:hAnsi="Times New Roman"/>
          <w:sz w:val="28"/>
        </w:rPr>
        <w:t>В данном муниципальном районе медицинскую помощь населению оказывает ГБУЗ КК «Тигильская районная больница» и ГБУЗ «Корякская окружная больница» (пгт Палана). Численность населения, в обслуживаемых больницами населенных пунктах, закрепленных по участковому принципу, составляет:</w:t>
      </w:r>
    </w:p>
    <w:p w14:paraId="33010000">
      <w:pPr>
        <w:spacing w:after="0" w:line="240" w:lineRule="auto"/>
        <w:ind w:firstLine="709" w:left="0" w:right="-1"/>
        <w:jc w:val="both"/>
        <w:rPr>
          <w:rFonts w:ascii="Times New Roman" w:hAnsi="Times New Roman"/>
          <w:sz w:val="28"/>
        </w:rPr>
      </w:pPr>
      <w:r>
        <w:rPr>
          <w:rFonts w:ascii="Times New Roman" w:hAnsi="Times New Roman"/>
          <w:sz w:val="28"/>
        </w:rPr>
        <w:t>ГБУЗ КК «Тигильская районная больница» (с. Тигиль, с. Ковран, с. Хайрюзово, с. Усть-Хайрюзово, с. Седанка, с. Воямполка) – 3097 человека.</w:t>
      </w:r>
    </w:p>
    <w:p w14:paraId="34010000">
      <w:pPr>
        <w:spacing w:after="0" w:line="240" w:lineRule="auto"/>
        <w:ind w:firstLine="709" w:left="0" w:right="-1"/>
        <w:jc w:val="both"/>
        <w:rPr>
          <w:rFonts w:ascii="Times New Roman" w:hAnsi="Times New Roman"/>
          <w:sz w:val="28"/>
        </w:rPr>
      </w:pPr>
      <w:r>
        <w:rPr>
          <w:rFonts w:ascii="Times New Roman" w:hAnsi="Times New Roman"/>
          <w:sz w:val="28"/>
        </w:rPr>
        <w:t>ГБУЗ «Корякская окружная больница» (пгт Палана, с. Лесная) – 3312 чел.</w:t>
      </w:r>
    </w:p>
    <w:p w14:paraId="35010000">
      <w:pPr>
        <w:spacing w:after="0" w:line="240" w:lineRule="auto"/>
        <w:ind w:firstLine="709" w:left="0" w:right="-1"/>
        <w:jc w:val="both"/>
        <w:rPr>
          <w:rFonts w:ascii="Times New Roman" w:hAnsi="Times New Roman"/>
          <w:sz w:val="28"/>
        </w:rPr>
      </w:pPr>
      <w:r>
        <w:rPr>
          <w:rFonts w:ascii="Times New Roman" w:hAnsi="Times New Roman"/>
          <w:sz w:val="28"/>
        </w:rPr>
        <w:t>В ГБУЗ «Корякская окружная больница» 1 структурное подразделение:</w:t>
      </w:r>
    </w:p>
    <w:p w14:paraId="36010000">
      <w:pPr>
        <w:spacing w:after="0" w:line="240" w:lineRule="auto"/>
        <w:ind w:firstLine="709" w:left="0" w:right="-1"/>
        <w:jc w:val="both"/>
        <w:rPr>
          <w:rFonts w:ascii="Times New Roman" w:hAnsi="Times New Roman"/>
          <w:sz w:val="28"/>
        </w:rPr>
      </w:pPr>
      <w:r>
        <w:rPr>
          <w:rFonts w:ascii="Times New Roman" w:hAnsi="Times New Roman"/>
          <w:sz w:val="28"/>
        </w:rPr>
        <w:t>ФАП с. Лесная. Находится в с. Лесная. Расстояние до окружной больницы 70 км (авиасообщение). Численность населения, обслуживаемого данным ФАП составляет 397 чел.</w:t>
      </w:r>
    </w:p>
    <w:p w14:paraId="37010000">
      <w:pPr>
        <w:spacing w:after="0" w:line="240" w:lineRule="auto"/>
        <w:ind w:firstLine="709" w:left="0" w:right="-1"/>
        <w:jc w:val="both"/>
        <w:rPr>
          <w:rFonts w:ascii="Times New Roman" w:hAnsi="Times New Roman"/>
          <w:sz w:val="28"/>
        </w:rPr>
      </w:pPr>
      <w:r>
        <w:rPr>
          <w:rFonts w:ascii="Times New Roman" w:hAnsi="Times New Roman"/>
          <w:sz w:val="28"/>
        </w:rPr>
        <w:t xml:space="preserve">В ГБУЗ КК «Тигильская районная больница» 5 структурных подразделений, </w:t>
      </w:r>
      <w:r>
        <w:rPr>
          <w:rFonts w:ascii="Times New Roman" w:hAnsi="Times New Roman"/>
          <w:sz w:val="28"/>
        </w:rPr>
        <w:br/>
      </w:r>
      <w:r>
        <w:rPr>
          <w:rFonts w:ascii="Times New Roman" w:hAnsi="Times New Roman"/>
          <w:sz w:val="28"/>
        </w:rPr>
        <w:t>2 ОВОП и 3 ФАП:</w:t>
      </w:r>
    </w:p>
    <w:p w14:paraId="38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ОВОП с. Седанка. Расстояние до районной больницы 22 км (авиасообщение). Численность населения, обслуживаемого данным ОВОП, составляет 457 чел.</w:t>
      </w:r>
    </w:p>
    <w:p w14:paraId="39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ОВОП Усть-Хайрюзово с. Усть-Хайрюзово. Расстояние от ОВОП до районной больницы 145 км (авиасообщение). Численность населения с. Усть-Хайрюзово 755 чел. </w:t>
      </w:r>
    </w:p>
    <w:p w14:paraId="3A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ФАП с. Воямполка. Расстояние от ФАП до районной больницы 81,2 км (авиасообщение). Численность населения с. Воямполка 120 чел.   </w:t>
      </w:r>
    </w:p>
    <w:p w14:paraId="3B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ФАП с. Ковран. Расстояние от ФАП до районной больницы 123 км (авиасообщение). Численность населения с. Ковран 237 чел.  </w:t>
      </w:r>
    </w:p>
    <w:p w14:paraId="3C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ФАП с. Хайрюзово. Расстояние от ФАП до районной больницы 140 км (авиасообщение). Численность населения с. Хайрюзово 124 чел.  </w:t>
      </w:r>
    </w:p>
    <w:p w14:paraId="3D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5. Быстринский муниципальный район</w:t>
      </w:r>
    </w:p>
    <w:p w14:paraId="3E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В данном муниципальном районе медицинскую помощь населению оказывает ГБУЗ КК «Быстринская районная больница». Численность населения, в обслуживаемых районной больницей населенных пунктах, закрепленных по участковому принципу, составляет 2416 чел. (с. Эссо 1917 чел., с. Анавгай 499 чел.).</w:t>
      </w:r>
    </w:p>
    <w:p w14:paraId="3F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В данном учреждении 1 структурное подразделение: </w:t>
      </w:r>
    </w:p>
    <w:p w14:paraId="40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ВА с. Анавгай. Расстояние до районной больницы по дорогам 25 км. Транспортное сообщение – автотанспорт. Численность населения, обслуживаемого данной амбулаторией составляет 499 чел.</w:t>
      </w:r>
    </w:p>
    <w:p w14:paraId="41010000">
      <w:pPr>
        <w:numPr>
          <w:ilvl w:val="0"/>
          <w:numId w:val="1"/>
        </w:numPr>
        <w:tabs>
          <w:tab w:leader="none" w:pos="0" w:val="left"/>
        </w:tabs>
        <w:spacing w:after="0" w:line="240" w:lineRule="auto"/>
        <w:ind w:right="-1"/>
        <w:contextualSpacing w:val="1"/>
        <w:jc w:val="both"/>
        <w:rPr>
          <w:rFonts w:ascii="Times New Roman" w:hAnsi="Times New Roman"/>
          <w:sz w:val="28"/>
        </w:rPr>
      </w:pPr>
      <w:r>
        <w:rPr>
          <w:rFonts w:ascii="Times New Roman" w:hAnsi="Times New Roman"/>
          <w:sz w:val="28"/>
        </w:rPr>
        <w:t>Усть-Большерецкий муниципальный район</w:t>
      </w:r>
    </w:p>
    <w:p w14:paraId="42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Численность населения Усть-Большерецкого муниципального района составляет 7256 чел.</w:t>
      </w:r>
    </w:p>
    <w:p w14:paraId="43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В данном муниципальном районе медицинскую помощь населению оказывает ГБУЗ КК «Усть-Большерецкая районная больница» и ГБУЗ КК «Озерновская районная больница» (п. Озерновский). Численность населения, в обслуживаемых районными больницами населенных пунктах, закрепленных по участковому принципу, составляет:</w:t>
      </w:r>
    </w:p>
    <w:p w14:paraId="44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ГБУЗ КК «Усть-Большерецкая районная больница» (с. Кавалерское, </w:t>
      </w:r>
      <w:r>
        <w:rPr>
          <w:rFonts w:ascii="Times New Roman" w:hAnsi="Times New Roman"/>
          <w:sz w:val="28"/>
        </w:rPr>
        <w:br/>
      </w:r>
      <w:r>
        <w:rPr>
          <w:rFonts w:ascii="Times New Roman" w:hAnsi="Times New Roman"/>
          <w:sz w:val="28"/>
        </w:rPr>
        <w:t>с. Карымай, с. Хайрюзово, п. Октябрьский, с. Апача) – 5046 человека.</w:t>
      </w:r>
    </w:p>
    <w:p w14:paraId="45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6.1. ГБУЗ КК «Озерновская районная больница» (п. Озерновский, с. Запорожье, п. Паужетка, п. Шумный) – 2210 чел.</w:t>
      </w:r>
    </w:p>
    <w:p w14:paraId="46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В ГБУЗ КК «Усть-Большерецкая районная больница» 3 структурных подразделения:</w:t>
      </w:r>
    </w:p>
    <w:p w14:paraId="47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филиал п. Октябрьский. Расстояние до районной больницы по дорогам 21,6 км. Численность населения, обслуживаемого данным филиалом, составляет 1534 чел.</w:t>
      </w:r>
    </w:p>
    <w:p w14:paraId="48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Апачинская ВА. Расстояние до районной больницы по дорогам 59 км. Транспортное сообщение – автотанспорт. Численность населения, обслуживаемого данной амбулаторией составляет 992 чел.</w:t>
      </w:r>
    </w:p>
    <w:p w14:paraId="49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ФАП с. Кавалерское. Расстояние до районной больницы по дорогам 23,7 км. Транспортное сообщение – автотанспорт. Численность населения составляет 717 чел.</w:t>
      </w:r>
    </w:p>
    <w:p w14:paraId="4A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с. Карымай. Расстояние до районной больницы 37,3 км (автотранспорт), расстояние до ФАП с. Кавалерское 15 км. В настоящее время в данном населенном пункте отсутствуют ФАП или ОВОП, в связи с чем в нем организовано домовое хозяйство. Численность населения с. Карымай 61 чел.   </w:t>
      </w:r>
    </w:p>
    <w:p w14:paraId="4B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6.2. В ГБУЗ КК «Озерновская районная больница» два структурных подразделения:</w:t>
      </w:r>
    </w:p>
    <w:p w14:paraId="4C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ФАП с. Запорожье. Расстояние до районной больницы по дорогам 3 км. Численность населения, обслуживаемого данным ФАПом, составляет 549 чел.</w:t>
      </w:r>
    </w:p>
    <w:p w14:paraId="4D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ФАП п. Паужетка. Расстояние до районной больницы по дорогам 29 км. Численность населения, обслуживаемого данным ФАПом, составляет 78 чел.</w:t>
      </w:r>
    </w:p>
    <w:p w14:paraId="4E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п. Шумный. Расстояние до районной больницы 10 км (автотранспорт). В настоящее время в данном населенном пункте отсутствуют ФАП или ОВОП, в связи с чем в нем организовано домовое хозяйство. Численность населения п. Шумный 23 чел.   </w:t>
      </w:r>
    </w:p>
    <w:p w14:paraId="4F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7. Усть-Камчатский муниципальный район</w:t>
      </w:r>
    </w:p>
    <w:p w14:paraId="50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Численность населения Усть-Камчатского муниципального района составляет 9066 чел.</w:t>
      </w:r>
    </w:p>
    <w:p w14:paraId="51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В данном муниципальном районе медицинскую помощь населению оказывает ГБУЗ КК «Усть-Камчатская районная больница» (п. Усть-Камчатск) и ГБУЗ КК «Ключевская районная больница» (п. Ключи). Численность населения, в обслуживаемых районными больницами населенных пунктах, закрепленных по участковому принципу, составляет:</w:t>
      </w:r>
    </w:p>
    <w:p w14:paraId="52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7.1. ГБУЗ КК «Усть-Камчатская районная больница» (с. Крутоберегово, п. Усть-Камчатск) – 3613 человек.</w:t>
      </w:r>
    </w:p>
    <w:p w14:paraId="53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ФАП с Крутоберегово, расстояние до районной больницы 14 км по дороге + переправа через реку, население – 239 человек. </w:t>
      </w:r>
    </w:p>
    <w:p w14:paraId="54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7.2. ГБУЗ КК «Ключевская районная больница» (п. Козыревск, п. Ключи, с. Майское) – 5453 человек.</w:t>
      </w:r>
    </w:p>
    <w:p w14:paraId="55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В ГБУЗ КК «Ключевская районная больница» 2 структурных подразделения, ВА и ФАП:</w:t>
      </w:r>
    </w:p>
    <w:p w14:paraId="56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ВА п. Козыревск. Расстояние до районной больницы по дорогам 79 км. Численность населения, обслуживаемого данной ВА составляет 958 человек.</w:t>
      </w:r>
    </w:p>
    <w:p w14:paraId="57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ФАП с. Майское. Расстояние до районной больницы по дорогам 55 км, до ВА 28 км. Численность населения, обслуживаемого данным ФАПом составляет </w:t>
      </w:r>
      <w:r>
        <w:rPr>
          <w:rFonts w:ascii="Times New Roman" w:hAnsi="Times New Roman"/>
          <w:sz w:val="28"/>
        </w:rPr>
        <w:br/>
      </w:r>
      <w:r>
        <w:rPr>
          <w:rFonts w:ascii="Times New Roman" w:hAnsi="Times New Roman"/>
          <w:sz w:val="28"/>
        </w:rPr>
        <w:t>73 человек.</w:t>
      </w:r>
    </w:p>
    <w:p w14:paraId="58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8. Вилючинский городской округ</w:t>
      </w:r>
    </w:p>
    <w:p w14:paraId="59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В данном городском округе (ЗАТО) медицинскую помощь населению оказывает ГБУЗ КК «Вилючинская городская больница». Численность населения, в обслуживаемых районной больницей населенных пунктах, закрепленных по участковому принципу, составляет 22 223 чел. (мкр. Рыбачий, г. Вилючинск).</w:t>
      </w:r>
    </w:p>
    <w:p w14:paraId="5A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В данном учреждении 1 структурное подразделение: </w:t>
      </w:r>
    </w:p>
    <w:p w14:paraId="5B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Поликлиническое отделение мкр. Рыбачий. Расстояние до городской больницы по дорогам 14 км. </w:t>
      </w:r>
    </w:p>
    <w:p w14:paraId="5C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9. Петропавловск – Камчатский городской округ.</w:t>
      </w:r>
    </w:p>
    <w:p w14:paraId="5D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Численность населения составляет 179 586 человек.</w:t>
      </w:r>
    </w:p>
    <w:p w14:paraId="5E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Первичная медико–санитарная помощь населению оказывается 2 городскими больницами, 1 кардиологическим диспансером, 4 поликлиниками (в т.ч. 2 детскими), Центром медицинской профилактики, 3 стоматологическими поликлиниками (в т.ч. 1 детской), 2 федеральными учреждениями, 1 частной медицинской организацией. </w:t>
      </w:r>
    </w:p>
    <w:p w14:paraId="5F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10. Алеутский муниципальный округ</w:t>
      </w:r>
    </w:p>
    <w:p w14:paraId="60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Численность населения Алеутского муниципального округ составляет 676 чел. Данный муниципальный район расположен на о. Беринга, сообщение с полуостровом – авиационное, в период навигации – водный транспорт.</w:t>
      </w:r>
    </w:p>
    <w:p w14:paraId="61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В данном муниципальном районе медицинскую помощь населению оказывает ГБУЗ КК «Никольская районная больница». Расстояние до г. Петропавловск-Камчатский составляет 650 км. </w:t>
      </w:r>
    </w:p>
    <w:p w14:paraId="62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11. Мильковский муниципальный район</w:t>
      </w:r>
    </w:p>
    <w:p w14:paraId="63010000">
      <w:pPr>
        <w:spacing w:after="0" w:line="240" w:lineRule="auto"/>
        <w:ind w:firstLine="709" w:left="0" w:right="-1"/>
        <w:jc w:val="both"/>
        <w:rPr>
          <w:rFonts w:ascii="Times New Roman" w:hAnsi="Times New Roman"/>
          <w:sz w:val="28"/>
        </w:rPr>
      </w:pPr>
      <w:r>
        <w:rPr>
          <w:rFonts w:ascii="Times New Roman" w:hAnsi="Times New Roman"/>
          <w:sz w:val="28"/>
        </w:rPr>
        <w:t>В данном муниципальном районе медицинскую помощь населению оказывает ГБУЗ КК «Мильковская районная больница». Численность населения, в обслуживаемых районной больницей населенных пунктах, закрепленных по участковому принципу, составляет 9 258 чел. (с. Пущино 104 чел., с. Мильково 7 400 чел., с. Шаромы 434 чел., с. Долиновка 252 чел., п. Таежный 67 чел., с. Долиновка 252 чел., п. Лазо 344 чел., п. Атласово 605 чел.).  В с. Кирганик нет жителей.</w:t>
      </w:r>
    </w:p>
    <w:p w14:paraId="64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В данном учреждении 5 структурных подразделений: 1 ОВОП и 4 ФАП:</w:t>
      </w:r>
    </w:p>
    <w:p w14:paraId="65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ОВОП п. Атласово. Расстояние до районной больницы по дорогам 133 км. (грунтовая дорога). Численность населения, обслуживаемого данным ОВОП составляет 605 чел.</w:t>
      </w:r>
    </w:p>
    <w:p w14:paraId="66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ФАП с. Шаромы. Расстояние от ФАП до районной больницы 52,6 км. (грунтовая дорога). Численность населения 434 чел.   </w:t>
      </w:r>
    </w:p>
    <w:p w14:paraId="67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ФАП с. Долиновка. Расстояние от ФАП до районной больницы 66 км (грунтовая дорога). Численность населения 252 чел.  </w:t>
      </w:r>
    </w:p>
    <w:p w14:paraId="68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ФАП пос. Лазо. Расстояние от ФАП до районной больницы 150 км (грунтовая дорога+переправа). Численность населения 344 чел.  </w:t>
      </w:r>
    </w:p>
    <w:p w14:paraId="69010000">
      <w:pPr>
        <w:spacing w:after="0" w:line="240" w:lineRule="auto"/>
        <w:ind w:firstLine="709" w:left="0" w:right="-1"/>
        <w:jc w:val="both"/>
        <w:rPr>
          <w:rFonts w:ascii="Times New Roman" w:hAnsi="Times New Roman"/>
          <w:sz w:val="28"/>
        </w:rPr>
      </w:pPr>
      <w:r>
        <w:rPr>
          <w:rFonts w:ascii="Times New Roman" w:hAnsi="Times New Roman"/>
          <w:sz w:val="28"/>
        </w:rPr>
        <w:t xml:space="preserve">п. Таежный. Расстояние до районной больницы 98,7 км  + переправа, до ФАП с. Долиновка 49 км (летом – водный транспорт). В настоящее время в данном населенном пункте отсутствуют ФАП или ОВОП, в связи с чем организовано домовое хозяйство. Численность населения 67 чел.   </w:t>
      </w:r>
    </w:p>
    <w:p w14:paraId="6A010000">
      <w:pPr>
        <w:spacing w:after="0" w:line="240" w:lineRule="auto"/>
        <w:ind w:firstLine="709" w:left="0" w:right="-1"/>
        <w:jc w:val="both"/>
        <w:rPr>
          <w:rFonts w:ascii="Times New Roman" w:hAnsi="Times New Roman"/>
          <w:sz w:val="28"/>
        </w:rPr>
      </w:pPr>
      <w:r>
        <w:rPr>
          <w:rFonts w:ascii="Times New Roman" w:hAnsi="Times New Roman"/>
          <w:sz w:val="28"/>
        </w:rPr>
        <w:t>с. Пущино. Расстояние от ФАП до районной больницы по дорогам 75 км (грунтовая дорога). Численность населения 84 чел.</w:t>
      </w:r>
    </w:p>
    <w:p w14:paraId="6B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12. Карагинский муниципальный район</w:t>
      </w:r>
    </w:p>
    <w:p w14:paraId="6C010000">
      <w:pPr>
        <w:spacing w:after="0" w:line="240" w:lineRule="auto"/>
        <w:ind w:firstLine="709" w:left="0" w:right="-1"/>
        <w:jc w:val="both"/>
        <w:rPr>
          <w:rFonts w:ascii="Times New Roman" w:hAnsi="Times New Roman"/>
          <w:sz w:val="28"/>
        </w:rPr>
      </w:pPr>
      <w:r>
        <w:rPr>
          <w:rFonts w:ascii="Times New Roman" w:hAnsi="Times New Roman"/>
          <w:sz w:val="28"/>
        </w:rPr>
        <w:t xml:space="preserve">В данном муниципальном районе медицинскую помощь населению оказывает ГБУЗ КК «Карагинская районная больница». Численность населения, в обслуживаемых районной больницей населенных пунктах, закрепленных по участковому принципу, составляет 3 555 чел. (п. Оссора – 1922 чел., с. Ильпырский –  97 чел., с. Тымлат –  636 чел., с. Карага – 282 чел., с. Кострома–  69 чел., с. Ивашка – 549 чел.). </w:t>
      </w:r>
    </w:p>
    <w:p w14:paraId="6D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В данном учреждении 5 структурных подразделений: 2 ОВОП и 3 ФАП:</w:t>
      </w:r>
    </w:p>
    <w:p w14:paraId="6E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ОВОП с. Тымлат. Расстояние до районной больницы 27 км (авиасообщение). Численность населения, обслуживаемого данным ОВОП составляет 636 чел.</w:t>
      </w:r>
    </w:p>
    <w:p w14:paraId="6F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ОВОП с. Ивашка. Расстояние до районной больницы 86 км (авиасообщение). Численность населения, обслуживаемого данным ОВОП составляет 549 чел.</w:t>
      </w:r>
    </w:p>
    <w:p w14:paraId="70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ФАП с. Ильпырский. Расстояние от ФАП до районной больницы 100 км (авиасообщение). Численность населения 97 чел. </w:t>
      </w:r>
    </w:p>
    <w:p w14:paraId="71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ФАП с. Карага. Расстояние от ФАП до районной больницы 18 км (грунтовая дорога). Численность населения 282 чел.   </w:t>
      </w:r>
    </w:p>
    <w:p w14:paraId="72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ФАП с. Кострома. Расстояние от ФАП до районной больницы 33,6 км (грунтовая дорога). Численность населения 69 чел.  </w:t>
      </w:r>
    </w:p>
    <w:p w14:paraId="73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13. Олюторский муниципальный район</w:t>
      </w:r>
    </w:p>
    <w:p w14:paraId="74010000">
      <w:pPr>
        <w:spacing w:after="0" w:line="240" w:lineRule="auto"/>
        <w:ind w:firstLine="709" w:left="0" w:right="-1"/>
        <w:jc w:val="both"/>
        <w:rPr>
          <w:rFonts w:ascii="Times New Roman" w:hAnsi="Times New Roman"/>
          <w:sz w:val="28"/>
        </w:rPr>
      </w:pPr>
      <w:r>
        <w:rPr>
          <w:rFonts w:ascii="Times New Roman" w:hAnsi="Times New Roman"/>
          <w:sz w:val="28"/>
        </w:rPr>
        <w:t xml:space="preserve">В данном муниципальном районе медицинскую помощь населению оказывает ГБУЗ КК «Олюторская районная больница». Численность населения, в обслуживаемых районной больницей населенных пунктах, закрепленных по участковому принципу, составляет 3732 чел. (с. Вывенка 386 чел., с. Тиличики </w:t>
      </w:r>
      <w:r>
        <w:rPr>
          <w:rFonts w:ascii="Times New Roman" w:hAnsi="Times New Roman"/>
          <w:sz w:val="28"/>
        </w:rPr>
        <w:br/>
      </w:r>
      <w:r>
        <w:rPr>
          <w:rFonts w:ascii="Times New Roman" w:hAnsi="Times New Roman"/>
          <w:sz w:val="28"/>
        </w:rPr>
        <w:t xml:space="preserve">1237 чел., с. Корф – 97 чел., с. Хаилино – 632 чел., с. Пахачи – 339 чел., с. Средние Пахачи –322 чел., с. Апука – 223 чел., с. Ачайваям – 448 чел.). </w:t>
      </w:r>
    </w:p>
    <w:p w14:paraId="75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В данном учреждении 6 структурных подразделений: 3 ОВОП и 3 ФАП:</w:t>
      </w:r>
    </w:p>
    <w:p w14:paraId="76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ОВОП с. Хаилино. Расстояние до районной больницы 87 км (авиасообщение). Численность населения, обслуживаемого данным ОВОП составляет 632 чел.</w:t>
      </w:r>
    </w:p>
    <w:p w14:paraId="77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 ОВОП с. Пахачи. Расстояние до районной больницы 170 км (авиасообщение). Численность населения, обслуживаемого данным ОВОП составляет 339 чел.</w:t>
      </w:r>
    </w:p>
    <w:p w14:paraId="78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 ОВОП с. Апука. Расстояние до районной больницы 190 км (авиасообщение). Численность населения 223 чел. </w:t>
      </w:r>
    </w:p>
    <w:p w14:paraId="79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 ФАП пос. Вывенка. Расстояние от ФАП до районной больницы 40 км (авиасообщение). Численность населения 386 чел.   </w:t>
      </w:r>
    </w:p>
    <w:p w14:paraId="7A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 ФАП с. Средние Пахачи. Расстояние от ФАП до районной больницы 160 км (авиасообщение). Численность населения 322 чел.  </w:t>
      </w:r>
    </w:p>
    <w:p w14:paraId="7B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 ФАП с. Ачайваям. Расстояние от ФАП до районной больницы 250 км (авиасообщение). Численность населения 448 чел.  </w:t>
      </w:r>
    </w:p>
    <w:p w14:paraId="7C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с. Корф. Численность населения по переписи составляет 97 человек. Данный поселок является официально расселенным. Расстояние до районной больницы составляет 5 км.</w:t>
      </w:r>
    </w:p>
    <w:p w14:paraId="7D010000">
      <w:pPr>
        <w:spacing w:after="0" w:line="240" w:lineRule="auto"/>
        <w:ind w:firstLine="709" w:left="0" w:right="-1"/>
        <w:jc w:val="both"/>
        <w:rPr>
          <w:rFonts w:ascii="Times New Roman" w:hAnsi="Times New Roman"/>
          <w:sz w:val="28"/>
        </w:rPr>
      </w:pPr>
      <w:r>
        <w:rPr>
          <w:rFonts w:ascii="Times New Roman" w:hAnsi="Times New Roman"/>
          <w:sz w:val="28"/>
        </w:rPr>
        <w:t>При проведении анализа территориального планирования оказания медицинской помощи имеющейся численности населения в рамках действующей сети медицинских организаций, входящих структурных подразделений, показал, что в Камчатском крае имеются медицинские организации, входящие структурные подразделения, обслуживающие численность населения меньше рекомендованной в рамках приказа Минздрава России от 27.02.2016 № 132н «О Требованиях к размещению медицинских организаций государственной системы здравоохранения и муниципальной системы здравоохранения исходя из потребностей населения» и приказа Минздравсоцразвития России от 15.05.2012 № 543н «Об утверждении Положения об организации оказания первичной медико-санитарной помощи взрослому населению» установлено, что имеется 39 медицинских организаций и входящих структурных подразделений, обслуживающих меньше рекомендуемой численности населения, в отношении одной из которых планируется до 2024 года изменение вида медицинской организации.</w:t>
      </w:r>
    </w:p>
    <w:p w14:paraId="7E010000">
      <w:pPr>
        <w:spacing w:after="0" w:line="240" w:lineRule="auto"/>
        <w:ind w:firstLine="709" w:left="0" w:right="-1"/>
        <w:jc w:val="both"/>
        <w:rPr>
          <w:rFonts w:ascii="Times New Roman" w:hAnsi="Times New Roman"/>
          <w:sz w:val="28"/>
        </w:rPr>
      </w:pPr>
      <w:r>
        <w:rPr>
          <w:rFonts w:ascii="Times New Roman" w:hAnsi="Times New Roman"/>
          <w:sz w:val="28"/>
        </w:rPr>
        <w:t>Вместе с тем в настоящее время в восьми населенных пунктах края отсутствуют ФАПы или ОВОПы (п. Дальний, с. Малка, с. Пиначево – Елизовского муниципального района, с. Таежный Мильковского муниципального района, с. Карымай и п. Шумный Усть-Большерецкого муниципального района, с. Оклан и с. Парень Пенжинского муниципального района), в связи с чем в них организованы домовые хозяйства, в остальных шести населенных пунктах транспортная доступность составляет менее 6 км.</w:t>
      </w:r>
    </w:p>
    <w:p w14:paraId="7F010000">
      <w:pPr>
        <w:spacing w:after="0" w:line="240" w:lineRule="auto"/>
        <w:ind w:firstLine="709" w:left="0" w:right="-1"/>
        <w:jc w:val="both"/>
        <w:rPr>
          <w:rFonts w:ascii="Times New Roman" w:hAnsi="Times New Roman"/>
          <w:sz w:val="28"/>
        </w:rPr>
      </w:pPr>
      <w:r>
        <w:rPr>
          <w:rFonts w:ascii="Times New Roman" w:hAnsi="Times New Roman"/>
          <w:sz w:val="28"/>
        </w:rPr>
        <w:t>По результатам проведенного анализа к 2025 году в Камчатском крае планируется провести следующие мероприятия по изменению вида медицинской организации, входящего структурного подразделения:</w:t>
      </w:r>
    </w:p>
    <w:p w14:paraId="80010000">
      <w:pPr>
        <w:spacing w:after="0" w:line="240" w:lineRule="auto"/>
        <w:ind w:firstLine="709" w:left="0" w:right="-1"/>
        <w:jc w:val="both"/>
        <w:rPr>
          <w:rFonts w:ascii="Times New Roman" w:hAnsi="Times New Roman"/>
          <w:sz w:val="28"/>
        </w:rPr>
      </w:pPr>
      <w:r>
        <w:rPr>
          <w:rFonts w:ascii="Times New Roman" w:hAnsi="Times New Roman"/>
          <w:sz w:val="28"/>
        </w:rPr>
        <w:t>в Соболевском муниципальном районе Врачебная амбулатория с. Крутогорово будет реорганизована в ОВОП.</w:t>
      </w:r>
    </w:p>
    <w:p w14:paraId="81010000">
      <w:pPr>
        <w:spacing w:after="0"/>
        <w:ind w:firstLine="709" w:left="0" w:right="-1"/>
        <w:jc w:val="both"/>
        <w:rPr>
          <w:rFonts w:ascii="Times New Roman" w:hAnsi="Times New Roman"/>
          <w:sz w:val="28"/>
        </w:rPr>
      </w:pPr>
      <w:r>
        <w:rPr>
          <w:rFonts w:ascii="Times New Roman" w:hAnsi="Times New Roman"/>
          <w:sz w:val="28"/>
        </w:rPr>
        <w:t>Будет изменен вид двух структурных подразделений ГБУЗ КК «Елизовская районная больница»: фельдшерский пункт п. Новый будет реорганизован в ФАП и фельдшерский пункт п. Березняки будет реорганизован в ФАП.</w:t>
      </w:r>
    </w:p>
    <w:p w14:paraId="82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4. Формирование блок-схемы сети медицинских организаций Камчатского края и их структурных подразделений, в том числе оказывающих ПМСП выполнена по состоянию на текущий момент, в соответствии с номенклатурой медицинских организаций (рис. 1 и рис. 2), а также с учетом построения оптимальной схемы размещения таких объектов (рис. 3).</w:t>
      </w:r>
    </w:p>
    <w:p w14:paraId="83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5. Карты-схемы размещения медицинских организаций (ЦРБ, РБ, УБ) сформированы с зонированием территории Камчатского края в зависимости от обслуживаемой территории в рамках оказания ПМСП, с формированием соответствующего перечня медицинских организаций и указанием зданий медицинских организаций, требующих сноса, реконструкции, капитального ремонта и наличия вертолетных площадок (рис. 4 – 17). </w:t>
      </w:r>
    </w:p>
    <w:p w14:paraId="84010000">
      <w:pPr>
        <w:spacing w:after="0" w:line="240" w:lineRule="auto"/>
        <w:ind w:firstLine="709" w:left="0" w:right="-1"/>
        <w:contextualSpacing w:val="1"/>
        <w:jc w:val="both"/>
      </w:pPr>
      <w:r>
        <w:rPr>
          <w:rFonts w:ascii="Times New Roman" w:hAnsi="Times New Roman"/>
          <w:sz w:val="28"/>
        </w:rPr>
        <w:t xml:space="preserve">6. При построении карты-схемы размещения объектов здравоохранения, на базе которых оказывается первичная медико–санитарная помощь населению с идентификацией по типам (центральные районные больницы, районные больницы, участковые больницы, врачебные амбулатории, общеврачебные практики, ФАПы, фельдшерские пункты, фельдшерские здравпункты, поликлиники (в том числе детские), консультативно-диагностические центры и поликлиники, женские консультации и стоматологические поликлиники, и др.) на территории отдельного муниципального образования, с указанием обслуживаемого населения и обслуживаемых населенных пунктов, выделены населенные пункты с численностью населения более 100 человек, расположенные вне зоны доступности медицинских организаций, оказывающих ПМСП (рис. 5–17). Доступность медицинской помощи по населенному пункту определена в соответствии с требованиями </w:t>
      </w:r>
      <w:r>
        <w:rPr>
          <w:rFonts w:ascii="Times New Roman" w:hAnsi="Times New Roman"/>
          <w:spacing w:val="2"/>
          <w:sz w:val="28"/>
        </w:rPr>
        <w:t>приказа Министерства здравоохранения и социального развития Российской Федерации от 15.05.2012 № 543н «Об утверждении Положения об организации оказания первичной медико-санитарной помощи взрослому населению»</w:t>
      </w:r>
      <w:r>
        <w:rPr>
          <w:rFonts w:ascii="Times New Roman" w:hAnsi="Times New Roman"/>
          <w:sz w:val="28"/>
        </w:rPr>
        <w:t>, с учетом данных Геоинформационной системы, особенностей рельефа местности и транспортной доступности.</w:t>
      </w:r>
    </w:p>
    <w:p w14:paraId="85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7. Перечень медицинских организаций и их структурных подразделений, на базе которых оказывается первичная медико-санитарная помощь населению по типам медицинских организаций, сформирован отдельно по каждому муниципальному образованию Камчатского края с указанием численности обслуживаемого населения (табл. 1). </w:t>
      </w:r>
    </w:p>
    <w:p w14:paraId="86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8. Отдельно сформирован перечень населенных пунктов с численностью населения более 100 человек, расположенных вне зоны доступности медицинских организаций, оказывающих ПМСП, с указанием года обеспечения объектом здравоохранения и типа планируемого к размещению объекта (табл. 2). </w:t>
      </w:r>
    </w:p>
    <w:p w14:paraId="87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9. В целях анализа оптимальных схем размещения объектов здравоохранения камчатского края  построены карты-схемы оптимального размещения медицинских организаций с зонированием территории Камчатского края в зависимости от обслуживаемой территории с формированием соответствующего перечня медицинских организаций, и построение карты-схемы оптимального размещения объектов здравоохранения отдельного муниципального образования, на базе которых оказывается ПМСП населению с идентификацией по типам (центральные районные больницы, районные больницы, участковые больницы, врачебные амбулатории, общеврачебные практики, ФАПы, фельдшерские пункты, фельдшерские здравпункты, поликлиники (в том числе детские), консультативно-диагностические центры и поликлиники, женские консультации и стоматологические поликлиники и др.) (рис. 18–23 и табл. 3, табл. 4). </w:t>
      </w:r>
    </w:p>
    <w:p w14:paraId="88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 xml:space="preserve">Указываемая в табл. 3 мощность (плановое число посещений в смену) обоснована, исходя из действующих нормативов оказания медицинской помощи на численность обслуживаемого населения. </w:t>
      </w:r>
    </w:p>
    <w:p w14:paraId="89010000">
      <w:pPr>
        <w:spacing w:after="0" w:line="240" w:lineRule="auto"/>
        <w:ind w:firstLine="709" w:left="0" w:right="-1"/>
        <w:contextualSpacing w:val="1"/>
        <w:jc w:val="both"/>
        <w:rPr>
          <w:rFonts w:ascii="Times New Roman" w:hAnsi="Times New Roman"/>
          <w:sz w:val="28"/>
        </w:rPr>
      </w:pPr>
      <w:r>
        <w:rPr>
          <w:rFonts w:ascii="Times New Roman" w:hAnsi="Times New Roman"/>
          <w:sz w:val="28"/>
        </w:rPr>
        <w:t>Мероприятия, которые планируется провести в каждой медицинской организации и ее структурного подразделения к 2025 году в части строительства, реконструкции, капитального ремонта.</w:t>
      </w:r>
    </w:p>
    <w:p w14:paraId="8A010000">
      <w:pPr>
        <w:spacing w:after="0" w:line="240" w:lineRule="auto"/>
        <w:ind w:firstLine="709" w:left="0" w:right="-1"/>
        <w:jc w:val="both"/>
        <w:rPr>
          <w:rFonts w:ascii="Times New Roman" w:hAnsi="Times New Roman"/>
          <w:sz w:val="28"/>
        </w:rPr>
      </w:pPr>
      <w:r>
        <w:rPr>
          <w:rFonts w:ascii="Times New Roman" w:hAnsi="Times New Roman"/>
          <w:sz w:val="28"/>
        </w:rPr>
        <w:t>13. Медицинские организации и их структурные подразделения на карты-схемы нанесены с указанием их номера в соответствующих таблицах.</w:t>
      </w:r>
    </w:p>
    <w:p w14:paraId="8B010000">
      <w:pPr>
        <w:spacing w:after="0" w:line="240" w:lineRule="auto"/>
        <w:ind w:firstLine="709" w:left="0" w:right="-1"/>
        <w:jc w:val="both"/>
        <w:rPr>
          <w:rFonts w:ascii="Times New Roman" w:hAnsi="Times New Roman"/>
          <w:sz w:val="28"/>
        </w:rPr>
      </w:pPr>
      <w:r>
        <w:rPr>
          <w:rFonts w:ascii="Times New Roman" w:hAnsi="Times New Roman"/>
          <w:sz w:val="28"/>
        </w:rPr>
        <w:t>14. Все населенные пункты вне зоны доступности медицинской помощи, объекты нового строительства, либо изменения типа медицинской организации, имеют отдельную цветовую маркировку на картах-схемах.</w:t>
      </w:r>
    </w:p>
    <w:p w14:paraId="8C010000">
      <w:pPr>
        <w:tabs>
          <w:tab w:leader="none" w:pos="0" w:val="left"/>
        </w:tabs>
        <w:spacing w:after="0" w:line="240" w:lineRule="auto"/>
        <w:ind w:firstLine="709" w:left="0" w:right="-1"/>
        <w:rPr>
          <w:rFonts w:ascii="Times New Roman" w:hAnsi="Times New Roman"/>
          <w:sz w:val="28"/>
        </w:rPr>
      </w:pPr>
      <w:r>
        <w:rPr>
          <w:rFonts w:ascii="Times New Roman" w:hAnsi="Times New Roman"/>
          <w:sz w:val="28"/>
        </w:rPr>
        <w:t>10. Проведение капитального ремонта учреждений здравоохранения.</w:t>
      </w:r>
    </w:p>
    <w:p w14:paraId="8D010000">
      <w:pPr>
        <w:spacing w:after="0" w:line="240" w:lineRule="auto"/>
        <w:ind w:firstLine="709" w:left="0" w:right="-1"/>
        <w:jc w:val="both"/>
        <w:rPr>
          <w:rFonts w:ascii="Times New Roman" w:hAnsi="Times New Roman"/>
          <w:sz w:val="28"/>
        </w:rPr>
      </w:pPr>
      <w:r>
        <w:rPr>
          <w:rFonts w:ascii="Times New Roman" w:hAnsi="Times New Roman"/>
          <w:sz w:val="28"/>
        </w:rPr>
        <w:t xml:space="preserve">Медицинские организации Камчатского края, оказывающие первичную медико-санитарную помощь, размещаются в 185 зданиях (из них прочих 70): типовых – 148, приспособленных – 63, в аренде – 4. Общая площадь зданий 134834,7 кв.м (в том числе прочих 17616,5 кв.м). Доля аварийного фонда составляет 1,08 процентов (2 здания (в том числе прочих 1), доля фонда реконструкции 1,08 процентов (2 здания). Потребность в проведении капитальных ремонтов объектов капитального строительства 33,5 процентов (62 здания). </w:t>
      </w:r>
    </w:p>
    <w:p w14:paraId="8E010000">
      <w:pPr>
        <w:spacing w:after="120" w:before="120" w:line="240" w:lineRule="auto"/>
        <w:ind w:right="284"/>
        <w:jc w:val="center"/>
        <w:rPr>
          <w:rFonts w:ascii="Times New Roman" w:hAnsi="Times New Roman"/>
          <w:sz w:val="28"/>
        </w:rPr>
      </w:pPr>
      <w:r>
        <w:rPr>
          <w:rFonts w:ascii="Times New Roman" w:hAnsi="Times New Roman"/>
          <w:sz w:val="28"/>
        </w:rPr>
        <w:t>Годы постройки зданий учреждений здравоохранения, оказывающие ПМСП</w:t>
      </w:r>
    </w:p>
    <w:p w14:paraId="8F010000">
      <w:pPr>
        <w:spacing w:after="120" w:before="120" w:line="240" w:lineRule="auto"/>
        <w:ind w:right="284"/>
        <w:jc w:val="right"/>
        <w:rPr>
          <w:rFonts w:ascii="Times New Roman" w:hAnsi="Times New Roman"/>
          <w:sz w:val="28"/>
        </w:rPr>
      </w:pPr>
      <w:r>
        <w:rPr>
          <w:rFonts w:ascii="Times New Roman" w:hAnsi="Times New Roman"/>
          <w:sz w:val="28"/>
        </w:rPr>
        <w:t>Таблица 3</w:t>
      </w:r>
    </w:p>
    <w:tbl>
      <w:tblPr>
        <w:tblStyle w:val="Style_3"/>
        <w:tblLayout w:type="fixed"/>
      </w:tblPr>
      <w:tblGrid>
        <w:gridCol w:w="2536"/>
        <w:gridCol w:w="1270"/>
        <w:gridCol w:w="1128"/>
        <w:gridCol w:w="1169"/>
        <w:gridCol w:w="1185"/>
        <w:gridCol w:w="1201"/>
        <w:gridCol w:w="1149"/>
      </w:tblGrid>
      <w:tr>
        <w:tc>
          <w:tcPr>
            <w:tcW w:type="dxa" w:w="253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0010000">
            <w:pPr>
              <w:widowControl w:val="0"/>
              <w:spacing w:after="0" w:line="240" w:lineRule="auto"/>
              <w:ind w:right="284"/>
              <w:jc w:val="center"/>
              <w:rPr>
                <w:rFonts w:ascii="Times New Roman" w:hAnsi="Times New Roman"/>
                <w:sz w:val="24"/>
              </w:rPr>
            </w:pPr>
            <w:r>
              <w:rPr>
                <w:rFonts w:ascii="Times New Roman" w:hAnsi="Times New Roman"/>
                <w:sz w:val="24"/>
              </w:rPr>
              <w:t>Год постройки</w:t>
            </w:r>
          </w:p>
        </w:tc>
        <w:tc>
          <w:tcPr>
            <w:tcW w:type="dxa" w:w="1270"/>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1010000">
            <w:pPr>
              <w:widowControl w:val="0"/>
              <w:spacing w:after="0" w:line="240" w:lineRule="auto"/>
              <w:ind w:right="284"/>
              <w:jc w:val="center"/>
              <w:rPr>
                <w:rFonts w:ascii="Times New Roman" w:hAnsi="Times New Roman"/>
                <w:sz w:val="24"/>
              </w:rPr>
            </w:pPr>
            <w:r>
              <w:rPr>
                <w:rFonts w:ascii="Times New Roman" w:hAnsi="Times New Roman"/>
                <w:sz w:val="24"/>
              </w:rPr>
              <w:t>1936 –1960</w:t>
            </w:r>
          </w:p>
        </w:tc>
        <w:tc>
          <w:tcPr>
            <w:tcW w:type="dxa" w:w="112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2010000">
            <w:pPr>
              <w:widowControl w:val="0"/>
              <w:spacing w:after="0" w:line="240" w:lineRule="auto"/>
              <w:ind w:right="284"/>
              <w:jc w:val="center"/>
              <w:rPr>
                <w:rFonts w:ascii="Times New Roman" w:hAnsi="Times New Roman"/>
                <w:sz w:val="24"/>
              </w:rPr>
            </w:pPr>
            <w:r>
              <w:rPr>
                <w:rFonts w:ascii="Times New Roman" w:hAnsi="Times New Roman"/>
                <w:sz w:val="24"/>
              </w:rPr>
              <w:t>1961–1970</w:t>
            </w:r>
          </w:p>
        </w:tc>
        <w:tc>
          <w:tcPr>
            <w:tcW w:type="dxa" w:w="116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3010000">
            <w:pPr>
              <w:widowControl w:val="0"/>
              <w:spacing w:after="0" w:line="240" w:lineRule="auto"/>
              <w:ind w:right="284"/>
              <w:jc w:val="center"/>
              <w:rPr>
                <w:rFonts w:ascii="Times New Roman" w:hAnsi="Times New Roman"/>
                <w:sz w:val="24"/>
              </w:rPr>
            </w:pPr>
            <w:r>
              <w:rPr>
                <w:rFonts w:ascii="Times New Roman" w:hAnsi="Times New Roman"/>
                <w:sz w:val="24"/>
              </w:rPr>
              <w:t>1971–1980</w:t>
            </w:r>
          </w:p>
        </w:tc>
        <w:tc>
          <w:tcPr>
            <w:tcW w:type="dxa" w:w="1185"/>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4010000">
            <w:pPr>
              <w:widowControl w:val="0"/>
              <w:spacing w:after="0" w:line="240" w:lineRule="auto"/>
              <w:ind w:right="284"/>
              <w:jc w:val="center"/>
              <w:rPr>
                <w:rFonts w:ascii="Times New Roman" w:hAnsi="Times New Roman"/>
                <w:sz w:val="24"/>
              </w:rPr>
            </w:pPr>
            <w:r>
              <w:rPr>
                <w:rFonts w:ascii="Times New Roman" w:hAnsi="Times New Roman"/>
                <w:sz w:val="24"/>
              </w:rPr>
              <w:t>1981–1990</w:t>
            </w:r>
          </w:p>
        </w:tc>
        <w:tc>
          <w:tcPr>
            <w:tcW w:type="dxa" w:w="12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5010000">
            <w:pPr>
              <w:widowControl w:val="0"/>
              <w:spacing w:after="0" w:line="240" w:lineRule="auto"/>
              <w:ind w:right="284"/>
              <w:jc w:val="center"/>
              <w:rPr>
                <w:rFonts w:ascii="Times New Roman" w:hAnsi="Times New Roman"/>
                <w:sz w:val="24"/>
              </w:rPr>
            </w:pPr>
            <w:r>
              <w:rPr>
                <w:rFonts w:ascii="Times New Roman" w:hAnsi="Times New Roman"/>
                <w:sz w:val="24"/>
              </w:rPr>
              <w:t>1991–2010</w:t>
            </w:r>
          </w:p>
        </w:tc>
        <w:tc>
          <w:tcPr>
            <w:tcW w:type="dxa" w:w="114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96010000">
            <w:pPr>
              <w:widowControl w:val="0"/>
              <w:spacing w:after="0" w:line="240" w:lineRule="auto"/>
              <w:ind w:right="284"/>
              <w:jc w:val="center"/>
              <w:rPr>
                <w:rFonts w:ascii="Times New Roman" w:hAnsi="Times New Roman"/>
                <w:sz w:val="24"/>
              </w:rPr>
            </w:pPr>
            <w:r>
              <w:rPr>
                <w:rFonts w:ascii="Times New Roman" w:hAnsi="Times New Roman"/>
                <w:sz w:val="24"/>
              </w:rPr>
              <w:t>2011–2020</w:t>
            </w:r>
          </w:p>
        </w:tc>
      </w:tr>
      <w:tr>
        <w:tc>
          <w:tcPr>
            <w:tcW w:type="dxa" w:w="253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7010000">
            <w:pPr>
              <w:widowControl w:val="0"/>
              <w:spacing w:after="0" w:line="240" w:lineRule="auto"/>
              <w:ind w:right="284"/>
              <w:jc w:val="center"/>
              <w:rPr>
                <w:rFonts w:ascii="Times New Roman" w:hAnsi="Times New Roman"/>
                <w:sz w:val="24"/>
              </w:rPr>
            </w:pPr>
            <w:r>
              <w:rPr>
                <w:rFonts w:ascii="Times New Roman" w:hAnsi="Times New Roman"/>
                <w:sz w:val="24"/>
              </w:rPr>
              <w:t>количество</w:t>
            </w:r>
          </w:p>
        </w:tc>
        <w:tc>
          <w:tcPr>
            <w:tcW w:type="dxa" w:w="1270"/>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8010000">
            <w:pPr>
              <w:widowControl w:val="0"/>
              <w:spacing w:after="0" w:line="240" w:lineRule="auto"/>
              <w:ind w:right="284"/>
              <w:jc w:val="center"/>
              <w:rPr>
                <w:rFonts w:ascii="Times New Roman" w:hAnsi="Times New Roman"/>
                <w:sz w:val="24"/>
              </w:rPr>
            </w:pPr>
            <w:r>
              <w:rPr>
                <w:rFonts w:ascii="Times New Roman" w:hAnsi="Times New Roman"/>
                <w:sz w:val="24"/>
              </w:rPr>
              <w:t>17</w:t>
            </w:r>
          </w:p>
        </w:tc>
        <w:tc>
          <w:tcPr>
            <w:tcW w:type="dxa" w:w="112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9010000">
            <w:pPr>
              <w:widowControl w:val="0"/>
              <w:spacing w:after="0" w:line="240" w:lineRule="auto"/>
              <w:ind w:right="284"/>
              <w:jc w:val="center"/>
              <w:rPr>
                <w:rFonts w:ascii="Times New Roman" w:hAnsi="Times New Roman"/>
                <w:sz w:val="24"/>
              </w:rPr>
            </w:pPr>
            <w:r>
              <w:rPr>
                <w:rFonts w:ascii="Times New Roman" w:hAnsi="Times New Roman"/>
                <w:sz w:val="24"/>
              </w:rPr>
              <w:t>41</w:t>
            </w:r>
          </w:p>
        </w:tc>
        <w:tc>
          <w:tcPr>
            <w:tcW w:type="dxa" w:w="116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A010000">
            <w:pPr>
              <w:widowControl w:val="0"/>
              <w:spacing w:after="0" w:line="240" w:lineRule="auto"/>
              <w:ind w:right="284"/>
              <w:jc w:val="center"/>
              <w:rPr>
                <w:rFonts w:ascii="Times New Roman" w:hAnsi="Times New Roman"/>
                <w:sz w:val="24"/>
              </w:rPr>
            </w:pPr>
            <w:r>
              <w:rPr>
                <w:rFonts w:ascii="Times New Roman" w:hAnsi="Times New Roman"/>
                <w:sz w:val="24"/>
              </w:rPr>
              <w:t>56</w:t>
            </w:r>
          </w:p>
        </w:tc>
        <w:tc>
          <w:tcPr>
            <w:tcW w:type="dxa" w:w="1185"/>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B010000">
            <w:pPr>
              <w:widowControl w:val="0"/>
              <w:spacing w:after="0" w:line="240" w:lineRule="auto"/>
              <w:ind w:right="284"/>
              <w:jc w:val="center"/>
              <w:rPr>
                <w:rFonts w:ascii="Times New Roman" w:hAnsi="Times New Roman"/>
                <w:sz w:val="24"/>
              </w:rPr>
            </w:pPr>
            <w:r>
              <w:rPr>
                <w:rFonts w:ascii="Times New Roman" w:hAnsi="Times New Roman"/>
                <w:sz w:val="24"/>
              </w:rPr>
              <w:t>54</w:t>
            </w:r>
          </w:p>
        </w:tc>
        <w:tc>
          <w:tcPr>
            <w:tcW w:type="dxa" w:w="12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C010000">
            <w:pPr>
              <w:widowControl w:val="0"/>
              <w:spacing w:after="0" w:line="240" w:lineRule="auto"/>
              <w:ind w:right="284"/>
              <w:jc w:val="center"/>
              <w:rPr>
                <w:rFonts w:ascii="Times New Roman" w:hAnsi="Times New Roman"/>
                <w:sz w:val="24"/>
              </w:rPr>
            </w:pPr>
            <w:r>
              <w:rPr>
                <w:rFonts w:ascii="Times New Roman" w:hAnsi="Times New Roman"/>
                <w:sz w:val="24"/>
              </w:rPr>
              <w:t>15</w:t>
            </w:r>
          </w:p>
        </w:tc>
        <w:tc>
          <w:tcPr>
            <w:tcW w:type="dxa" w:w="1149"/>
            <w:tcBorders>
              <w:top w:color="000000" w:sz="4" w:val="single"/>
              <w:left w:color="000000" w:sz="4" w:val="single"/>
              <w:bottom w:color="000000" w:sz="4" w:val="single"/>
              <w:right w:color="000000" w:sz="4" w:val="single"/>
            </w:tcBorders>
            <w:tcMar>
              <w:top w:type="dxa" w:w="0"/>
              <w:left w:type="dxa" w:w="108"/>
              <w:bottom w:type="dxa" w:w="0"/>
              <w:right w:type="dxa" w:w="108"/>
            </w:tcMar>
          </w:tcPr>
          <w:p w14:paraId="9D010000">
            <w:pPr>
              <w:widowControl w:val="0"/>
              <w:spacing w:after="0" w:line="240" w:lineRule="auto"/>
              <w:ind w:right="284"/>
              <w:jc w:val="center"/>
              <w:rPr>
                <w:rFonts w:ascii="Times New Roman" w:hAnsi="Times New Roman"/>
                <w:sz w:val="24"/>
              </w:rPr>
            </w:pPr>
            <w:r>
              <w:rPr>
                <w:rFonts w:ascii="Times New Roman" w:hAnsi="Times New Roman"/>
                <w:sz w:val="24"/>
              </w:rPr>
              <w:t>2</w:t>
            </w:r>
          </w:p>
        </w:tc>
      </w:tr>
    </w:tbl>
    <w:p w14:paraId="9E010000">
      <w:pPr>
        <w:spacing w:after="0" w:line="240" w:lineRule="auto"/>
        <w:ind w:firstLine="851" w:left="0" w:right="284"/>
        <w:jc w:val="both"/>
        <w:rPr>
          <w:rFonts w:ascii="Times New Roman" w:hAnsi="Times New Roman"/>
          <w:sz w:val="28"/>
          <w:highlight w:val="white"/>
        </w:rPr>
      </w:pPr>
    </w:p>
    <w:p w14:paraId="9F010000">
      <w:pPr>
        <w:spacing w:after="0" w:line="240" w:lineRule="auto"/>
        <w:ind w:firstLine="709" w:left="0" w:right="-1"/>
        <w:jc w:val="both"/>
        <w:rPr>
          <w:rFonts w:ascii="Times New Roman" w:hAnsi="Times New Roman"/>
          <w:sz w:val="28"/>
          <w:highlight w:val="white"/>
        </w:rPr>
      </w:pPr>
      <w:r>
        <w:rPr>
          <w:rFonts w:ascii="Times New Roman" w:hAnsi="Times New Roman"/>
          <w:sz w:val="28"/>
          <w:highlight w:val="white"/>
        </w:rPr>
        <w:t xml:space="preserve">Здания медицинских организаций, оказывающих первичную медико-санитарную помощь населению Камчатского края, были построены в прошлом столетии в 60–80 годах, физический износ составляет от 10 процентов до 62 процентов, а фактический износ от 62 процентов до 100 процентов. </w:t>
      </w:r>
    </w:p>
    <w:p w14:paraId="A0010000">
      <w:pPr>
        <w:spacing w:after="0" w:line="240" w:lineRule="auto"/>
        <w:ind w:firstLine="709" w:left="0" w:right="-1"/>
        <w:jc w:val="both"/>
      </w:pPr>
      <w:r>
        <w:rPr>
          <w:rFonts w:ascii="Times New Roman" w:hAnsi="Times New Roman"/>
          <w:sz w:val="28"/>
          <w:highlight w:val="white"/>
        </w:rPr>
        <w:t xml:space="preserve">Несмотря на то, что в свое время большая часть зданий были построены по типовым проектам, в настоящее время они не соответствуют требованиям действующего законодательства. </w:t>
      </w:r>
      <w:r>
        <w:rPr>
          <w:rFonts w:ascii="Times New Roman" w:hAnsi="Times New Roman"/>
          <w:sz w:val="28"/>
        </w:rPr>
        <w:t>Организовать пространство, отвечающее современным требованиям строительных и санитарных норм крайне затруднительно, а порой невозможно.</w:t>
      </w:r>
      <w:r>
        <w:rPr>
          <w:rFonts w:ascii="Times New Roman" w:hAnsi="Times New Roman"/>
          <w:sz w:val="28"/>
          <w:highlight w:val="white"/>
        </w:rPr>
        <w:t xml:space="preserve"> За период эксплуатации по настоящее время, по причине отсутствия необходимых финансовых средств в бюджете Камчатского края, комплексные капитальные ремонты зданий не проводились, материальная база поддерживается за счет проведения выборочных капитальных и текущих ремонтов.</w:t>
      </w:r>
    </w:p>
    <w:p w14:paraId="A1010000">
      <w:pPr>
        <w:spacing w:after="0" w:line="240" w:lineRule="auto"/>
        <w:ind w:firstLine="709" w:left="0" w:right="-1"/>
        <w:jc w:val="both"/>
      </w:pPr>
      <w:r>
        <w:rPr>
          <w:rFonts w:ascii="Times New Roman" w:hAnsi="Times New Roman"/>
          <w:sz w:val="28"/>
          <w:highlight w:val="white"/>
        </w:rPr>
        <w:t xml:space="preserve">Капитальные ремонты (выборочные и комплексные) в рамках программы будут проведены с целью восстановления систем и сетей инженерно-технического обеспечения и их элементов, восстановления строительных конструкций и элементов (за исключением несущих строительных конструкций). </w:t>
      </w:r>
      <w:r>
        <w:rPr>
          <w:rFonts w:ascii="Times New Roman" w:hAnsi="Times New Roman"/>
          <w:sz w:val="28"/>
        </w:rPr>
        <w:t xml:space="preserve">Около 35 процентов зданий требуют замены системы холодного водоснабжения, около 47 процентов замены систем отопления и горячего водоснабжения, около 58 процентов замены систем энергоснабжения, существует потребность в ремонтах кровель, стен, а также обеспечении доступных входных групп и других мероприятий для инвалидов и других маломобильных групп населения. </w:t>
      </w:r>
    </w:p>
    <w:p w14:paraId="A2010000">
      <w:pPr>
        <w:spacing w:after="0" w:line="240" w:lineRule="auto"/>
        <w:ind w:firstLine="709" w:left="0" w:right="-1"/>
        <w:jc w:val="both"/>
        <w:rPr>
          <w:rFonts w:ascii="Times New Roman" w:hAnsi="Times New Roman"/>
          <w:sz w:val="28"/>
        </w:rPr>
      </w:pPr>
      <w:r>
        <w:rPr>
          <w:rFonts w:ascii="Times New Roman" w:hAnsi="Times New Roman"/>
          <w:sz w:val="28"/>
        </w:rPr>
        <w:t>Для укрепления материально-технической базы и оснащения медицинских организаций в период 2021–2025 годов планируется провести капитальные ремонты в 8 учреждениях, всего зданий 24, в том числе: районные больницы (стационары с поликлиникой) – 2, стационаров/дневные стационары – 5, врачебных амбулаторий – 7, поликлинических подразделений – 5, ОВОП – 2, ФАПов – 2, прочие (лаборатории, хозяйственные корпуса, ПАО) – 1.</w:t>
      </w:r>
    </w:p>
    <w:p w14:paraId="A3010000">
      <w:pPr>
        <w:spacing w:after="0" w:line="240" w:lineRule="auto"/>
        <w:ind w:firstLine="709" w:left="0" w:right="-1"/>
        <w:jc w:val="both"/>
      </w:pPr>
      <w:r>
        <w:rPr>
          <w:rFonts w:ascii="Times New Roman" w:hAnsi="Times New Roman"/>
          <w:sz w:val="28"/>
          <w:highlight w:val="white"/>
        </w:rPr>
        <w:t>Достижение явных результатов по вопросу развития первичного звена здравоохранения в Камчатском крае возможно путем</w:t>
      </w:r>
      <w:r>
        <w:rPr>
          <w:rFonts w:ascii="Times New Roman" w:hAnsi="Times New Roman"/>
          <w:sz w:val="28"/>
        </w:rPr>
        <w:t xml:space="preserve"> строительства новых объектов.</w:t>
      </w:r>
    </w:p>
    <w:p w14:paraId="A4010000">
      <w:pPr>
        <w:spacing w:after="0" w:line="240" w:lineRule="auto"/>
        <w:ind w:firstLine="709" w:left="0" w:right="-1"/>
        <w:jc w:val="both"/>
        <w:rPr>
          <w:rFonts w:ascii="Times New Roman" w:hAnsi="Times New Roman"/>
          <w:sz w:val="28"/>
        </w:rPr>
      </w:pPr>
      <w:r>
        <w:rPr>
          <w:rFonts w:ascii="Times New Roman" w:hAnsi="Times New Roman"/>
          <w:sz w:val="28"/>
        </w:rPr>
        <w:t>Основная доля строительства, 26 объектов – это врачебные амбулатории (3), ОВОП (5 зданий), ФАПы (12), фельдшерские пункты (1). Также подлежат замене существующие здания 5 районных больниц, которые расположены в отдаленных районах Камчатского края и износ материальной базы которых составляет 80–100 процентов.</w:t>
      </w:r>
    </w:p>
    <w:p w14:paraId="A5010000">
      <w:pPr>
        <w:spacing w:after="0" w:line="240" w:lineRule="auto"/>
        <w:ind w:firstLine="709" w:left="0" w:right="-1"/>
        <w:jc w:val="both"/>
        <w:rPr>
          <w:rFonts w:ascii="Times New Roman" w:hAnsi="Times New Roman"/>
          <w:sz w:val="28"/>
        </w:rPr>
      </w:pPr>
      <w:r>
        <w:rPr>
          <w:rFonts w:ascii="Times New Roman" w:hAnsi="Times New Roman"/>
          <w:sz w:val="28"/>
        </w:rPr>
        <w:t>В проект программы модернизации первичного звена включено строительство 41 объекта здравоохранения Камчатского края взамен существующих.</w:t>
      </w:r>
    </w:p>
    <w:p w14:paraId="A6010000">
      <w:pPr>
        <w:spacing w:after="0" w:line="240" w:lineRule="auto"/>
        <w:ind w:firstLine="709" w:left="0" w:right="-1"/>
        <w:jc w:val="both"/>
        <w:rPr>
          <w:rFonts w:ascii="Times New Roman" w:hAnsi="Times New Roman"/>
          <w:sz w:val="28"/>
        </w:rPr>
      </w:pPr>
      <w:r>
        <w:rPr>
          <w:rFonts w:ascii="Times New Roman" w:hAnsi="Times New Roman"/>
          <w:sz w:val="28"/>
        </w:rPr>
        <w:t>По объектам, включенным в программу на 2021 год проектно-сметная документация имеется. В 2021 году будет осуществлена работа по включению в библиотеку экономически эффективных проектов по ОВОП Крутогоровский, ФАП Лесная, а также планируется разработка проектной документации РБ для последующего включения в библиотеку. В связи с чем, стоимость объектов повторного применения в период с 2022 по 2025 годы в программе будет скорректирована.</w:t>
      </w:r>
    </w:p>
    <w:p w14:paraId="A7010000">
      <w:pPr>
        <w:spacing w:after="0" w:line="240" w:lineRule="auto"/>
        <w:ind w:firstLine="709" w:left="0" w:right="-1"/>
        <w:jc w:val="both"/>
        <w:rPr>
          <w:rFonts w:ascii="Times New Roman" w:hAnsi="Times New Roman"/>
          <w:sz w:val="28"/>
        </w:rPr>
      </w:pPr>
      <w:r>
        <w:rPr>
          <w:rFonts w:ascii="Times New Roman" w:hAnsi="Times New Roman"/>
          <w:sz w:val="28"/>
        </w:rPr>
        <w:t xml:space="preserve">Камчатский край – один из самых удаленных от центра регион России. Полуостров Камчатка имеет одну из самых протяжённых береговых линий среди субъектов Российской Федерации. Морской, авиационный, автомобильный транспорт не конкурируют друг с другом, поскольку занимают собственные транспортные ниши. </w:t>
      </w:r>
    </w:p>
    <w:p w14:paraId="A8010000">
      <w:pPr>
        <w:spacing w:after="0" w:line="240" w:lineRule="auto"/>
        <w:ind w:firstLine="709" w:left="0" w:right="-1"/>
        <w:rPr>
          <w:rFonts w:ascii="Times New Roman" w:hAnsi="Times New Roman"/>
          <w:sz w:val="28"/>
        </w:rPr>
      </w:pPr>
      <w:r>
        <w:rPr>
          <w:rFonts w:ascii="Times New Roman" w:hAnsi="Times New Roman"/>
          <w:sz w:val="28"/>
        </w:rPr>
        <w:t>Сведения об авиационной инфраструктуре в Камчатском крае.</w:t>
      </w:r>
    </w:p>
    <w:p w14:paraId="A9010000">
      <w:pPr>
        <w:spacing w:after="0" w:line="240" w:lineRule="auto"/>
        <w:ind w:firstLine="709" w:left="0" w:right="-1"/>
        <w:jc w:val="both"/>
        <w:rPr>
          <w:rFonts w:ascii="Times New Roman" w:hAnsi="Times New Roman"/>
          <w:sz w:val="28"/>
        </w:rPr>
      </w:pPr>
      <w:r>
        <w:rPr>
          <w:rFonts w:ascii="Times New Roman" w:hAnsi="Times New Roman"/>
          <w:sz w:val="28"/>
        </w:rPr>
        <w:t>Воздушный транспорт выполняет важную социально-экономическую роль, обеспечивая необходимую транспортную доступность и осуществление функции географической связности районов Камчатского края.</w:t>
      </w:r>
    </w:p>
    <w:p w14:paraId="AA010000">
      <w:pPr>
        <w:spacing w:after="0" w:line="240" w:lineRule="auto"/>
        <w:ind w:firstLine="709" w:left="0" w:right="-1"/>
        <w:jc w:val="both"/>
        <w:rPr>
          <w:rFonts w:ascii="Times New Roman" w:hAnsi="Times New Roman"/>
          <w:sz w:val="28"/>
        </w:rPr>
      </w:pPr>
      <w:r>
        <w:rPr>
          <w:rFonts w:ascii="Times New Roman" w:hAnsi="Times New Roman"/>
          <w:sz w:val="28"/>
        </w:rPr>
        <w:t>Воздушный транспорт на территории Камчатского края является важнейшей составляющей пассажирской транспортной системы. В связи с неразвитой сетью автомобильных дорог Камчатского края и отсутствия линий морских пассажирских перевозок, для жителей многих труднодоступных населенных пунктов края авиация является единственным средством транспорта, позволяющим добраться до районного или краевого центра.</w:t>
      </w:r>
    </w:p>
    <w:p w14:paraId="AB010000">
      <w:pPr>
        <w:spacing w:after="0" w:line="240" w:lineRule="auto"/>
        <w:ind w:firstLine="709" w:left="0" w:right="-1"/>
        <w:jc w:val="both"/>
        <w:rPr>
          <w:rFonts w:ascii="Times New Roman" w:hAnsi="Times New Roman"/>
          <w:sz w:val="28"/>
        </w:rPr>
      </w:pPr>
      <w:r>
        <w:rPr>
          <w:rFonts w:ascii="Times New Roman" w:hAnsi="Times New Roman"/>
          <w:sz w:val="28"/>
        </w:rPr>
        <w:t>Таким образом, учитывая сложный горный рельеф местности, большую удаленность и разрозненность населенных пунктов Камчатского края друг от друга и от краевого центра, трудно найти альтернативу воздушному транспорту.</w:t>
      </w:r>
    </w:p>
    <w:p w14:paraId="AC010000">
      <w:pPr>
        <w:spacing w:after="0" w:line="240" w:lineRule="auto"/>
        <w:ind w:firstLine="709" w:left="0" w:right="-1"/>
        <w:jc w:val="both"/>
        <w:rPr>
          <w:rFonts w:ascii="Times New Roman" w:hAnsi="Times New Roman"/>
          <w:sz w:val="28"/>
        </w:rPr>
      </w:pPr>
      <w:r>
        <w:rPr>
          <w:rFonts w:ascii="Times New Roman" w:hAnsi="Times New Roman"/>
          <w:sz w:val="28"/>
        </w:rPr>
        <w:t>Авиатранспортная система Камчатского региона состоит из аэропорта «Петропавловск-Камчатский» и сети аэропортов местных воздушных линий, расположенных в населенных пунктах края. На содержании в подведомственных Министерству здравоохранения Камчатского края учреждениях здравоохранения вертолетных площадок не имеется.</w:t>
      </w:r>
    </w:p>
    <w:p w14:paraId="AD010000">
      <w:pPr>
        <w:spacing w:line="240" w:lineRule="auto"/>
        <w:ind w:firstLine="709" w:left="0" w:right="-1"/>
        <w:contextualSpacing w:val="1"/>
        <w:jc w:val="both"/>
        <w:rPr>
          <w:rFonts w:ascii="Times New Roman" w:hAnsi="Times New Roman"/>
          <w:sz w:val="28"/>
        </w:rPr>
      </w:pPr>
      <w:r>
        <w:rPr>
          <w:rFonts w:ascii="Times New Roman" w:hAnsi="Times New Roman"/>
          <w:sz w:val="28"/>
        </w:rPr>
        <w:t>В крае обширная региональная маршрутная сеть воздушных перевозок, состоящая из 91 маршрута, включающая в себя в соответствии с Перечнем зарегистрированных на территории деятельности Камчатского МТУ Росавиации 11 аэродромов: Тиличики, Манилы, Пахачи, Оссора, Палана, Тигиль, Мильково, Усть–Камчатск, Никольское, Соболево, Озерная и 10 посадочных площадок: Каменское, Апука, Ачайваям, Хаилино, Слаутное, Средние Пахачи, Таловка, Николаевка, Эссо, Козыревск. Вместе с тем, посадочными площадками обеспечены все населенные пункты полуострова. В Камчатском крае авиасообщение осуществляется самолетами до аэропортов расположенных в административных центрах муниципальных районов и далее вертолетами до поселков, не имеющих взлетно-посадочных полос.</w:t>
      </w:r>
    </w:p>
    <w:p w14:paraId="AE010000">
      <w:pPr>
        <w:spacing w:line="240" w:lineRule="auto"/>
        <w:ind w:firstLine="708" w:left="0" w:right="284"/>
        <w:contextualSpacing w:val="1"/>
        <w:jc w:val="both"/>
        <w:rPr>
          <w:rFonts w:ascii="Times New Roman" w:hAnsi="Times New Roman"/>
          <w:sz w:val="12"/>
        </w:rPr>
      </w:pPr>
    </w:p>
    <w:p w14:paraId="AF010000">
      <w:pPr>
        <w:ind w:firstLine="708" w:left="0"/>
        <w:contextualSpacing w:val="1"/>
        <w:jc w:val="center"/>
        <w:rPr>
          <w:rFonts w:ascii="Times New Roman" w:hAnsi="Times New Roman"/>
          <w:sz w:val="28"/>
        </w:rPr>
      </w:pPr>
      <w:r>
        <w:rPr>
          <w:rFonts w:ascii="Times New Roman" w:hAnsi="Times New Roman"/>
          <w:sz w:val="28"/>
        </w:rPr>
        <w:t>Маршрутная сеть воздушного транспорта Камчатского края</w:t>
      </w:r>
    </w:p>
    <w:p w14:paraId="B0010000">
      <w:pPr>
        <w:ind w:firstLine="708" w:left="0"/>
        <w:contextualSpacing w:val="1"/>
        <w:jc w:val="right"/>
        <w:rPr>
          <w:rFonts w:ascii="Times New Roman" w:hAnsi="Times New Roman"/>
          <w:sz w:val="28"/>
        </w:rPr>
      </w:pPr>
      <w:r>
        <w:rPr>
          <w:rFonts w:ascii="Times New Roman" w:hAnsi="Times New Roman"/>
          <w:sz w:val="28"/>
        </w:rPr>
        <w:t>Таблица 4</w:t>
      </w:r>
    </w:p>
    <w:p w14:paraId="B1010000">
      <w:pPr>
        <w:spacing w:after="0" w:line="240" w:lineRule="auto"/>
        <w:ind/>
        <w:contextualSpacing w:val="1"/>
        <w:rPr>
          <w:sz w:val="2"/>
        </w:rPr>
      </w:pPr>
    </w:p>
    <w:tbl>
      <w:tblPr>
        <w:tblStyle w:val="Style_3"/>
        <w:tblLayout w:type="fixed"/>
        <w:tblCellMar>
          <w:top w:type="dxa" w:w="15"/>
          <w:left w:type="dxa" w:w="270"/>
          <w:right w:type="dxa" w:w="15"/>
        </w:tblCellMar>
      </w:tblPr>
      <w:tblGrid>
        <w:gridCol w:w="9637"/>
      </w:tblGrid>
      <w:tr>
        <w:trPr>
          <w:trHeight w:hRule="atLeast" w:val="282"/>
          <w:tblHeader/>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B2010000">
            <w:pPr>
              <w:widowControl w:val="0"/>
              <w:spacing w:after="0" w:line="240" w:lineRule="auto"/>
              <w:ind/>
              <w:jc w:val="center"/>
              <w:rPr>
                <w:rFonts w:ascii="Times New Roman" w:hAnsi="Times New Roman"/>
                <w:sz w:val="28"/>
              </w:rPr>
            </w:pPr>
            <w:r>
              <w:rPr>
                <w:rFonts w:ascii="Times New Roman" w:hAnsi="Times New Roman"/>
                <w:sz w:val="28"/>
              </w:rPr>
              <w:t>Направление</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B3010000">
            <w:pPr>
              <w:widowControl w:val="0"/>
              <w:spacing w:after="0" w:line="240" w:lineRule="auto"/>
              <w:ind/>
              <w:rPr>
                <w:rFonts w:ascii="Times New Roman" w:hAnsi="Times New Roman"/>
                <w:sz w:val="24"/>
              </w:rPr>
            </w:pPr>
            <w:r>
              <w:rPr>
                <w:rFonts w:ascii="Times New Roman" w:hAnsi="Times New Roman"/>
                <w:sz w:val="24"/>
              </w:rPr>
              <w:t>Петропавловск-Камчатский – Никольское</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B4010000">
            <w:pPr>
              <w:widowControl w:val="0"/>
              <w:spacing w:after="0" w:line="240" w:lineRule="auto"/>
              <w:ind/>
              <w:rPr>
                <w:rFonts w:ascii="Times New Roman" w:hAnsi="Times New Roman"/>
                <w:sz w:val="24"/>
              </w:rPr>
            </w:pPr>
            <w:r>
              <w:rPr>
                <w:rFonts w:ascii="Times New Roman" w:hAnsi="Times New Roman"/>
                <w:sz w:val="24"/>
              </w:rPr>
              <w:t>Усть-Камчатск – Никольское</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B5010000">
            <w:pPr>
              <w:widowControl w:val="0"/>
              <w:spacing w:after="0" w:line="240" w:lineRule="auto"/>
              <w:ind/>
              <w:rPr>
                <w:rFonts w:ascii="Times New Roman" w:hAnsi="Times New Roman"/>
                <w:sz w:val="24"/>
              </w:rPr>
            </w:pPr>
            <w:r>
              <w:rPr>
                <w:rFonts w:ascii="Times New Roman" w:hAnsi="Times New Roman"/>
                <w:sz w:val="24"/>
              </w:rPr>
              <w:t>Петропавловск-Камчатский – Озерная</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B6010000">
            <w:pPr>
              <w:widowControl w:val="0"/>
              <w:spacing w:after="0" w:line="240" w:lineRule="auto"/>
              <w:ind/>
              <w:rPr>
                <w:rFonts w:ascii="Times New Roman" w:hAnsi="Times New Roman"/>
                <w:sz w:val="24"/>
              </w:rPr>
            </w:pPr>
            <w:r>
              <w:rPr>
                <w:rFonts w:ascii="Times New Roman" w:hAnsi="Times New Roman"/>
                <w:sz w:val="24"/>
              </w:rPr>
              <w:t>Петропавловск-Камчатский – Оссора</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B7010000">
            <w:pPr>
              <w:widowControl w:val="0"/>
              <w:spacing w:after="0" w:line="240" w:lineRule="auto"/>
              <w:ind/>
              <w:rPr>
                <w:rFonts w:ascii="Times New Roman" w:hAnsi="Times New Roman"/>
                <w:sz w:val="24"/>
              </w:rPr>
            </w:pPr>
            <w:r>
              <w:rPr>
                <w:rFonts w:ascii="Times New Roman" w:hAnsi="Times New Roman"/>
                <w:sz w:val="24"/>
              </w:rPr>
              <w:t>Петропавловск-Камчатский – Палана</w:t>
            </w:r>
          </w:p>
        </w:tc>
      </w:tr>
      <w:tr>
        <w:trPr>
          <w:trHeight w:hRule="atLeast" w:val="200"/>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B8010000">
            <w:pPr>
              <w:widowControl w:val="0"/>
              <w:spacing w:after="0" w:line="240" w:lineRule="auto"/>
              <w:ind/>
              <w:rPr>
                <w:rFonts w:ascii="Times New Roman" w:hAnsi="Times New Roman"/>
                <w:sz w:val="24"/>
              </w:rPr>
            </w:pPr>
            <w:r>
              <w:rPr>
                <w:rFonts w:ascii="Times New Roman" w:hAnsi="Times New Roman"/>
                <w:sz w:val="24"/>
              </w:rPr>
              <w:t>Петропавловск-Камчатский – Усть–Камчатск</w:t>
            </w:r>
          </w:p>
        </w:tc>
      </w:tr>
      <w:tr>
        <w:trPr>
          <w:trHeight w:hRule="atLeast" w:val="123"/>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B9010000">
            <w:pPr>
              <w:widowControl w:val="0"/>
              <w:spacing w:after="0" w:line="240" w:lineRule="auto"/>
              <w:ind/>
              <w:rPr>
                <w:rFonts w:ascii="Times New Roman" w:hAnsi="Times New Roman"/>
                <w:sz w:val="24"/>
              </w:rPr>
            </w:pPr>
            <w:r>
              <w:rPr>
                <w:rFonts w:ascii="Times New Roman" w:hAnsi="Times New Roman"/>
                <w:sz w:val="24"/>
              </w:rPr>
              <w:t>Петропавловск-Камчатский – Соболево</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BA010000">
            <w:pPr>
              <w:widowControl w:val="0"/>
              <w:spacing w:after="0" w:line="240" w:lineRule="auto"/>
              <w:ind/>
              <w:rPr>
                <w:rFonts w:ascii="Times New Roman" w:hAnsi="Times New Roman"/>
                <w:sz w:val="24"/>
              </w:rPr>
            </w:pPr>
            <w:r>
              <w:rPr>
                <w:rFonts w:ascii="Times New Roman" w:hAnsi="Times New Roman"/>
                <w:sz w:val="24"/>
              </w:rPr>
              <w:t>Петропавловск-Камчатский – Тигиль</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BB010000">
            <w:pPr>
              <w:widowControl w:val="0"/>
              <w:spacing w:after="0" w:line="240" w:lineRule="auto"/>
              <w:ind/>
              <w:rPr>
                <w:rFonts w:ascii="Times New Roman" w:hAnsi="Times New Roman"/>
                <w:sz w:val="24"/>
              </w:rPr>
            </w:pPr>
            <w:r>
              <w:rPr>
                <w:rFonts w:ascii="Times New Roman" w:hAnsi="Times New Roman"/>
                <w:sz w:val="24"/>
              </w:rPr>
              <w:t>Петропавловск-Камчатский – Усть–Хайрюзово</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BC010000">
            <w:pPr>
              <w:widowControl w:val="0"/>
              <w:spacing w:after="0" w:line="240" w:lineRule="auto"/>
              <w:ind/>
              <w:rPr>
                <w:rFonts w:ascii="Times New Roman" w:hAnsi="Times New Roman"/>
                <w:sz w:val="24"/>
              </w:rPr>
            </w:pPr>
            <w:r>
              <w:rPr>
                <w:rFonts w:ascii="Times New Roman" w:hAnsi="Times New Roman"/>
                <w:sz w:val="24"/>
              </w:rPr>
              <w:t>Петропавловск-Камчатский – Тиличики</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BD010000">
            <w:pPr>
              <w:widowControl w:val="0"/>
              <w:spacing w:after="0" w:line="240" w:lineRule="auto"/>
              <w:ind/>
              <w:rPr>
                <w:rFonts w:ascii="Times New Roman" w:hAnsi="Times New Roman"/>
                <w:sz w:val="24"/>
              </w:rPr>
            </w:pPr>
            <w:r>
              <w:rPr>
                <w:rFonts w:ascii="Times New Roman" w:hAnsi="Times New Roman"/>
                <w:sz w:val="24"/>
              </w:rPr>
              <w:t>Палана – Тигиль</w:t>
            </w:r>
          </w:p>
        </w:tc>
      </w:tr>
      <w:tr>
        <w:trPr>
          <w:trHeight w:hRule="atLeast" w:val="277"/>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BE010000">
            <w:pPr>
              <w:widowControl w:val="0"/>
              <w:spacing w:after="0" w:line="240" w:lineRule="auto"/>
              <w:ind/>
              <w:rPr>
                <w:rFonts w:ascii="Times New Roman" w:hAnsi="Times New Roman"/>
                <w:sz w:val="24"/>
              </w:rPr>
            </w:pPr>
            <w:r>
              <w:rPr>
                <w:rFonts w:ascii="Times New Roman" w:hAnsi="Times New Roman"/>
                <w:sz w:val="24"/>
              </w:rPr>
              <w:t>Оссора – Тигиль</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BF010000">
            <w:pPr>
              <w:widowControl w:val="0"/>
              <w:spacing w:after="0" w:line="240" w:lineRule="auto"/>
              <w:ind/>
              <w:rPr>
                <w:rFonts w:ascii="Times New Roman" w:hAnsi="Times New Roman"/>
                <w:sz w:val="24"/>
              </w:rPr>
            </w:pPr>
            <w:r>
              <w:rPr>
                <w:rFonts w:ascii="Times New Roman" w:hAnsi="Times New Roman"/>
                <w:sz w:val="24"/>
              </w:rPr>
              <w:t>Оссора – Палана</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C0010000">
            <w:pPr>
              <w:widowControl w:val="0"/>
              <w:spacing w:after="0" w:line="240" w:lineRule="auto"/>
              <w:ind/>
              <w:rPr>
                <w:rFonts w:ascii="Times New Roman" w:hAnsi="Times New Roman"/>
                <w:sz w:val="24"/>
              </w:rPr>
            </w:pPr>
            <w:r>
              <w:rPr>
                <w:rFonts w:ascii="Times New Roman" w:hAnsi="Times New Roman"/>
                <w:sz w:val="24"/>
              </w:rPr>
              <w:t>Тиличики – Манилы</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C1010000">
            <w:pPr>
              <w:widowControl w:val="0"/>
              <w:spacing w:after="0" w:line="240" w:lineRule="auto"/>
              <w:ind/>
              <w:rPr>
                <w:rFonts w:ascii="Times New Roman" w:hAnsi="Times New Roman"/>
                <w:sz w:val="24"/>
              </w:rPr>
            </w:pPr>
            <w:r>
              <w:rPr>
                <w:rFonts w:ascii="Times New Roman" w:hAnsi="Times New Roman"/>
                <w:sz w:val="24"/>
              </w:rPr>
              <w:t>Тиличики – Оссора</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C2010000">
            <w:pPr>
              <w:widowControl w:val="0"/>
              <w:spacing w:after="0" w:line="240" w:lineRule="auto"/>
              <w:ind/>
              <w:rPr>
                <w:rFonts w:ascii="Times New Roman" w:hAnsi="Times New Roman"/>
                <w:sz w:val="24"/>
              </w:rPr>
            </w:pPr>
            <w:r>
              <w:rPr>
                <w:rFonts w:ascii="Times New Roman" w:hAnsi="Times New Roman"/>
                <w:sz w:val="24"/>
              </w:rPr>
              <w:t>Тиличики – Палана</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C3010000">
            <w:pPr>
              <w:widowControl w:val="0"/>
              <w:spacing w:after="0" w:line="240" w:lineRule="auto"/>
              <w:ind/>
              <w:rPr>
                <w:rFonts w:ascii="Times New Roman" w:hAnsi="Times New Roman"/>
                <w:sz w:val="24"/>
              </w:rPr>
            </w:pPr>
            <w:r>
              <w:rPr>
                <w:rFonts w:ascii="Times New Roman" w:hAnsi="Times New Roman"/>
                <w:sz w:val="24"/>
              </w:rPr>
              <w:t>Тигиль – Тиличики</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C4010000">
            <w:pPr>
              <w:widowControl w:val="0"/>
              <w:spacing w:after="0" w:line="240" w:lineRule="auto"/>
              <w:ind/>
              <w:rPr>
                <w:rFonts w:ascii="Times New Roman" w:hAnsi="Times New Roman"/>
                <w:sz w:val="24"/>
              </w:rPr>
            </w:pPr>
            <w:r>
              <w:rPr>
                <w:rFonts w:ascii="Times New Roman" w:hAnsi="Times New Roman"/>
                <w:sz w:val="24"/>
              </w:rPr>
              <w:t>Тигиль – Усть-Хайрюзово</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C5010000">
            <w:pPr>
              <w:widowControl w:val="0"/>
              <w:spacing w:after="0" w:line="240" w:lineRule="auto"/>
              <w:ind/>
              <w:rPr>
                <w:rFonts w:ascii="Times New Roman" w:hAnsi="Times New Roman"/>
                <w:sz w:val="24"/>
              </w:rPr>
            </w:pPr>
            <w:r>
              <w:rPr>
                <w:rFonts w:ascii="Times New Roman" w:hAnsi="Times New Roman"/>
                <w:sz w:val="24"/>
              </w:rPr>
              <w:t>Тиличики – Пахачи</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C6010000">
            <w:pPr>
              <w:widowControl w:val="0"/>
              <w:spacing w:after="0" w:line="240" w:lineRule="auto"/>
              <w:ind/>
              <w:rPr>
                <w:rFonts w:ascii="Times New Roman" w:hAnsi="Times New Roman"/>
                <w:sz w:val="24"/>
              </w:rPr>
            </w:pPr>
            <w:r>
              <w:rPr>
                <w:rFonts w:ascii="Times New Roman" w:hAnsi="Times New Roman"/>
                <w:sz w:val="24"/>
              </w:rPr>
              <w:t>Петропавловск-Камчатский – Мильково</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C7010000">
            <w:pPr>
              <w:widowControl w:val="0"/>
              <w:spacing w:after="0" w:line="240" w:lineRule="auto"/>
              <w:ind/>
              <w:rPr>
                <w:rFonts w:ascii="Times New Roman" w:hAnsi="Times New Roman"/>
                <w:sz w:val="24"/>
              </w:rPr>
            </w:pPr>
            <w:r>
              <w:rPr>
                <w:rFonts w:ascii="Times New Roman" w:hAnsi="Times New Roman"/>
                <w:sz w:val="24"/>
              </w:rPr>
              <w:t>Пахачи – Оссора</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C8010000">
            <w:pPr>
              <w:widowControl w:val="0"/>
              <w:spacing w:after="0" w:line="240" w:lineRule="auto"/>
              <w:ind/>
              <w:rPr>
                <w:rFonts w:ascii="Times New Roman" w:hAnsi="Times New Roman"/>
                <w:sz w:val="24"/>
              </w:rPr>
            </w:pPr>
            <w:r>
              <w:rPr>
                <w:rFonts w:ascii="Times New Roman" w:hAnsi="Times New Roman"/>
                <w:sz w:val="24"/>
              </w:rPr>
              <w:t>Мильково – Усть-Камчатск</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C9010000">
            <w:pPr>
              <w:widowControl w:val="0"/>
              <w:spacing w:after="0" w:line="240" w:lineRule="auto"/>
              <w:ind/>
              <w:rPr>
                <w:rFonts w:ascii="Times New Roman" w:hAnsi="Times New Roman"/>
                <w:sz w:val="24"/>
              </w:rPr>
            </w:pPr>
            <w:r>
              <w:rPr>
                <w:rFonts w:ascii="Times New Roman" w:hAnsi="Times New Roman"/>
                <w:sz w:val="24"/>
              </w:rPr>
              <w:t>Палана – Манилы</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CA010000">
            <w:pPr>
              <w:widowControl w:val="0"/>
              <w:spacing w:after="0" w:line="240" w:lineRule="auto"/>
              <w:ind/>
              <w:rPr>
                <w:rFonts w:ascii="Times New Roman" w:hAnsi="Times New Roman"/>
                <w:sz w:val="24"/>
              </w:rPr>
            </w:pPr>
            <w:r>
              <w:rPr>
                <w:rFonts w:ascii="Times New Roman" w:hAnsi="Times New Roman"/>
                <w:sz w:val="24"/>
              </w:rPr>
              <w:t>Апука – Ачайваям</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CB010000">
            <w:pPr>
              <w:widowControl w:val="0"/>
              <w:spacing w:after="0" w:line="240" w:lineRule="auto"/>
              <w:ind/>
              <w:rPr>
                <w:rFonts w:ascii="Times New Roman" w:hAnsi="Times New Roman"/>
                <w:sz w:val="24"/>
              </w:rPr>
            </w:pPr>
            <w:r>
              <w:rPr>
                <w:rFonts w:ascii="Times New Roman" w:hAnsi="Times New Roman"/>
                <w:sz w:val="24"/>
              </w:rPr>
              <w:t>Ильпырский – Тымлат</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CC010000">
            <w:pPr>
              <w:widowControl w:val="0"/>
              <w:spacing w:after="0" w:line="240" w:lineRule="auto"/>
              <w:ind/>
              <w:rPr>
                <w:rFonts w:ascii="Times New Roman" w:hAnsi="Times New Roman"/>
                <w:sz w:val="24"/>
              </w:rPr>
            </w:pPr>
            <w:r>
              <w:rPr>
                <w:rFonts w:ascii="Times New Roman" w:hAnsi="Times New Roman"/>
                <w:sz w:val="24"/>
              </w:rPr>
              <w:t>Ильпырский – Вывенка</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CD010000">
            <w:pPr>
              <w:widowControl w:val="0"/>
              <w:spacing w:after="0" w:line="240" w:lineRule="auto"/>
              <w:ind/>
              <w:rPr>
                <w:rFonts w:ascii="Times New Roman" w:hAnsi="Times New Roman"/>
                <w:sz w:val="24"/>
              </w:rPr>
            </w:pPr>
            <w:r>
              <w:rPr>
                <w:rFonts w:ascii="Times New Roman" w:hAnsi="Times New Roman"/>
                <w:sz w:val="24"/>
              </w:rPr>
              <w:t>Каменское – Аянка</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vAlign w:val="bottom"/>
          </w:tcPr>
          <w:p w14:paraId="CE010000">
            <w:pPr>
              <w:widowControl w:val="0"/>
              <w:spacing w:after="0" w:line="240" w:lineRule="auto"/>
              <w:ind/>
              <w:rPr>
                <w:rFonts w:ascii="Times New Roman" w:hAnsi="Times New Roman"/>
                <w:sz w:val="24"/>
              </w:rPr>
            </w:pPr>
            <w:r>
              <w:rPr>
                <w:rFonts w:ascii="Times New Roman" w:hAnsi="Times New Roman"/>
                <w:sz w:val="24"/>
              </w:rPr>
              <w:t>Каменское – Манилы</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vAlign w:val="bottom"/>
          </w:tcPr>
          <w:p w14:paraId="CF010000">
            <w:pPr>
              <w:widowControl w:val="0"/>
              <w:spacing w:after="0" w:line="240" w:lineRule="auto"/>
              <w:ind/>
              <w:rPr>
                <w:rFonts w:ascii="Times New Roman" w:hAnsi="Times New Roman"/>
                <w:sz w:val="24"/>
              </w:rPr>
            </w:pPr>
            <w:r>
              <w:rPr>
                <w:rFonts w:ascii="Times New Roman" w:hAnsi="Times New Roman"/>
                <w:sz w:val="24"/>
              </w:rPr>
              <w:t>Каменское – Слаутное</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vAlign w:val="bottom"/>
          </w:tcPr>
          <w:p w14:paraId="D0010000">
            <w:pPr>
              <w:widowControl w:val="0"/>
              <w:spacing w:after="0" w:line="240" w:lineRule="auto"/>
              <w:ind/>
              <w:rPr>
                <w:rFonts w:ascii="Times New Roman" w:hAnsi="Times New Roman"/>
                <w:sz w:val="24"/>
              </w:rPr>
            </w:pPr>
            <w:r>
              <w:rPr>
                <w:rFonts w:ascii="Times New Roman" w:hAnsi="Times New Roman"/>
                <w:sz w:val="24"/>
              </w:rPr>
              <w:t>Манилы – Аянка</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vAlign w:val="bottom"/>
          </w:tcPr>
          <w:p w14:paraId="D1010000">
            <w:pPr>
              <w:widowControl w:val="0"/>
              <w:spacing w:after="0" w:line="240" w:lineRule="auto"/>
              <w:ind/>
              <w:rPr>
                <w:rFonts w:ascii="Times New Roman" w:hAnsi="Times New Roman"/>
                <w:sz w:val="24"/>
              </w:rPr>
            </w:pPr>
            <w:r>
              <w:rPr>
                <w:rFonts w:ascii="Times New Roman" w:hAnsi="Times New Roman"/>
                <w:sz w:val="24"/>
              </w:rPr>
              <w:t>Манилы – Парень</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vAlign w:val="bottom"/>
          </w:tcPr>
          <w:p w14:paraId="D2010000">
            <w:pPr>
              <w:widowControl w:val="0"/>
              <w:spacing w:after="0" w:line="240" w:lineRule="auto"/>
              <w:ind/>
              <w:rPr>
                <w:rFonts w:ascii="Times New Roman" w:hAnsi="Times New Roman"/>
                <w:sz w:val="24"/>
              </w:rPr>
            </w:pPr>
            <w:r>
              <w:rPr>
                <w:rFonts w:ascii="Times New Roman" w:hAnsi="Times New Roman"/>
                <w:sz w:val="24"/>
              </w:rPr>
              <w:t>Манилы – Слаутное</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D3010000">
            <w:pPr>
              <w:widowControl w:val="0"/>
              <w:spacing w:after="0" w:line="240" w:lineRule="auto"/>
              <w:ind/>
              <w:rPr>
                <w:rFonts w:ascii="Times New Roman" w:hAnsi="Times New Roman"/>
                <w:sz w:val="24"/>
              </w:rPr>
            </w:pPr>
            <w:r>
              <w:rPr>
                <w:rFonts w:ascii="Times New Roman" w:hAnsi="Times New Roman"/>
                <w:sz w:val="24"/>
              </w:rPr>
              <w:t>Оссора – Ивашка</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D4010000">
            <w:pPr>
              <w:widowControl w:val="0"/>
              <w:spacing w:after="0" w:line="240" w:lineRule="auto"/>
              <w:ind/>
              <w:rPr>
                <w:rFonts w:ascii="Times New Roman" w:hAnsi="Times New Roman"/>
                <w:sz w:val="24"/>
              </w:rPr>
            </w:pPr>
            <w:r>
              <w:rPr>
                <w:rFonts w:ascii="Times New Roman" w:hAnsi="Times New Roman"/>
                <w:sz w:val="24"/>
              </w:rPr>
              <w:t>Оссора – Ильпырский</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vAlign w:val="bottom"/>
          </w:tcPr>
          <w:p w14:paraId="D5010000">
            <w:pPr>
              <w:widowControl w:val="0"/>
              <w:spacing w:after="0" w:line="240" w:lineRule="auto"/>
              <w:ind/>
              <w:rPr>
                <w:rFonts w:ascii="Times New Roman" w:hAnsi="Times New Roman"/>
                <w:sz w:val="24"/>
              </w:rPr>
            </w:pPr>
            <w:r>
              <w:rPr>
                <w:rFonts w:ascii="Times New Roman" w:hAnsi="Times New Roman"/>
                <w:sz w:val="24"/>
              </w:rPr>
              <w:t>Оссора – Ильпырский</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D6010000">
            <w:pPr>
              <w:widowControl w:val="0"/>
              <w:spacing w:after="0" w:line="240" w:lineRule="auto"/>
              <w:ind/>
              <w:rPr>
                <w:rFonts w:ascii="Times New Roman" w:hAnsi="Times New Roman"/>
                <w:sz w:val="24"/>
              </w:rPr>
            </w:pPr>
            <w:r>
              <w:rPr>
                <w:rFonts w:ascii="Times New Roman" w:hAnsi="Times New Roman"/>
                <w:sz w:val="24"/>
              </w:rPr>
              <w:t>Оссора – Каменское</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D7010000">
            <w:pPr>
              <w:widowControl w:val="0"/>
              <w:spacing w:after="0" w:line="240" w:lineRule="auto"/>
              <w:ind/>
              <w:rPr>
                <w:rFonts w:ascii="Times New Roman" w:hAnsi="Times New Roman"/>
                <w:sz w:val="24"/>
              </w:rPr>
            </w:pPr>
            <w:r>
              <w:rPr>
                <w:rFonts w:ascii="Times New Roman" w:hAnsi="Times New Roman"/>
                <w:sz w:val="24"/>
              </w:rPr>
              <w:t>Оссора – Манилы</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D8010000">
            <w:pPr>
              <w:widowControl w:val="0"/>
              <w:spacing w:after="0" w:line="240" w:lineRule="auto"/>
              <w:ind/>
              <w:rPr>
                <w:rFonts w:ascii="Times New Roman" w:hAnsi="Times New Roman"/>
                <w:sz w:val="24"/>
              </w:rPr>
            </w:pPr>
            <w:r>
              <w:rPr>
                <w:rFonts w:ascii="Times New Roman" w:hAnsi="Times New Roman"/>
                <w:sz w:val="24"/>
              </w:rPr>
              <w:t>Оссора – Тымлат</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D9010000">
            <w:pPr>
              <w:widowControl w:val="0"/>
              <w:spacing w:after="0" w:line="240" w:lineRule="auto"/>
              <w:ind/>
              <w:rPr>
                <w:rFonts w:ascii="Times New Roman" w:hAnsi="Times New Roman"/>
                <w:sz w:val="24"/>
              </w:rPr>
            </w:pPr>
            <w:r>
              <w:rPr>
                <w:rFonts w:ascii="Times New Roman" w:hAnsi="Times New Roman"/>
                <w:sz w:val="24"/>
              </w:rPr>
              <w:t>Палана – Воямполка</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DA010000">
            <w:pPr>
              <w:widowControl w:val="0"/>
              <w:spacing w:after="0" w:line="240" w:lineRule="auto"/>
              <w:ind/>
              <w:rPr>
                <w:rFonts w:ascii="Times New Roman" w:hAnsi="Times New Roman"/>
                <w:sz w:val="24"/>
              </w:rPr>
            </w:pPr>
            <w:r>
              <w:rPr>
                <w:rFonts w:ascii="Times New Roman" w:hAnsi="Times New Roman"/>
                <w:sz w:val="24"/>
              </w:rPr>
              <w:t>Палана – Верхнее Хайрюзово</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DB010000">
            <w:pPr>
              <w:widowControl w:val="0"/>
              <w:spacing w:after="0" w:line="240" w:lineRule="auto"/>
              <w:ind/>
              <w:rPr>
                <w:rFonts w:ascii="Times New Roman" w:hAnsi="Times New Roman"/>
                <w:sz w:val="24"/>
              </w:rPr>
            </w:pPr>
            <w:r>
              <w:rPr>
                <w:rFonts w:ascii="Times New Roman" w:hAnsi="Times New Roman"/>
                <w:sz w:val="24"/>
              </w:rPr>
              <w:t>Палана – Лесная</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DC010000">
            <w:pPr>
              <w:widowControl w:val="0"/>
              <w:spacing w:after="0" w:line="240" w:lineRule="auto"/>
              <w:ind/>
              <w:rPr>
                <w:rFonts w:ascii="Times New Roman" w:hAnsi="Times New Roman"/>
                <w:sz w:val="24"/>
              </w:rPr>
            </w:pPr>
            <w:r>
              <w:rPr>
                <w:rFonts w:ascii="Times New Roman" w:hAnsi="Times New Roman"/>
                <w:sz w:val="24"/>
              </w:rPr>
              <w:t>Палана – Усть-Хайрюзово</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DD010000">
            <w:pPr>
              <w:widowControl w:val="0"/>
              <w:spacing w:after="0" w:line="240" w:lineRule="auto"/>
              <w:ind/>
              <w:rPr>
                <w:rFonts w:ascii="Times New Roman" w:hAnsi="Times New Roman"/>
                <w:sz w:val="24"/>
              </w:rPr>
            </w:pPr>
            <w:r>
              <w:rPr>
                <w:rFonts w:ascii="Times New Roman" w:hAnsi="Times New Roman"/>
                <w:sz w:val="24"/>
              </w:rPr>
              <w:t>Усть–Хайрюзово – Верхнее-Хайрюзово</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DE010000">
            <w:pPr>
              <w:widowControl w:val="0"/>
              <w:spacing w:after="0" w:line="240" w:lineRule="auto"/>
              <w:ind/>
              <w:rPr>
                <w:rFonts w:ascii="Times New Roman" w:hAnsi="Times New Roman"/>
                <w:sz w:val="24"/>
              </w:rPr>
            </w:pPr>
            <w:r>
              <w:rPr>
                <w:rFonts w:ascii="Times New Roman" w:hAnsi="Times New Roman"/>
                <w:sz w:val="24"/>
              </w:rPr>
              <w:t>Палана – Эссо</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DF010000">
            <w:pPr>
              <w:widowControl w:val="0"/>
              <w:spacing w:after="0" w:line="240" w:lineRule="auto"/>
              <w:ind/>
              <w:rPr>
                <w:rFonts w:ascii="Times New Roman" w:hAnsi="Times New Roman"/>
                <w:sz w:val="24"/>
              </w:rPr>
            </w:pPr>
            <w:r>
              <w:rPr>
                <w:rFonts w:ascii="Times New Roman" w:hAnsi="Times New Roman"/>
                <w:sz w:val="24"/>
              </w:rPr>
              <w:t>Пахачи – Апука</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E0010000">
            <w:pPr>
              <w:widowControl w:val="0"/>
              <w:spacing w:after="0" w:line="240" w:lineRule="auto"/>
              <w:ind/>
              <w:rPr>
                <w:rFonts w:ascii="Times New Roman" w:hAnsi="Times New Roman"/>
                <w:sz w:val="24"/>
              </w:rPr>
            </w:pPr>
            <w:r>
              <w:rPr>
                <w:rFonts w:ascii="Times New Roman" w:hAnsi="Times New Roman"/>
                <w:sz w:val="24"/>
              </w:rPr>
              <w:t>Пахачи – Ачайваям</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E1010000">
            <w:pPr>
              <w:widowControl w:val="0"/>
              <w:spacing w:after="0" w:line="240" w:lineRule="auto"/>
              <w:ind/>
              <w:rPr>
                <w:rFonts w:ascii="Times New Roman" w:hAnsi="Times New Roman"/>
                <w:sz w:val="24"/>
              </w:rPr>
            </w:pPr>
            <w:r>
              <w:rPr>
                <w:rFonts w:ascii="Times New Roman" w:hAnsi="Times New Roman"/>
                <w:sz w:val="24"/>
              </w:rPr>
              <w:t>Слаутное – Аянка</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E2010000">
            <w:pPr>
              <w:widowControl w:val="0"/>
              <w:spacing w:after="0" w:line="240" w:lineRule="auto"/>
              <w:ind/>
              <w:rPr>
                <w:rFonts w:ascii="Times New Roman" w:hAnsi="Times New Roman"/>
                <w:sz w:val="24"/>
              </w:rPr>
            </w:pPr>
            <w:r>
              <w:rPr>
                <w:rFonts w:ascii="Times New Roman" w:hAnsi="Times New Roman"/>
                <w:sz w:val="24"/>
              </w:rPr>
              <w:t>Средние Пахачи – Апука</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E3010000">
            <w:pPr>
              <w:widowControl w:val="0"/>
              <w:spacing w:after="0" w:line="240" w:lineRule="auto"/>
              <w:ind/>
              <w:rPr>
                <w:rFonts w:ascii="Times New Roman" w:hAnsi="Times New Roman"/>
                <w:sz w:val="24"/>
              </w:rPr>
            </w:pPr>
            <w:r>
              <w:rPr>
                <w:rFonts w:ascii="Times New Roman" w:hAnsi="Times New Roman"/>
                <w:sz w:val="24"/>
              </w:rPr>
              <w:t>Средние Пахачи – Ачайваям</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E4010000">
            <w:pPr>
              <w:widowControl w:val="0"/>
              <w:spacing w:after="0" w:line="240" w:lineRule="auto"/>
              <w:ind/>
              <w:rPr>
                <w:rFonts w:ascii="Times New Roman" w:hAnsi="Times New Roman"/>
                <w:sz w:val="24"/>
              </w:rPr>
            </w:pPr>
            <w:r>
              <w:rPr>
                <w:rFonts w:ascii="Times New Roman" w:hAnsi="Times New Roman"/>
                <w:sz w:val="24"/>
              </w:rPr>
              <w:t>Средние Пахачи – Пахачи</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E5010000">
            <w:pPr>
              <w:widowControl w:val="0"/>
              <w:spacing w:after="0" w:line="240" w:lineRule="auto"/>
              <w:ind/>
              <w:rPr>
                <w:rFonts w:ascii="Times New Roman" w:hAnsi="Times New Roman"/>
                <w:sz w:val="24"/>
              </w:rPr>
            </w:pPr>
            <w:r>
              <w:rPr>
                <w:rFonts w:ascii="Times New Roman" w:hAnsi="Times New Roman"/>
                <w:sz w:val="24"/>
              </w:rPr>
              <w:t>Тигиль – Воямполка</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E6010000">
            <w:pPr>
              <w:widowControl w:val="0"/>
              <w:spacing w:after="0" w:line="240" w:lineRule="auto"/>
              <w:ind/>
              <w:rPr>
                <w:rFonts w:ascii="Times New Roman" w:hAnsi="Times New Roman"/>
                <w:sz w:val="24"/>
              </w:rPr>
            </w:pPr>
            <w:r>
              <w:rPr>
                <w:rFonts w:ascii="Times New Roman" w:hAnsi="Times New Roman"/>
                <w:sz w:val="24"/>
              </w:rPr>
              <w:t>Тигиль – Эссо</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E7010000">
            <w:pPr>
              <w:widowControl w:val="0"/>
              <w:spacing w:after="0" w:line="240" w:lineRule="auto"/>
              <w:ind/>
              <w:rPr>
                <w:rFonts w:ascii="Times New Roman" w:hAnsi="Times New Roman"/>
                <w:sz w:val="24"/>
              </w:rPr>
            </w:pPr>
            <w:r>
              <w:rPr>
                <w:rFonts w:ascii="Times New Roman" w:hAnsi="Times New Roman"/>
                <w:sz w:val="24"/>
              </w:rPr>
              <w:t>Тиличики – Апука</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E8010000">
            <w:pPr>
              <w:widowControl w:val="0"/>
              <w:spacing w:after="0" w:line="240" w:lineRule="auto"/>
              <w:ind/>
              <w:rPr>
                <w:rFonts w:ascii="Times New Roman" w:hAnsi="Times New Roman"/>
                <w:sz w:val="24"/>
              </w:rPr>
            </w:pPr>
            <w:r>
              <w:rPr>
                <w:rFonts w:ascii="Times New Roman" w:hAnsi="Times New Roman"/>
                <w:sz w:val="24"/>
              </w:rPr>
              <w:t>Тиличики – Ачайваям</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E9010000">
            <w:pPr>
              <w:widowControl w:val="0"/>
              <w:spacing w:after="0" w:line="240" w:lineRule="auto"/>
              <w:ind/>
              <w:rPr>
                <w:rFonts w:ascii="Times New Roman" w:hAnsi="Times New Roman"/>
                <w:sz w:val="24"/>
              </w:rPr>
            </w:pPr>
            <w:r>
              <w:rPr>
                <w:rFonts w:ascii="Times New Roman" w:hAnsi="Times New Roman"/>
                <w:sz w:val="24"/>
              </w:rPr>
              <w:t>Тиличики – Аянка</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EA010000">
            <w:pPr>
              <w:widowControl w:val="0"/>
              <w:spacing w:after="0" w:line="240" w:lineRule="auto"/>
              <w:ind/>
              <w:rPr>
                <w:rFonts w:ascii="Times New Roman" w:hAnsi="Times New Roman"/>
                <w:sz w:val="24"/>
              </w:rPr>
            </w:pPr>
            <w:r>
              <w:rPr>
                <w:rFonts w:ascii="Times New Roman" w:hAnsi="Times New Roman"/>
                <w:sz w:val="24"/>
              </w:rPr>
              <w:t>Тиличики – Вывенка</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EB010000">
            <w:pPr>
              <w:widowControl w:val="0"/>
              <w:spacing w:after="0" w:line="240" w:lineRule="auto"/>
              <w:ind/>
              <w:rPr>
                <w:rFonts w:ascii="Times New Roman" w:hAnsi="Times New Roman"/>
                <w:sz w:val="24"/>
              </w:rPr>
            </w:pPr>
            <w:r>
              <w:rPr>
                <w:rFonts w:ascii="Times New Roman" w:hAnsi="Times New Roman"/>
                <w:sz w:val="24"/>
              </w:rPr>
              <w:t>Тиличики – Ильпырское</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EC010000">
            <w:pPr>
              <w:widowControl w:val="0"/>
              <w:spacing w:after="0" w:line="240" w:lineRule="auto"/>
              <w:ind/>
              <w:rPr>
                <w:rFonts w:ascii="Times New Roman" w:hAnsi="Times New Roman"/>
                <w:sz w:val="24"/>
              </w:rPr>
            </w:pPr>
            <w:r>
              <w:rPr>
                <w:rFonts w:ascii="Times New Roman" w:hAnsi="Times New Roman"/>
                <w:sz w:val="24"/>
              </w:rPr>
              <w:t>Тиличики – Каменское</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ED010000">
            <w:pPr>
              <w:widowControl w:val="0"/>
              <w:spacing w:after="0" w:line="240" w:lineRule="auto"/>
              <w:ind/>
              <w:rPr>
                <w:rFonts w:ascii="Times New Roman" w:hAnsi="Times New Roman"/>
                <w:sz w:val="24"/>
              </w:rPr>
            </w:pPr>
            <w:r>
              <w:rPr>
                <w:rFonts w:ascii="Times New Roman" w:hAnsi="Times New Roman"/>
                <w:sz w:val="24"/>
              </w:rPr>
              <w:t>Тиличики – Слаутное</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EE010000">
            <w:pPr>
              <w:widowControl w:val="0"/>
              <w:spacing w:after="0" w:line="240" w:lineRule="auto"/>
              <w:ind/>
              <w:rPr>
                <w:rFonts w:ascii="Times New Roman" w:hAnsi="Times New Roman"/>
                <w:sz w:val="24"/>
              </w:rPr>
            </w:pPr>
            <w:r>
              <w:rPr>
                <w:rFonts w:ascii="Times New Roman" w:hAnsi="Times New Roman"/>
                <w:sz w:val="24"/>
              </w:rPr>
              <w:t>Тиличики – Средние Пахачи</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EF010000">
            <w:pPr>
              <w:widowControl w:val="0"/>
              <w:spacing w:after="0" w:line="240" w:lineRule="auto"/>
              <w:ind/>
              <w:rPr>
                <w:rFonts w:ascii="Times New Roman" w:hAnsi="Times New Roman"/>
                <w:sz w:val="24"/>
              </w:rPr>
            </w:pPr>
            <w:r>
              <w:rPr>
                <w:rFonts w:ascii="Times New Roman" w:hAnsi="Times New Roman"/>
                <w:sz w:val="24"/>
              </w:rPr>
              <w:t>Тиличики – Таловка</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F0010000">
            <w:pPr>
              <w:widowControl w:val="0"/>
              <w:spacing w:after="0" w:line="240" w:lineRule="auto"/>
              <w:ind/>
              <w:rPr>
                <w:rFonts w:ascii="Times New Roman" w:hAnsi="Times New Roman"/>
                <w:sz w:val="24"/>
              </w:rPr>
            </w:pPr>
            <w:r>
              <w:rPr>
                <w:rFonts w:ascii="Times New Roman" w:hAnsi="Times New Roman"/>
                <w:sz w:val="24"/>
              </w:rPr>
              <w:t>Тиличики – Тымлат</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vAlign w:val="bottom"/>
          </w:tcPr>
          <w:p w14:paraId="F1010000">
            <w:pPr>
              <w:widowControl w:val="0"/>
              <w:spacing w:after="0" w:line="240" w:lineRule="auto"/>
              <w:ind/>
              <w:rPr>
                <w:rFonts w:ascii="Times New Roman" w:hAnsi="Times New Roman"/>
                <w:sz w:val="24"/>
              </w:rPr>
            </w:pPr>
            <w:r>
              <w:rPr>
                <w:rFonts w:ascii="Times New Roman" w:hAnsi="Times New Roman"/>
                <w:sz w:val="24"/>
              </w:rPr>
              <w:t>Тиличики – Хаилино</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F2010000">
            <w:pPr>
              <w:widowControl w:val="0"/>
              <w:spacing w:after="0" w:line="240" w:lineRule="auto"/>
              <w:ind/>
              <w:rPr>
                <w:rFonts w:ascii="Times New Roman" w:hAnsi="Times New Roman"/>
                <w:sz w:val="24"/>
              </w:rPr>
            </w:pPr>
            <w:r>
              <w:rPr>
                <w:rFonts w:ascii="Times New Roman" w:hAnsi="Times New Roman"/>
                <w:sz w:val="24"/>
              </w:rPr>
              <w:t>Таловка – Аянка</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F3010000">
            <w:pPr>
              <w:widowControl w:val="0"/>
              <w:spacing w:after="0" w:line="240" w:lineRule="auto"/>
              <w:ind/>
              <w:rPr>
                <w:rFonts w:ascii="Times New Roman" w:hAnsi="Times New Roman"/>
                <w:sz w:val="24"/>
              </w:rPr>
            </w:pPr>
            <w:r>
              <w:rPr>
                <w:rFonts w:ascii="Times New Roman" w:hAnsi="Times New Roman"/>
                <w:sz w:val="24"/>
              </w:rPr>
              <w:t>Таловка – Каменское</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F4010000">
            <w:pPr>
              <w:widowControl w:val="0"/>
              <w:spacing w:after="0" w:line="240" w:lineRule="auto"/>
              <w:ind/>
              <w:rPr>
                <w:rFonts w:ascii="Times New Roman" w:hAnsi="Times New Roman"/>
                <w:sz w:val="24"/>
              </w:rPr>
            </w:pPr>
            <w:r>
              <w:rPr>
                <w:rFonts w:ascii="Times New Roman" w:hAnsi="Times New Roman"/>
                <w:sz w:val="24"/>
              </w:rPr>
              <w:t>Таловка – Манилы</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F5010000">
            <w:pPr>
              <w:widowControl w:val="0"/>
              <w:spacing w:after="0" w:line="240" w:lineRule="auto"/>
              <w:ind/>
              <w:rPr>
                <w:rFonts w:ascii="Times New Roman" w:hAnsi="Times New Roman"/>
                <w:sz w:val="24"/>
              </w:rPr>
            </w:pPr>
            <w:r>
              <w:rPr>
                <w:rFonts w:ascii="Times New Roman" w:hAnsi="Times New Roman"/>
                <w:sz w:val="24"/>
              </w:rPr>
              <w:t>Таловка – Слаутное</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F6010000">
            <w:pPr>
              <w:widowControl w:val="0"/>
              <w:spacing w:after="0" w:line="240" w:lineRule="auto"/>
              <w:ind/>
              <w:rPr>
                <w:rFonts w:ascii="Times New Roman" w:hAnsi="Times New Roman"/>
                <w:sz w:val="24"/>
              </w:rPr>
            </w:pPr>
            <w:r>
              <w:rPr>
                <w:rFonts w:ascii="Times New Roman" w:hAnsi="Times New Roman"/>
                <w:sz w:val="24"/>
              </w:rPr>
              <w:t>Хаилино – Апука</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F7010000">
            <w:pPr>
              <w:widowControl w:val="0"/>
              <w:spacing w:after="0" w:line="240" w:lineRule="auto"/>
              <w:ind/>
              <w:rPr>
                <w:rFonts w:ascii="Times New Roman" w:hAnsi="Times New Roman"/>
                <w:sz w:val="24"/>
              </w:rPr>
            </w:pPr>
            <w:r>
              <w:rPr>
                <w:rFonts w:ascii="Times New Roman" w:hAnsi="Times New Roman"/>
                <w:sz w:val="24"/>
              </w:rPr>
              <w:t>Хаилино – Ачайваям</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F8010000">
            <w:pPr>
              <w:widowControl w:val="0"/>
              <w:spacing w:after="0" w:line="240" w:lineRule="auto"/>
              <w:ind/>
              <w:rPr>
                <w:rFonts w:ascii="Times New Roman" w:hAnsi="Times New Roman"/>
                <w:sz w:val="24"/>
              </w:rPr>
            </w:pPr>
            <w:r>
              <w:rPr>
                <w:rFonts w:ascii="Times New Roman" w:hAnsi="Times New Roman"/>
                <w:sz w:val="24"/>
              </w:rPr>
              <w:t>Хаилино – Пахачи</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F9010000">
            <w:pPr>
              <w:widowControl w:val="0"/>
              <w:spacing w:after="0" w:line="240" w:lineRule="auto"/>
              <w:ind/>
              <w:rPr>
                <w:rFonts w:ascii="Times New Roman" w:hAnsi="Times New Roman"/>
                <w:sz w:val="24"/>
              </w:rPr>
            </w:pPr>
            <w:r>
              <w:rPr>
                <w:rFonts w:ascii="Times New Roman" w:hAnsi="Times New Roman"/>
                <w:sz w:val="24"/>
              </w:rPr>
              <w:t>Хаилино – Средние Пахачи</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FA010000">
            <w:pPr>
              <w:widowControl w:val="0"/>
              <w:spacing w:after="0" w:line="240" w:lineRule="auto"/>
              <w:ind/>
              <w:rPr>
                <w:rFonts w:ascii="Times New Roman" w:hAnsi="Times New Roman"/>
                <w:sz w:val="24"/>
              </w:rPr>
            </w:pPr>
            <w:r>
              <w:rPr>
                <w:rFonts w:ascii="Times New Roman" w:hAnsi="Times New Roman"/>
                <w:sz w:val="24"/>
              </w:rPr>
              <w:t>Оссора – Усть-Камчатск</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FB010000">
            <w:pPr>
              <w:widowControl w:val="0"/>
              <w:spacing w:after="0" w:line="240" w:lineRule="auto"/>
              <w:ind/>
              <w:rPr>
                <w:rFonts w:ascii="Times New Roman" w:hAnsi="Times New Roman"/>
                <w:sz w:val="24"/>
              </w:rPr>
            </w:pPr>
            <w:r>
              <w:rPr>
                <w:rFonts w:ascii="Times New Roman" w:hAnsi="Times New Roman"/>
                <w:sz w:val="24"/>
              </w:rPr>
              <w:t>Козыревск – Ивашка</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FC010000">
            <w:pPr>
              <w:widowControl w:val="0"/>
              <w:spacing w:after="0" w:line="240" w:lineRule="auto"/>
              <w:ind/>
              <w:rPr>
                <w:rFonts w:ascii="Times New Roman" w:hAnsi="Times New Roman"/>
                <w:sz w:val="24"/>
              </w:rPr>
            </w:pPr>
            <w:r>
              <w:rPr>
                <w:rFonts w:ascii="Times New Roman" w:hAnsi="Times New Roman"/>
                <w:sz w:val="24"/>
              </w:rPr>
              <w:t>Козыревск – Тигиль</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FD010000">
            <w:pPr>
              <w:widowControl w:val="0"/>
              <w:spacing w:after="0" w:line="240" w:lineRule="auto"/>
              <w:ind/>
              <w:rPr>
                <w:rFonts w:ascii="Times New Roman" w:hAnsi="Times New Roman"/>
                <w:sz w:val="24"/>
              </w:rPr>
            </w:pPr>
            <w:r>
              <w:rPr>
                <w:rFonts w:ascii="Times New Roman" w:hAnsi="Times New Roman"/>
                <w:sz w:val="24"/>
              </w:rPr>
              <w:t>Тигиль – Седанка</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FE010000">
            <w:pPr>
              <w:widowControl w:val="0"/>
              <w:spacing w:after="0" w:line="240" w:lineRule="auto"/>
              <w:ind/>
              <w:rPr>
                <w:rFonts w:ascii="Times New Roman" w:hAnsi="Times New Roman"/>
                <w:sz w:val="24"/>
              </w:rPr>
            </w:pPr>
            <w:r>
              <w:rPr>
                <w:rFonts w:ascii="Times New Roman" w:hAnsi="Times New Roman"/>
                <w:sz w:val="24"/>
              </w:rPr>
              <w:t>Петропавловск-Камчатский – Козыревск</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FF010000">
            <w:pPr>
              <w:widowControl w:val="0"/>
              <w:spacing w:after="0" w:line="240" w:lineRule="auto"/>
              <w:ind/>
              <w:rPr>
                <w:rFonts w:ascii="Times New Roman" w:hAnsi="Times New Roman"/>
                <w:sz w:val="24"/>
              </w:rPr>
            </w:pPr>
            <w:r>
              <w:rPr>
                <w:rFonts w:ascii="Times New Roman" w:hAnsi="Times New Roman"/>
                <w:sz w:val="24"/>
              </w:rPr>
              <w:t>Тигиль – Лесная</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00020000">
            <w:pPr>
              <w:widowControl w:val="0"/>
              <w:spacing w:after="0" w:line="240" w:lineRule="auto"/>
              <w:ind/>
              <w:rPr>
                <w:rFonts w:ascii="Times New Roman" w:hAnsi="Times New Roman"/>
                <w:sz w:val="24"/>
              </w:rPr>
            </w:pPr>
            <w:r>
              <w:rPr>
                <w:rFonts w:ascii="Times New Roman" w:hAnsi="Times New Roman"/>
                <w:sz w:val="24"/>
              </w:rPr>
              <w:t>Козыревск – Палана</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01020000">
            <w:pPr>
              <w:widowControl w:val="0"/>
              <w:spacing w:after="0" w:line="240" w:lineRule="auto"/>
              <w:ind/>
              <w:rPr>
                <w:rFonts w:ascii="Times New Roman" w:hAnsi="Times New Roman"/>
                <w:sz w:val="24"/>
              </w:rPr>
            </w:pPr>
            <w:r>
              <w:rPr>
                <w:rFonts w:ascii="Times New Roman" w:hAnsi="Times New Roman"/>
                <w:sz w:val="24"/>
              </w:rPr>
              <w:t>Козыревск – Усть-Хайрюзово</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02020000">
            <w:pPr>
              <w:widowControl w:val="0"/>
              <w:spacing w:after="0" w:line="240" w:lineRule="auto"/>
              <w:ind/>
              <w:rPr>
                <w:rFonts w:ascii="Times New Roman" w:hAnsi="Times New Roman"/>
                <w:sz w:val="24"/>
              </w:rPr>
            </w:pPr>
            <w:r>
              <w:rPr>
                <w:rFonts w:ascii="Times New Roman" w:hAnsi="Times New Roman"/>
                <w:sz w:val="24"/>
              </w:rPr>
              <w:t>Усть-Камчатск – Усть-Хайрюзово</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03020000">
            <w:pPr>
              <w:widowControl w:val="0"/>
              <w:spacing w:after="0" w:line="240" w:lineRule="auto"/>
              <w:ind/>
              <w:rPr>
                <w:rFonts w:ascii="Times New Roman" w:hAnsi="Times New Roman"/>
                <w:sz w:val="24"/>
              </w:rPr>
            </w:pPr>
            <w:r>
              <w:rPr>
                <w:rFonts w:ascii="Times New Roman" w:hAnsi="Times New Roman"/>
                <w:sz w:val="24"/>
              </w:rPr>
              <w:t>Петропавловск-Камчатский – Эссо</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04020000">
            <w:pPr>
              <w:widowControl w:val="0"/>
              <w:spacing w:after="0" w:line="240" w:lineRule="auto"/>
              <w:ind/>
              <w:rPr>
                <w:rFonts w:ascii="Times New Roman" w:hAnsi="Times New Roman"/>
                <w:sz w:val="24"/>
              </w:rPr>
            </w:pPr>
            <w:r>
              <w:rPr>
                <w:rFonts w:ascii="Times New Roman" w:hAnsi="Times New Roman"/>
                <w:sz w:val="24"/>
              </w:rPr>
              <w:t>Эссо – Усть-Хайрюзово</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05020000">
            <w:pPr>
              <w:widowControl w:val="0"/>
              <w:spacing w:after="0" w:line="240" w:lineRule="auto"/>
              <w:ind/>
              <w:rPr>
                <w:rFonts w:ascii="Times New Roman" w:hAnsi="Times New Roman"/>
                <w:sz w:val="24"/>
              </w:rPr>
            </w:pPr>
            <w:r>
              <w:rPr>
                <w:rFonts w:ascii="Times New Roman" w:hAnsi="Times New Roman"/>
                <w:sz w:val="24"/>
              </w:rPr>
              <w:t>Эссо – Верхнее Хайрюзово</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06020000">
            <w:pPr>
              <w:widowControl w:val="0"/>
              <w:spacing w:after="0" w:line="240" w:lineRule="auto"/>
              <w:ind/>
              <w:rPr>
                <w:rFonts w:ascii="Times New Roman" w:hAnsi="Times New Roman"/>
                <w:sz w:val="24"/>
              </w:rPr>
            </w:pPr>
            <w:r>
              <w:rPr>
                <w:rFonts w:ascii="Times New Roman" w:hAnsi="Times New Roman"/>
                <w:sz w:val="24"/>
              </w:rPr>
              <w:t>Усть-Камчатск – Никольское</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tcPr>
          <w:p w14:paraId="07020000">
            <w:pPr>
              <w:widowControl w:val="0"/>
              <w:spacing w:after="0" w:line="240" w:lineRule="auto"/>
              <w:ind/>
              <w:rPr>
                <w:rFonts w:ascii="Times New Roman" w:hAnsi="Times New Roman"/>
                <w:sz w:val="24"/>
              </w:rPr>
            </w:pPr>
            <w:r>
              <w:rPr>
                <w:rFonts w:ascii="Times New Roman" w:hAnsi="Times New Roman"/>
                <w:sz w:val="24"/>
              </w:rPr>
              <w:t>Усть-Камчатск – Тиличики</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vAlign w:val="bottom"/>
          </w:tcPr>
          <w:p w14:paraId="08020000">
            <w:pPr>
              <w:widowControl w:val="0"/>
              <w:spacing w:after="0" w:line="240" w:lineRule="auto"/>
              <w:ind/>
              <w:rPr>
                <w:rFonts w:ascii="Times New Roman" w:hAnsi="Times New Roman"/>
                <w:sz w:val="24"/>
              </w:rPr>
            </w:pPr>
            <w:r>
              <w:rPr>
                <w:rFonts w:ascii="Times New Roman" w:hAnsi="Times New Roman"/>
                <w:sz w:val="24"/>
              </w:rPr>
              <w:t>Соболево – Крутогорово</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vAlign w:val="bottom"/>
          </w:tcPr>
          <w:p w14:paraId="09020000">
            <w:pPr>
              <w:widowControl w:val="0"/>
              <w:spacing w:after="0" w:line="240" w:lineRule="auto"/>
              <w:ind/>
              <w:rPr>
                <w:rFonts w:ascii="Times New Roman" w:hAnsi="Times New Roman"/>
                <w:sz w:val="24"/>
              </w:rPr>
            </w:pPr>
            <w:r>
              <w:rPr>
                <w:rFonts w:ascii="Times New Roman" w:hAnsi="Times New Roman"/>
                <w:sz w:val="24"/>
              </w:rPr>
              <w:t>Крутогорово – Ича</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vAlign w:val="bottom"/>
          </w:tcPr>
          <w:p w14:paraId="0A020000">
            <w:pPr>
              <w:widowControl w:val="0"/>
              <w:spacing w:after="0" w:line="240" w:lineRule="auto"/>
              <w:ind/>
              <w:rPr>
                <w:rFonts w:ascii="Times New Roman" w:hAnsi="Times New Roman"/>
                <w:sz w:val="24"/>
              </w:rPr>
            </w:pPr>
            <w:r>
              <w:rPr>
                <w:rFonts w:ascii="Times New Roman" w:hAnsi="Times New Roman"/>
                <w:sz w:val="24"/>
              </w:rPr>
              <w:t>Николаевка – Козыревск</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vAlign w:val="bottom"/>
          </w:tcPr>
          <w:p w14:paraId="0B020000">
            <w:pPr>
              <w:widowControl w:val="0"/>
              <w:spacing w:after="0" w:line="240" w:lineRule="auto"/>
              <w:ind/>
              <w:rPr>
                <w:rFonts w:ascii="Times New Roman" w:hAnsi="Times New Roman"/>
                <w:sz w:val="24"/>
              </w:rPr>
            </w:pPr>
            <w:r>
              <w:rPr>
                <w:rFonts w:ascii="Times New Roman" w:hAnsi="Times New Roman"/>
                <w:sz w:val="24"/>
              </w:rPr>
              <w:t>Козыревск – Оссора</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vAlign w:val="bottom"/>
          </w:tcPr>
          <w:p w14:paraId="0C020000">
            <w:pPr>
              <w:widowControl w:val="0"/>
              <w:spacing w:after="0" w:line="240" w:lineRule="auto"/>
              <w:ind/>
              <w:rPr>
                <w:rFonts w:ascii="Times New Roman" w:hAnsi="Times New Roman"/>
                <w:sz w:val="24"/>
              </w:rPr>
            </w:pPr>
            <w:r>
              <w:rPr>
                <w:rFonts w:ascii="Times New Roman" w:hAnsi="Times New Roman"/>
                <w:sz w:val="24"/>
              </w:rPr>
              <w:t>Николаевка – Паужетка</w:t>
            </w:r>
          </w:p>
        </w:tc>
      </w:tr>
      <w:tr>
        <w:trPr>
          <w:trHeight w:hRule="atLeast" w:val="282"/>
        </w:trPr>
        <w:tc>
          <w:tcPr>
            <w:tcW w:type="dxa" w:w="9637"/>
            <w:tcBorders>
              <w:top w:color="000000" w:sz="4" w:val="single"/>
              <w:left w:color="000000" w:sz="4" w:val="single"/>
              <w:bottom w:color="000000" w:sz="4" w:val="single"/>
              <w:right w:color="000000" w:sz="4" w:val="single"/>
            </w:tcBorders>
            <w:tcMar>
              <w:top w:type="dxa" w:w="15"/>
              <w:left w:type="dxa" w:w="270"/>
              <w:bottom w:type="dxa" w:w="0"/>
              <w:right w:type="dxa" w:w="15"/>
            </w:tcMar>
            <w:vAlign w:val="bottom"/>
          </w:tcPr>
          <w:p w14:paraId="0D020000">
            <w:pPr>
              <w:widowControl w:val="0"/>
              <w:spacing w:after="0" w:line="240" w:lineRule="auto"/>
              <w:ind/>
              <w:rPr>
                <w:rFonts w:ascii="Times New Roman" w:hAnsi="Times New Roman"/>
                <w:sz w:val="24"/>
              </w:rPr>
            </w:pPr>
            <w:r>
              <w:rPr>
                <w:rFonts w:ascii="Times New Roman" w:hAnsi="Times New Roman"/>
                <w:sz w:val="24"/>
              </w:rPr>
              <w:t>Паужетка – Озерная</w:t>
            </w:r>
          </w:p>
        </w:tc>
      </w:tr>
    </w:tbl>
    <w:p w14:paraId="0E020000">
      <w:pPr>
        <w:spacing w:after="0" w:line="240" w:lineRule="auto"/>
        <w:ind w:firstLine="851" w:left="0"/>
        <w:jc w:val="center"/>
        <w:rPr>
          <w:rFonts w:ascii="Times New Roman" w:hAnsi="Times New Roman"/>
          <w:sz w:val="28"/>
        </w:rPr>
      </w:pPr>
    </w:p>
    <w:p w14:paraId="0F020000">
      <w:pPr>
        <w:spacing w:after="0" w:line="240" w:lineRule="auto"/>
        <w:ind w:firstLine="851" w:left="0"/>
        <w:jc w:val="center"/>
        <w:rPr>
          <w:rFonts w:ascii="Times New Roman" w:hAnsi="Times New Roman"/>
          <w:sz w:val="28"/>
        </w:rPr>
      </w:pPr>
      <w:r>
        <w:rPr>
          <w:rFonts w:ascii="Times New Roman" w:hAnsi="Times New Roman"/>
          <w:sz w:val="28"/>
        </w:rPr>
        <w:t>Аэропорты и их характеристики</w:t>
      </w:r>
    </w:p>
    <w:p w14:paraId="10020000">
      <w:pPr>
        <w:spacing w:after="0" w:line="240" w:lineRule="auto"/>
        <w:ind w:firstLine="851" w:left="0"/>
        <w:jc w:val="right"/>
        <w:rPr>
          <w:rFonts w:ascii="Times New Roman" w:hAnsi="Times New Roman"/>
          <w:sz w:val="28"/>
        </w:rPr>
      </w:pPr>
      <w:r>
        <w:rPr>
          <w:rFonts w:ascii="Times New Roman" w:hAnsi="Times New Roman"/>
          <w:sz w:val="28"/>
        </w:rPr>
        <w:t>Таблица 5</w:t>
      </w:r>
    </w:p>
    <w:tbl>
      <w:tblPr>
        <w:tblStyle w:val="Style_3"/>
        <w:tblLayout w:type="fixed"/>
      </w:tblPr>
      <w:tblGrid>
        <w:gridCol w:w="692"/>
        <w:gridCol w:w="2190"/>
        <w:gridCol w:w="3192"/>
        <w:gridCol w:w="1932"/>
        <w:gridCol w:w="1630"/>
      </w:tblGrid>
      <w:tr>
        <w:tc>
          <w:tcPr>
            <w:tcW w:type="dxa" w:w="69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1020000">
            <w:pPr>
              <w:widowControl w:val="0"/>
              <w:spacing w:after="0" w:line="240" w:lineRule="auto"/>
              <w:ind/>
              <w:jc w:val="center"/>
              <w:rPr>
                <w:rFonts w:ascii="Times New Roman" w:hAnsi="Times New Roman"/>
                <w:sz w:val="24"/>
              </w:rPr>
            </w:pPr>
            <w:r>
              <w:rPr>
                <w:rFonts w:ascii="Times New Roman" w:hAnsi="Times New Roman"/>
                <w:sz w:val="24"/>
              </w:rPr>
              <w:t>№ п/п</w:t>
            </w:r>
          </w:p>
        </w:tc>
        <w:tc>
          <w:tcPr>
            <w:tcW w:type="dxa" w:w="2190"/>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2020000">
            <w:pPr>
              <w:widowControl w:val="0"/>
              <w:spacing w:after="0" w:line="240" w:lineRule="auto"/>
              <w:ind/>
              <w:jc w:val="center"/>
              <w:rPr>
                <w:rFonts w:ascii="Times New Roman" w:hAnsi="Times New Roman"/>
                <w:sz w:val="24"/>
              </w:rPr>
            </w:pPr>
            <w:r>
              <w:rPr>
                <w:rFonts w:ascii="Times New Roman" w:hAnsi="Times New Roman"/>
                <w:sz w:val="24"/>
              </w:rPr>
              <w:t>Наименование аэропорта, координаты</w:t>
            </w:r>
          </w:p>
        </w:tc>
        <w:tc>
          <w:tcPr>
            <w:tcW w:type="dxa" w:w="319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3020000">
            <w:pPr>
              <w:widowControl w:val="0"/>
              <w:spacing w:after="0" w:line="240" w:lineRule="auto"/>
              <w:ind/>
              <w:jc w:val="center"/>
              <w:rPr>
                <w:rFonts w:ascii="Times New Roman" w:hAnsi="Times New Roman"/>
                <w:sz w:val="24"/>
              </w:rPr>
            </w:pPr>
            <w:r>
              <w:rPr>
                <w:rFonts w:ascii="Times New Roman" w:hAnsi="Times New Roman"/>
                <w:sz w:val="24"/>
              </w:rPr>
              <w:t>Принимаемые воздушные суда</w:t>
            </w:r>
          </w:p>
        </w:tc>
        <w:tc>
          <w:tcPr>
            <w:tcW w:type="dxa" w:w="193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4020000">
            <w:pPr>
              <w:widowControl w:val="0"/>
              <w:spacing w:after="0" w:line="240" w:lineRule="auto"/>
              <w:ind/>
              <w:jc w:val="center"/>
              <w:rPr>
                <w:rFonts w:ascii="Times New Roman" w:hAnsi="Times New Roman"/>
                <w:sz w:val="24"/>
              </w:rPr>
            </w:pPr>
            <w:r>
              <w:rPr>
                <w:rFonts w:ascii="Times New Roman" w:hAnsi="Times New Roman"/>
                <w:sz w:val="24"/>
              </w:rPr>
              <w:t>Размер воздушного поля / покрытие /</w:t>
            </w:r>
          </w:p>
          <w:p w14:paraId="15020000">
            <w:pPr>
              <w:widowControl w:val="0"/>
              <w:spacing w:after="0" w:line="240" w:lineRule="auto"/>
              <w:ind/>
              <w:jc w:val="center"/>
              <w:rPr>
                <w:rFonts w:ascii="Times New Roman" w:hAnsi="Times New Roman"/>
                <w:sz w:val="24"/>
              </w:rPr>
            </w:pPr>
            <w:r>
              <w:rPr>
                <w:rFonts w:ascii="Times New Roman" w:hAnsi="Times New Roman"/>
                <w:sz w:val="24"/>
              </w:rPr>
              <w:t>класс ВВП</w:t>
            </w:r>
          </w:p>
        </w:tc>
        <w:tc>
          <w:tcPr>
            <w:tcW w:type="dxa" w:w="1630"/>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6020000">
            <w:pPr>
              <w:widowControl w:val="0"/>
              <w:spacing w:after="0" w:line="240" w:lineRule="auto"/>
              <w:ind/>
              <w:jc w:val="center"/>
              <w:rPr>
                <w:rFonts w:ascii="Times New Roman" w:hAnsi="Times New Roman"/>
                <w:sz w:val="24"/>
              </w:rPr>
            </w:pPr>
            <w:r>
              <w:rPr>
                <w:rFonts w:ascii="Times New Roman" w:hAnsi="Times New Roman"/>
                <w:sz w:val="24"/>
              </w:rPr>
              <w:t>Удаленность от населенного пункта</w:t>
            </w:r>
          </w:p>
        </w:tc>
      </w:tr>
    </w:tbl>
    <w:p w14:paraId="17020000">
      <w:pPr>
        <w:spacing w:after="0" w:line="360" w:lineRule="auto"/>
        <w:ind/>
        <w:contextualSpacing w:val="1"/>
        <w:rPr>
          <w:sz w:val="2"/>
        </w:rPr>
      </w:pPr>
    </w:p>
    <w:tbl>
      <w:tblPr>
        <w:tblStyle w:val="Style_3"/>
        <w:tblLayout w:type="fixed"/>
      </w:tblPr>
      <w:tblGrid>
        <w:gridCol w:w="692"/>
        <w:gridCol w:w="2195"/>
        <w:gridCol w:w="3185"/>
        <w:gridCol w:w="1933"/>
        <w:gridCol w:w="1631"/>
      </w:tblGrid>
      <w:tr>
        <w:trPr>
          <w:tblHeader/>
        </w:trPr>
        <w:tc>
          <w:tcPr>
            <w:tcW w:type="dxa" w:w="69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8020000">
            <w:pPr>
              <w:widowControl w:val="0"/>
              <w:spacing w:after="0" w:line="240" w:lineRule="auto"/>
              <w:ind/>
              <w:jc w:val="center"/>
              <w:rPr>
                <w:rFonts w:ascii="Times New Roman" w:hAnsi="Times New Roman"/>
                <w:sz w:val="24"/>
              </w:rPr>
            </w:pPr>
            <w:r>
              <w:rPr>
                <w:rFonts w:ascii="Times New Roman" w:hAnsi="Times New Roman"/>
                <w:sz w:val="24"/>
              </w:rPr>
              <w:t>1</w:t>
            </w:r>
          </w:p>
        </w:tc>
        <w:tc>
          <w:tcPr>
            <w:tcW w:type="dxa" w:w="2195"/>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9020000">
            <w:pPr>
              <w:widowControl w:val="0"/>
              <w:spacing w:after="0" w:line="240" w:lineRule="auto"/>
              <w:ind/>
              <w:jc w:val="center"/>
              <w:rPr>
                <w:rFonts w:ascii="Times New Roman" w:hAnsi="Times New Roman"/>
                <w:sz w:val="24"/>
              </w:rPr>
            </w:pPr>
            <w:r>
              <w:rPr>
                <w:rFonts w:ascii="Times New Roman" w:hAnsi="Times New Roman"/>
                <w:sz w:val="24"/>
              </w:rPr>
              <w:t>2</w:t>
            </w:r>
          </w:p>
        </w:tc>
        <w:tc>
          <w:tcPr>
            <w:tcW w:type="dxa" w:w="3185"/>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A020000">
            <w:pPr>
              <w:widowControl w:val="0"/>
              <w:spacing w:after="0" w:line="240" w:lineRule="auto"/>
              <w:ind/>
              <w:jc w:val="center"/>
              <w:rPr>
                <w:rFonts w:ascii="Times New Roman" w:hAnsi="Times New Roman"/>
                <w:sz w:val="24"/>
              </w:rPr>
            </w:pPr>
            <w:r>
              <w:rPr>
                <w:rFonts w:ascii="Times New Roman" w:hAnsi="Times New Roman"/>
                <w:sz w:val="24"/>
              </w:rPr>
              <w:t>3</w:t>
            </w:r>
          </w:p>
        </w:tc>
        <w:tc>
          <w:tcPr>
            <w:tcW w:type="dxa" w:w="193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B020000">
            <w:pPr>
              <w:widowControl w:val="0"/>
              <w:spacing w:after="0" w:line="240" w:lineRule="auto"/>
              <w:ind/>
              <w:jc w:val="center"/>
              <w:rPr>
                <w:rFonts w:ascii="Times New Roman" w:hAnsi="Times New Roman"/>
                <w:sz w:val="24"/>
              </w:rPr>
            </w:pPr>
            <w:r>
              <w:rPr>
                <w:rFonts w:ascii="Times New Roman" w:hAnsi="Times New Roman"/>
                <w:sz w:val="24"/>
              </w:rPr>
              <w:t>4</w:t>
            </w:r>
          </w:p>
        </w:tc>
        <w:tc>
          <w:tcPr>
            <w:tcW w:type="dxa" w:w="163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C020000">
            <w:pPr>
              <w:widowControl w:val="0"/>
              <w:spacing w:after="0" w:line="240" w:lineRule="auto"/>
              <w:ind/>
              <w:jc w:val="center"/>
              <w:rPr>
                <w:rFonts w:ascii="Times New Roman" w:hAnsi="Times New Roman"/>
                <w:sz w:val="24"/>
              </w:rPr>
            </w:pPr>
            <w:r>
              <w:rPr>
                <w:rFonts w:ascii="Times New Roman" w:hAnsi="Times New Roman"/>
                <w:sz w:val="24"/>
              </w:rPr>
              <w:t>5</w:t>
            </w:r>
          </w:p>
        </w:tc>
      </w:tr>
      <w:tr>
        <w:tc>
          <w:tcPr>
            <w:tcW w:type="dxa" w:w="9637"/>
            <w:gridSpan w:val="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1D020000">
            <w:pPr>
              <w:widowControl w:val="0"/>
              <w:spacing w:after="0" w:line="240" w:lineRule="auto"/>
              <w:ind/>
              <w:rPr>
                <w:rFonts w:ascii="Times New Roman" w:hAnsi="Times New Roman"/>
                <w:sz w:val="24"/>
              </w:rPr>
            </w:pPr>
            <w:r>
              <w:rPr>
                <w:rFonts w:ascii="Times New Roman" w:hAnsi="Times New Roman"/>
                <w:sz w:val="24"/>
              </w:rPr>
              <w:t>Елизовский муниципальный район</w:t>
            </w:r>
          </w:p>
        </w:tc>
      </w:tr>
      <w:tr>
        <w:tc>
          <w:tcPr>
            <w:tcW w:type="dxa" w:w="69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1E020000">
            <w:pPr>
              <w:widowControl w:val="0"/>
              <w:spacing w:after="0" w:line="240" w:lineRule="auto"/>
              <w:ind/>
              <w:rPr>
                <w:rFonts w:ascii="Times New Roman" w:hAnsi="Times New Roman"/>
                <w:sz w:val="24"/>
              </w:rPr>
            </w:pPr>
            <w:r>
              <w:rPr>
                <w:rFonts w:ascii="Times New Roman" w:hAnsi="Times New Roman"/>
                <w:sz w:val="24"/>
              </w:rPr>
              <w:t>1.</w:t>
            </w:r>
          </w:p>
        </w:tc>
        <w:tc>
          <w:tcPr>
            <w:tcW w:type="dxa" w:w="219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1F020000">
            <w:pPr>
              <w:widowControl w:val="0"/>
              <w:spacing w:after="0" w:line="240" w:lineRule="auto"/>
              <w:ind/>
              <w:rPr>
                <w:rFonts w:ascii="Times New Roman" w:hAnsi="Times New Roman"/>
                <w:sz w:val="24"/>
              </w:rPr>
            </w:pPr>
            <w:r>
              <w:rPr>
                <w:rFonts w:ascii="Times New Roman" w:hAnsi="Times New Roman"/>
                <w:sz w:val="24"/>
              </w:rPr>
              <w:t>Международный аэропорт «Петропавловск-Камчатский» (Елизово)</w:t>
            </w:r>
          </w:p>
          <w:p w14:paraId="20020000">
            <w:pPr>
              <w:widowControl w:val="0"/>
              <w:spacing w:after="0" w:line="240" w:lineRule="auto"/>
              <w:ind/>
              <w:rPr>
                <w:rFonts w:ascii="Times New Roman" w:hAnsi="Times New Roman"/>
                <w:sz w:val="24"/>
              </w:rPr>
            </w:pPr>
            <w:r>
              <w:rPr>
                <w:rFonts w:ascii="Times New Roman" w:hAnsi="Times New Roman"/>
                <w:sz w:val="24"/>
              </w:rPr>
              <w:t>53° 10' сш,</w:t>
            </w:r>
          </w:p>
          <w:p w14:paraId="21020000">
            <w:pPr>
              <w:widowControl w:val="0"/>
              <w:spacing w:after="0" w:line="240" w:lineRule="auto"/>
              <w:ind/>
              <w:rPr>
                <w:rFonts w:ascii="Times New Roman" w:hAnsi="Times New Roman"/>
                <w:sz w:val="24"/>
              </w:rPr>
            </w:pPr>
            <w:r>
              <w:rPr>
                <w:rFonts w:ascii="Times New Roman" w:hAnsi="Times New Roman"/>
                <w:sz w:val="24"/>
              </w:rPr>
              <w:t>158° 27' вд</w:t>
            </w:r>
          </w:p>
        </w:tc>
        <w:tc>
          <w:tcPr>
            <w:tcW w:type="dxa" w:w="318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2020000">
            <w:pPr>
              <w:widowControl w:val="0"/>
              <w:spacing w:after="0" w:line="240" w:lineRule="auto"/>
              <w:ind/>
              <w:rPr>
                <w:rFonts w:ascii="Times New Roman" w:hAnsi="Times New Roman"/>
                <w:sz w:val="24"/>
              </w:rPr>
            </w:pPr>
            <w:r>
              <w:rPr>
                <w:rFonts w:ascii="Times New Roman" w:hAnsi="Times New Roman"/>
                <w:sz w:val="24"/>
              </w:rPr>
              <w:t>А-310 (все), А-319 и его модификации,     А-320 и его модификации,  МД-81, Б-757,  Б-747–100, 200, 400,</w:t>
            </w:r>
          </w:p>
          <w:p w14:paraId="23020000">
            <w:pPr>
              <w:widowControl w:val="0"/>
              <w:spacing w:after="0" w:line="240" w:lineRule="auto"/>
              <w:ind/>
              <w:rPr>
                <w:rFonts w:ascii="Times New Roman" w:hAnsi="Times New Roman"/>
                <w:sz w:val="24"/>
              </w:rPr>
            </w:pPr>
            <w:r>
              <w:rPr>
                <w:rFonts w:ascii="Times New Roman" w:hAnsi="Times New Roman"/>
                <w:sz w:val="24"/>
              </w:rPr>
              <w:t xml:space="preserve">Б-737-200, 500, 800, 900. </w:t>
            </w:r>
          </w:p>
          <w:p w14:paraId="24020000">
            <w:pPr>
              <w:widowControl w:val="0"/>
              <w:spacing w:after="0" w:line="240" w:lineRule="auto"/>
              <w:ind/>
              <w:rPr>
                <w:rFonts w:ascii="Times New Roman" w:hAnsi="Times New Roman"/>
                <w:sz w:val="24"/>
              </w:rPr>
            </w:pPr>
            <w:r>
              <w:rPr>
                <w:rFonts w:ascii="Times New Roman" w:hAnsi="Times New Roman"/>
                <w:sz w:val="24"/>
              </w:rPr>
              <w:t xml:space="preserve">Б-727, Б-767 и его модификации, </w:t>
            </w:r>
          </w:p>
          <w:p w14:paraId="25020000">
            <w:pPr>
              <w:widowControl w:val="0"/>
              <w:spacing w:after="0" w:line="240" w:lineRule="auto"/>
              <w:ind/>
              <w:rPr>
                <w:rFonts w:ascii="Times New Roman" w:hAnsi="Times New Roman"/>
                <w:sz w:val="24"/>
              </w:rPr>
            </w:pPr>
            <w:r>
              <w:rPr>
                <w:rFonts w:ascii="Times New Roman" w:hAnsi="Times New Roman"/>
                <w:sz w:val="24"/>
              </w:rPr>
              <w:t xml:space="preserve">Ан-124, Ан 124-100,  </w:t>
            </w:r>
          </w:p>
          <w:p w14:paraId="26020000">
            <w:pPr>
              <w:widowControl w:val="0"/>
              <w:spacing w:after="0" w:line="240" w:lineRule="auto"/>
              <w:ind/>
              <w:rPr>
                <w:rFonts w:ascii="Times New Roman" w:hAnsi="Times New Roman"/>
                <w:sz w:val="24"/>
              </w:rPr>
            </w:pPr>
            <w:r>
              <w:rPr>
                <w:rFonts w:ascii="Times New Roman" w:hAnsi="Times New Roman"/>
                <w:sz w:val="24"/>
              </w:rPr>
              <w:t>Ан-74,  Ан-12, Ан-140, Ил-96-300, Ил-86,   Ил-76, Ил-62,  Ил-18, Ту-154, Ту-134, Ту-204(все), Ту-214, Як-42 (все модификации),  Як-40 и  другие типы ВС 3–4 классов, вертолеты всех типов, зимой и летом, днем и ночью</w:t>
            </w:r>
          </w:p>
        </w:tc>
        <w:tc>
          <w:tcPr>
            <w:tcW w:type="dxa" w:w="193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7020000">
            <w:pPr>
              <w:widowControl w:val="0"/>
              <w:spacing w:after="0" w:line="240" w:lineRule="auto"/>
              <w:ind/>
              <w:rPr>
                <w:rFonts w:ascii="Times New Roman" w:hAnsi="Times New Roman"/>
                <w:sz w:val="24"/>
              </w:rPr>
            </w:pPr>
            <w:r>
              <w:rPr>
                <w:rFonts w:ascii="Times New Roman" w:hAnsi="Times New Roman"/>
                <w:sz w:val="24"/>
              </w:rPr>
              <w:t>3400х60м,  железобетон «А», (горный)</w:t>
            </w:r>
          </w:p>
        </w:tc>
        <w:tc>
          <w:tcPr>
            <w:tcW w:type="dxa" w:w="163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8020000">
            <w:pPr>
              <w:widowControl w:val="0"/>
              <w:spacing w:after="0" w:line="240" w:lineRule="auto"/>
              <w:ind/>
              <w:rPr>
                <w:rFonts w:ascii="Times New Roman" w:hAnsi="Times New Roman"/>
                <w:sz w:val="24"/>
              </w:rPr>
            </w:pPr>
            <w:r>
              <w:rPr>
                <w:rFonts w:ascii="Times New Roman" w:hAnsi="Times New Roman"/>
                <w:sz w:val="24"/>
              </w:rPr>
              <w:t>20 км от Петропавловска-Камчатского,</w:t>
            </w:r>
          </w:p>
          <w:p w14:paraId="29020000">
            <w:pPr>
              <w:widowControl w:val="0"/>
              <w:spacing w:after="0" w:line="240" w:lineRule="auto"/>
              <w:ind/>
              <w:rPr>
                <w:rFonts w:ascii="Times New Roman" w:hAnsi="Times New Roman"/>
                <w:sz w:val="24"/>
              </w:rPr>
            </w:pPr>
            <w:r>
              <w:rPr>
                <w:rFonts w:ascii="Times New Roman" w:hAnsi="Times New Roman"/>
                <w:sz w:val="24"/>
              </w:rPr>
              <w:t>3 км от г.Елизово</w:t>
            </w:r>
          </w:p>
        </w:tc>
      </w:tr>
      <w:tr>
        <w:tc>
          <w:tcPr>
            <w:tcW w:type="dxa" w:w="9637"/>
            <w:gridSpan w:val="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A020000">
            <w:pPr>
              <w:widowControl w:val="0"/>
              <w:spacing w:after="0" w:line="240" w:lineRule="auto"/>
              <w:ind/>
              <w:rPr>
                <w:rFonts w:ascii="Times New Roman" w:hAnsi="Times New Roman"/>
                <w:sz w:val="24"/>
              </w:rPr>
            </w:pPr>
            <w:r>
              <w:rPr>
                <w:rFonts w:ascii="Times New Roman" w:hAnsi="Times New Roman"/>
                <w:sz w:val="24"/>
              </w:rPr>
              <w:t>Усть–Камчатский муниципальный район</w:t>
            </w:r>
          </w:p>
        </w:tc>
      </w:tr>
      <w:tr>
        <w:tc>
          <w:tcPr>
            <w:tcW w:type="dxa" w:w="69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B020000">
            <w:pPr>
              <w:widowControl w:val="0"/>
              <w:spacing w:after="0" w:line="240" w:lineRule="auto"/>
              <w:ind/>
              <w:rPr>
                <w:rFonts w:ascii="Times New Roman" w:hAnsi="Times New Roman"/>
                <w:sz w:val="24"/>
              </w:rPr>
            </w:pPr>
            <w:r>
              <w:rPr>
                <w:rFonts w:ascii="Times New Roman" w:hAnsi="Times New Roman"/>
                <w:sz w:val="24"/>
              </w:rPr>
              <w:t>2.</w:t>
            </w:r>
          </w:p>
        </w:tc>
        <w:tc>
          <w:tcPr>
            <w:tcW w:type="dxa" w:w="219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C020000">
            <w:pPr>
              <w:widowControl w:val="0"/>
              <w:spacing w:after="0" w:line="240" w:lineRule="auto"/>
              <w:ind/>
              <w:rPr>
                <w:rFonts w:ascii="Times New Roman" w:hAnsi="Times New Roman"/>
                <w:sz w:val="24"/>
              </w:rPr>
            </w:pPr>
            <w:r>
              <w:rPr>
                <w:rFonts w:ascii="Times New Roman" w:hAnsi="Times New Roman"/>
                <w:sz w:val="24"/>
              </w:rPr>
              <w:t>Аэропорт  МВЛ «Усть-Камчатск»</w:t>
            </w:r>
          </w:p>
          <w:p w14:paraId="2D020000">
            <w:pPr>
              <w:widowControl w:val="0"/>
              <w:spacing w:after="0" w:line="240" w:lineRule="auto"/>
              <w:ind/>
              <w:rPr>
                <w:rFonts w:ascii="Times New Roman" w:hAnsi="Times New Roman"/>
                <w:sz w:val="24"/>
              </w:rPr>
            </w:pPr>
            <w:r>
              <w:rPr>
                <w:rFonts w:ascii="Times New Roman" w:hAnsi="Times New Roman"/>
                <w:sz w:val="24"/>
              </w:rPr>
              <w:t>56° 14' сш,</w:t>
            </w:r>
          </w:p>
          <w:p w14:paraId="2E020000">
            <w:pPr>
              <w:widowControl w:val="0"/>
              <w:spacing w:after="0" w:line="240" w:lineRule="auto"/>
              <w:ind/>
              <w:rPr>
                <w:rFonts w:ascii="Times New Roman" w:hAnsi="Times New Roman"/>
                <w:sz w:val="24"/>
              </w:rPr>
            </w:pPr>
            <w:r>
              <w:rPr>
                <w:rFonts w:ascii="Times New Roman" w:hAnsi="Times New Roman"/>
                <w:sz w:val="24"/>
              </w:rPr>
              <w:t>162° 41' вд</w:t>
            </w:r>
          </w:p>
        </w:tc>
        <w:tc>
          <w:tcPr>
            <w:tcW w:type="dxa" w:w="318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2F020000">
            <w:pPr>
              <w:widowControl w:val="0"/>
              <w:spacing w:after="0" w:line="240" w:lineRule="auto"/>
              <w:ind/>
              <w:rPr>
                <w:rFonts w:ascii="Times New Roman" w:hAnsi="Times New Roman"/>
                <w:sz w:val="24"/>
              </w:rPr>
            </w:pPr>
            <w:r>
              <w:rPr>
                <w:rFonts w:ascii="Times New Roman" w:hAnsi="Times New Roman"/>
                <w:sz w:val="24"/>
              </w:rPr>
              <w:t>Як-40, Л-410</w:t>
            </w:r>
          </w:p>
          <w:p w14:paraId="30020000">
            <w:pPr>
              <w:widowControl w:val="0"/>
              <w:spacing w:after="0" w:line="240" w:lineRule="auto"/>
              <w:ind/>
              <w:rPr>
                <w:rFonts w:ascii="Times New Roman" w:hAnsi="Times New Roman"/>
                <w:sz w:val="24"/>
              </w:rPr>
            </w:pPr>
            <w:r>
              <w:rPr>
                <w:rFonts w:ascii="Times New Roman" w:hAnsi="Times New Roman"/>
                <w:sz w:val="24"/>
              </w:rPr>
              <w:t>Ан-2,</w:t>
            </w:r>
          </w:p>
          <w:p w14:paraId="31020000">
            <w:pPr>
              <w:widowControl w:val="0"/>
              <w:spacing w:after="0" w:line="240" w:lineRule="auto"/>
              <w:ind/>
              <w:rPr>
                <w:rFonts w:ascii="Times New Roman" w:hAnsi="Times New Roman"/>
                <w:sz w:val="24"/>
              </w:rPr>
            </w:pPr>
            <w:r>
              <w:rPr>
                <w:rFonts w:ascii="Times New Roman" w:hAnsi="Times New Roman"/>
                <w:sz w:val="24"/>
              </w:rPr>
              <w:t>Ан-26,</w:t>
            </w:r>
          </w:p>
          <w:p w14:paraId="32020000">
            <w:pPr>
              <w:widowControl w:val="0"/>
              <w:spacing w:after="0" w:line="240" w:lineRule="auto"/>
              <w:ind/>
              <w:rPr>
                <w:rFonts w:ascii="Times New Roman" w:hAnsi="Times New Roman"/>
                <w:sz w:val="24"/>
              </w:rPr>
            </w:pPr>
            <w:r>
              <w:rPr>
                <w:rFonts w:ascii="Times New Roman" w:hAnsi="Times New Roman"/>
                <w:sz w:val="24"/>
              </w:rPr>
              <w:t xml:space="preserve">Ан-28  </w:t>
            </w:r>
          </w:p>
          <w:p w14:paraId="33020000">
            <w:pPr>
              <w:widowControl w:val="0"/>
              <w:spacing w:after="0" w:line="240" w:lineRule="auto"/>
              <w:ind/>
              <w:rPr>
                <w:rFonts w:ascii="Times New Roman" w:hAnsi="Times New Roman"/>
                <w:sz w:val="24"/>
              </w:rPr>
            </w:pPr>
            <w:r>
              <w:rPr>
                <w:rFonts w:ascii="Times New Roman" w:hAnsi="Times New Roman"/>
                <w:sz w:val="24"/>
              </w:rPr>
              <w:t>Вертолеты Ми-8,    Ми-2, летом, зимой, днем</w:t>
            </w:r>
          </w:p>
        </w:tc>
        <w:tc>
          <w:tcPr>
            <w:tcW w:type="dxa" w:w="193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4020000">
            <w:pPr>
              <w:widowControl w:val="0"/>
              <w:spacing w:after="0" w:line="240" w:lineRule="auto"/>
              <w:ind/>
              <w:rPr>
                <w:rFonts w:ascii="Times New Roman" w:hAnsi="Times New Roman"/>
                <w:sz w:val="24"/>
              </w:rPr>
            </w:pPr>
            <w:r>
              <w:rPr>
                <w:rFonts w:ascii="Times New Roman" w:hAnsi="Times New Roman"/>
                <w:sz w:val="24"/>
              </w:rPr>
              <w:t>1300х35м, асфальтобетон, «Д»</w:t>
            </w:r>
          </w:p>
        </w:tc>
        <w:tc>
          <w:tcPr>
            <w:tcW w:type="dxa" w:w="163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5020000">
            <w:pPr>
              <w:widowControl w:val="0"/>
              <w:spacing w:after="0" w:line="240" w:lineRule="auto"/>
              <w:ind/>
              <w:rPr>
                <w:rFonts w:ascii="Times New Roman" w:hAnsi="Times New Roman"/>
                <w:sz w:val="24"/>
              </w:rPr>
            </w:pPr>
            <w:r>
              <w:rPr>
                <w:rFonts w:ascii="Times New Roman" w:hAnsi="Times New Roman"/>
                <w:sz w:val="24"/>
              </w:rPr>
              <w:t>2,5 км от села</w:t>
            </w:r>
          </w:p>
        </w:tc>
      </w:tr>
      <w:tr>
        <w:tc>
          <w:tcPr>
            <w:tcW w:type="dxa" w:w="9637"/>
            <w:gridSpan w:val="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6020000">
            <w:pPr>
              <w:widowControl w:val="0"/>
              <w:spacing w:after="0" w:line="240" w:lineRule="auto"/>
              <w:ind/>
              <w:rPr>
                <w:rFonts w:ascii="Times New Roman" w:hAnsi="Times New Roman"/>
                <w:sz w:val="24"/>
              </w:rPr>
            </w:pPr>
            <w:r>
              <w:rPr>
                <w:rFonts w:ascii="Times New Roman" w:hAnsi="Times New Roman"/>
                <w:sz w:val="24"/>
              </w:rPr>
              <w:t>Соболевский муниципальный район</w:t>
            </w:r>
          </w:p>
        </w:tc>
      </w:tr>
      <w:tr>
        <w:tc>
          <w:tcPr>
            <w:tcW w:type="dxa" w:w="69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7020000">
            <w:pPr>
              <w:widowControl w:val="0"/>
              <w:spacing w:after="0" w:line="240" w:lineRule="auto"/>
              <w:ind/>
              <w:rPr>
                <w:rFonts w:ascii="Times New Roman" w:hAnsi="Times New Roman"/>
                <w:sz w:val="24"/>
              </w:rPr>
            </w:pPr>
            <w:r>
              <w:rPr>
                <w:rFonts w:ascii="Times New Roman" w:hAnsi="Times New Roman"/>
                <w:sz w:val="24"/>
              </w:rPr>
              <w:t>3.</w:t>
            </w:r>
          </w:p>
        </w:tc>
        <w:tc>
          <w:tcPr>
            <w:tcW w:type="dxa" w:w="219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8020000">
            <w:pPr>
              <w:widowControl w:val="0"/>
              <w:spacing w:after="0" w:line="240" w:lineRule="auto"/>
              <w:ind/>
              <w:rPr>
                <w:rFonts w:ascii="Times New Roman" w:hAnsi="Times New Roman"/>
                <w:sz w:val="24"/>
              </w:rPr>
            </w:pPr>
            <w:r>
              <w:rPr>
                <w:rFonts w:ascii="Times New Roman" w:hAnsi="Times New Roman"/>
                <w:sz w:val="24"/>
              </w:rPr>
              <w:t xml:space="preserve">Аэропорт  МВЛ  «Соболево» </w:t>
            </w:r>
          </w:p>
          <w:p w14:paraId="39020000">
            <w:pPr>
              <w:widowControl w:val="0"/>
              <w:spacing w:after="0" w:line="240" w:lineRule="auto"/>
              <w:ind/>
              <w:rPr>
                <w:rFonts w:ascii="Times New Roman" w:hAnsi="Times New Roman"/>
                <w:sz w:val="24"/>
              </w:rPr>
            </w:pPr>
            <w:r>
              <w:rPr>
                <w:rFonts w:ascii="Times New Roman" w:hAnsi="Times New Roman"/>
                <w:sz w:val="24"/>
              </w:rPr>
              <w:t>54° 18' сш,</w:t>
            </w:r>
          </w:p>
          <w:p w14:paraId="3A020000">
            <w:pPr>
              <w:widowControl w:val="0"/>
              <w:spacing w:after="0" w:line="240" w:lineRule="auto"/>
              <w:ind/>
              <w:rPr>
                <w:rFonts w:ascii="Times New Roman" w:hAnsi="Times New Roman"/>
                <w:sz w:val="24"/>
              </w:rPr>
            </w:pPr>
            <w:r>
              <w:rPr>
                <w:rFonts w:ascii="Times New Roman" w:hAnsi="Times New Roman"/>
                <w:sz w:val="24"/>
              </w:rPr>
              <w:t xml:space="preserve">155° 58' вд  </w:t>
            </w:r>
          </w:p>
        </w:tc>
        <w:tc>
          <w:tcPr>
            <w:tcW w:type="dxa" w:w="318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B020000">
            <w:pPr>
              <w:widowControl w:val="0"/>
              <w:spacing w:after="0" w:line="240" w:lineRule="auto"/>
              <w:ind/>
              <w:rPr>
                <w:rFonts w:ascii="Times New Roman" w:hAnsi="Times New Roman"/>
                <w:sz w:val="24"/>
              </w:rPr>
            </w:pPr>
            <w:r>
              <w:rPr>
                <w:rFonts w:ascii="Times New Roman" w:hAnsi="Times New Roman"/>
                <w:sz w:val="24"/>
              </w:rPr>
              <w:t>Ан-26, Ан-28, Як-40, Л-410, Ан-2, вертолеты всех типов, летом, зимой, днем</w:t>
            </w:r>
          </w:p>
        </w:tc>
        <w:tc>
          <w:tcPr>
            <w:tcW w:type="dxa" w:w="193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C020000">
            <w:pPr>
              <w:widowControl w:val="0"/>
              <w:spacing w:after="0" w:line="240" w:lineRule="auto"/>
              <w:ind/>
              <w:rPr>
                <w:rFonts w:ascii="Times New Roman" w:hAnsi="Times New Roman"/>
                <w:sz w:val="24"/>
              </w:rPr>
            </w:pPr>
            <w:r>
              <w:rPr>
                <w:rFonts w:ascii="Times New Roman" w:hAnsi="Times New Roman"/>
                <w:sz w:val="24"/>
              </w:rPr>
              <w:t xml:space="preserve">1500х75м, грунтовое, </w:t>
            </w:r>
          </w:p>
          <w:p w14:paraId="3D020000">
            <w:pPr>
              <w:widowControl w:val="0"/>
              <w:spacing w:after="0" w:line="240" w:lineRule="auto"/>
              <w:ind/>
              <w:rPr>
                <w:rFonts w:ascii="Times New Roman" w:hAnsi="Times New Roman"/>
                <w:sz w:val="24"/>
              </w:rPr>
            </w:pPr>
            <w:r>
              <w:rPr>
                <w:rFonts w:ascii="Times New Roman" w:hAnsi="Times New Roman"/>
                <w:sz w:val="24"/>
              </w:rPr>
              <w:t>«Д»</w:t>
            </w:r>
          </w:p>
        </w:tc>
        <w:tc>
          <w:tcPr>
            <w:tcW w:type="dxa" w:w="163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E020000">
            <w:pPr>
              <w:widowControl w:val="0"/>
              <w:spacing w:after="0" w:line="240" w:lineRule="auto"/>
              <w:ind/>
              <w:rPr>
                <w:rFonts w:ascii="Times New Roman" w:hAnsi="Times New Roman"/>
                <w:sz w:val="24"/>
              </w:rPr>
            </w:pPr>
            <w:r>
              <w:rPr>
                <w:rFonts w:ascii="Times New Roman" w:hAnsi="Times New Roman"/>
                <w:sz w:val="24"/>
              </w:rPr>
              <w:t>1,5 км от села</w:t>
            </w:r>
          </w:p>
        </w:tc>
      </w:tr>
      <w:tr>
        <w:tc>
          <w:tcPr>
            <w:tcW w:type="dxa" w:w="69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F020000">
            <w:pPr>
              <w:widowControl w:val="0"/>
              <w:spacing w:after="0" w:line="240" w:lineRule="auto"/>
              <w:ind/>
              <w:rPr>
                <w:rFonts w:ascii="Times New Roman" w:hAnsi="Times New Roman"/>
                <w:sz w:val="24"/>
              </w:rPr>
            </w:pPr>
            <w:r>
              <w:rPr>
                <w:rFonts w:ascii="Times New Roman" w:hAnsi="Times New Roman"/>
                <w:sz w:val="24"/>
              </w:rPr>
              <w:t>4.</w:t>
            </w:r>
          </w:p>
        </w:tc>
        <w:tc>
          <w:tcPr>
            <w:tcW w:type="dxa" w:w="219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0020000">
            <w:pPr>
              <w:widowControl w:val="0"/>
              <w:spacing w:after="0" w:line="240" w:lineRule="auto"/>
              <w:ind/>
              <w:rPr>
                <w:rFonts w:ascii="Times New Roman" w:hAnsi="Times New Roman"/>
                <w:sz w:val="24"/>
              </w:rPr>
            </w:pPr>
            <w:r>
              <w:rPr>
                <w:rFonts w:ascii="Times New Roman" w:hAnsi="Times New Roman"/>
                <w:sz w:val="24"/>
              </w:rPr>
              <w:t>Аэропорт МВЛ «Озерная»</w:t>
            </w:r>
          </w:p>
          <w:p w14:paraId="41020000">
            <w:pPr>
              <w:widowControl w:val="0"/>
              <w:spacing w:after="0" w:line="240" w:lineRule="auto"/>
              <w:ind/>
              <w:rPr>
                <w:rFonts w:ascii="Times New Roman" w:hAnsi="Times New Roman"/>
                <w:sz w:val="24"/>
              </w:rPr>
            </w:pPr>
            <w:r>
              <w:rPr>
                <w:rFonts w:ascii="Times New Roman" w:hAnsi="Times New Roman"/>
                <w:sz w:val="24"/>
              </w:rPr>
              <w:t>51° 29' сш,</w:t>
            </w:r>
          </w:p>
          <w:p w14:paraId="42020000">
            <w:pPr>
              <w:widowControl w:val="0"/>
              <w:spacing w:after="0" w:line="240" w:lineRule="auto"/>
              <w:ind/>
              <w:rPr>
                <w:rFonts w:ascii="Times New Roman" w:hAnsi="Times New Roman"/>
                <w:sz w:val="24"/>
              </w:rPr>
            </w:pPr>
            <w:r>
              <w:rPr>
                <w:rFonts w:ascii="Times New Roman" w:hAnsi="Times New Roman"/>
                <w:sz w:val="24"/>
              </w:rPr>
              <w:t>156° 32' вд</w:t>
            </w:r>
          </w:p>
        </w:tc>
        <w:tc>
          <w:tcPr>
            <w:tcW w:type="dxa" w:w="318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3020000">
            <w:pPr>
              <w:widowControl w:val="0"/>
              <w:spacing w:after="0" w:line="240" w:lineRule="auto"/>
              <w:ind/>
              <w:rPr>
                <w:rFonts w:ascii="Times New Roman" w:hAnsi="Times New Roman"/>
                <w:sz w:val="24"/>
              </w:rPr>
            </w:pPr>
            <w:r>
              <w:rPr>
                <w:rFonts w:ascii="Times New Roman" w:hAnsi="Times New Roman"/>
                <w:sz w:val="24"/>
              </w:rPr>
              <w:t>Як-40, Л-410</w:t>
            </w:r>
          </w:p>
          <w:p w14:paraId="44020000">
            <w:pPr>
              <w:widowControl w:val="0"/>
              <w:spacing w:after="0" w:line="240" w:lineRule="auto"/>
              <w:ind/>
              <w:rPr>
                <w:rFonts w:ascii="Times New Roman" w:hAnsi="Times New Roman"/>
                <w:sz w:val="24"/>
              </w:rPr>
            </w:pPr>
            <w:r>
              <w:rPr>
                <w:rFonts w:ascii="Times New Roman" w:hAnsi="Times New Roman"/>
                <w:sz w:val="24"/>
              </w:rPr>
              <w:t>Ан-2,Ан–28 вертолеты всех типов, летом, зимой, днем</w:t>
            </w:r>
          </w:p>
        </w:tc>
        <w:tc>
          <w:tcPr>
            <w:tcW w:type="dxa" w:w="193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5020000">
            <w:pPr>
              <w:widowControl w:val="0"/>
              <w:spacing w:after="0" w:line="240" w:lineRule="auto"/>
              <w:ind/>
              <w:rPr>
                <w:rFonts w:ascii="Times New Roman" w:hAnsi="Times New Roman"/>
                <w:sz w:val="24"/>
              </w:rPr>
            </w:pPr>
            <w:r>
              <w:rPr>
                <w:rFonts w:ascii="Times New Roman" w:hAnsi="Times New Roman"/>
                <w:sz w:val="24"/>
              </w:rPr>
              <w:t>1240х60м, грунтовое (супесь),</w:t>
            </w:r>
          </w:p>
          <w:p w14:paraId="46020000">
            <w:pPr>
              <w:widowControl w:val="0"/>
              <w:spacing w:after="0" w:line="240" w:lineRule="auto"/>
              <w:ind/>
              <w:rPr>
                <w:rFonts w:ascii="Times New Roman" w:hAnsi="Times New Roman"/>
                <w:sz w:val="24"/>
              </w:rPr>
            </w:pPr>
            <w:r>
              <w:rPr>
                <w:rFonts w:ascii="Times New Roman" w:hAnsi="Times New Roman"/>
                <w:sz w:val="24"/>
              </w:rPr>
              <w:t>«Д»</w:t>
            </w:r>
          </w:p>
        </w:tc>
        <w:tc>
          <w:tcPr>
            <w:tcW w:type="dxa" w:w="163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7020000">
            <w:pPr>
              <w:widowControl w:val="0"/>
              <w:spacing w:after="0" w:line="240" w:lineRule="auto"/>
              <w:ind/>
              <w:rPr>
                <w:rFonts w:ascii="Times New Roman" w:hAnsi="Times New Roman"/>
                <w:sz w:val="24"/>
              </w:rPr>
            </w:pPr>
            <w:r>
              <w:rPr>
                <w:rFonts w:ascii="Times New Roman" w:hAnsi="Times New Roman"/>
                <w:sz w:val="24"/>
              </w:rPr>
              <w:t>2 км от села</w:t>
            </w:r>
          </w:p>
        </w:tc>
      </w:tr>
      <w:tr>
        <w:tc>
          <w:tcPr>
            <w:tcW w:type="dxa" w:w="69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8020000">
            <w:pPr>
              <w:widowControl w:val="0"/>
              <w:spacing w:after="0" w:line="240" w:lineRule="auto"/>
              <w:ind/>
              <w:rPr>
                <w:rFonts w:ascii="Times New Roman" w:hAnsi="Times New Roman"/>
                <w:sz w:val="24"/>
              </w:rPr>
            </w:pPr>
            <w:r>
              <w:rPr>
                <w:rFonts w:ascii="Times New Roman" w:hAnsi="Times New Roman"/>
                <w:sz w:val="24"/>
              </w:rPr>
              <w:t>5.</w:t>
            </w:r>
          </w:p>
        </w:tc>
        <w:tc>
          <w:tcPr>
            <w:tcW w:type="dxa" w:w="219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9020000">
            <w:pPr>
              <w:widowControl w:val="0"/>
              <w:spacing w:after="0" w:line="240" w:lineRule="auto"/>
              <w:ind/>
              <w:rPr>
                <w:rFonts w:ascii="Times New Roman" w:hAnsi="Times New Roman"/>
                <w:sz w:val="24"/>
              </w:rPr>
            </w:pPr>
            <w:r>
              <w:rPr>
                <w:rFonts w:ascii="Times New Roman" w:hAnsi="Times New Roman"/>
                <w:sz w:val="24"/>
              </w:rPr>
              <w:t>Аэропорт  МВЛ  «Никольское»</w:t>
            </w:r>
          </w:p>
          <w:p w14:paraId="4A020000">
            <w:pPr>
              <w:widowControl w:val="0"/>
              <w:spacing w:after="0" w:line="240" w:lineRule="auto"/>
              <w:ind/>
              <w:rPr>
                <w:rFonts w:ascii="Times New Roman" w:hAnsi="Times New Roman"/>
                <w:sz w:val="24"/>
              </w:rPr>
            </w:pPr>
            <w:r>
              <w:rPr>
                <w:rFonts w:ascii="Times New Roman" w:hAnsi="Times New Roman"/>
                <w:sz w:val="24"/>
              </w:rPr>
              <w:t>55° 10' сш,</w:t>
            </w:r>
          </w:p>
          <w:p w14:paraId="4B020000">
            <w:pPr>
              <w:widowControl w:val="0"/>
              <w:spacing w:after="0" w:line="240" w:lineRule="auto"/>
              <w:ind/>
              <w:rPr>
                <w:rFonts w:ascii="Times New Roman" w:hAnsi="Times New Roman"/>
                <w:sz w:val="24"/>
              </w:rPr>
            </w:pPr>
            <w:r>
              <w:rPr>
                <w:rFonts w:ascii="Times New Roman" w:hAnsi="Times New Roman"/>
                <w:sz w:val="24"/>
              </w:rPr>
              <w:t>166° 02' вд</w:t>
            </w:r>
          </w:p>
        </w:tc>
        <w:tc>
          <w:tcPr>
            <w:tcW w:type="dxa" w:w="318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C020000">
            <w:pPr>
              <w:widowControl w:val="0"/>
              <w:spacing w:after="0" w:line="240" w:lineRule="auto"/>
              <w:ind/>
              <w:rPr>
                <w:rFonts w:ascii="Times New Roman" w:hAnsi="Times New Roman"/>
                <w:sz w:val="24"/>
              </w:rPr>
            </w:pPr>
            <w:r>
              <w:rPr>
                <w:rFonts w:ascii="Times New Roman" w:hAnsi="Times New Roman"/>
                <w:sz w:val="24"/>
              </w:rPr>
              <w:t xml:space="preserve">Л-410  </w:t>
            </w:r>
          </w:p>
          <w:p w14:paraId="4D020000">
            <w:pPr>
              <w:widowControl w:val="0"/>
              <w:spacing w:after="0" w:line="240" w:lineRule="auto"/>
              <w:ind/>
              <w:rPr>
                <w:rFonts w:ascii="Times New Roman" w:hAnsi="Times New Roman"/>
                <w:sz w:val="24"/>
              </w:rPr>
            </w:pPr>
            <w:r>
              <w:rPr>
                <w:rFonts w:ascii="Times New Roman" w:hAnsi="Times New Roman"/>
                <w:sz w:val="24"/>
              </w:rPr>
              <w:t>Ан–28, вертолеты всех</w:t>
            </w:r>
          </w:p>
          <w:p w14:paraId="4E020000">
            <w:pPr>
              <w:widowControl w:val="0"/>
              <w:spacing w:after="0" w:line="240" w:lineRule="auto"/>
              <w:ind/>
              <w:rPr>
                <w:rFonts w:ascii="Times New Roman" w:hAnsi="Times New Roman"/>
                <w:sz w:val="24"/>
              </w:rPr>
            </w:pPr>
            <w:r>
              <w:rPr>
                <w:rFonts w:ascii="Times New Roman" w:hAnsi="Times New Roman"/>
                <w:sz w:val="24"/>
              </w:rPr>
              <w:t>типов зимой, летом,</w:t>
            </w:r>
          </w:p>
          <w:p w14:paraId="4F020000">
            <w:pPr>
              <w:widowControl w:val="0"/>
              <w:spacing w:after="0" w:line="240" w:lineRule="auto"/>
              <w:ind/>
              <w:rPr>
                <w:rFonts w:ascii="Times New Roman" w:hAnsi="Times New Roman"/>
                <w:sz w:val="24"/>
              </w:rPr>
            </w:pPr>
            <w:r>
              <w:rPr>
                <w:rFonts w:ascii="Times New Roman" w:hAnsi="Times New Roman"/>
                <w:sz w:val="24"/>
              </w:rPr>
              <w:t>днем</w:t>
            </w:r>
          </w:p>
        </w:tc>
        <w:tc>
          <w:tcPr>
            <w:tcW w:type="dxa" w:w="193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0020000">
            <w:pPr>
              <w:widowControl w:val="0"/>
              <w:spacing w:after="0" w:line="240" w:lineRule="auto"/>
              <w:ind/>
              <w:rPr>
                <w:rFonts w:ascii="Times New Roman" w:hAnsi="Times New Roman"/>
                <w:sz w:val="24"/>
              </w:rPr>
            </w:pPr>
            <w:r>
              <w:rPr>
                <w:rFonts w:ascii="Times New Roman" w:hAnsi="Times New Roman"/>
                <w:sz w:val="24"/>
              </w:rPr>
              <w:t>900х21м,</w:t>
            </w:r>
          </w:p>
          <w:p w14:paraId="51020000">
            <w:pPr>
              <w:widowControl w:val="0"/>
              <w:spacing w:after="0" w:line="240" w:lineRule="auto"/>
              <w:ind/>
              <w:rPr>
                <w:rFonts w:ascii="Times New Roman" w:hAnsi="Times New Roman"/>
                <w:sz w:val="24"/>
              </w:rPr>
            </w:pPr>
            <w:r>
              <w:rPr>
                <w:rFonts w:ascii="Times New Roman" w:hAnsi="Times New Roman"/>
                <w:sz w:val="24"/>
              </w:rPr>
              <w:t>грунтовое (грунтощебень),</w:t>
            </w:r>
          </w:p>
          <w:p w14:paraId="52020000">
            <w:pPr>
              <w:widowControl w:val="0"/>
              <w:spacing w:after="0" w:line="240" w:lineRule="auto"/>
              <w:ind/>
              <w:rPr>
                <w:rFonts w:ascii="Times New Roman" w:hAnsi="Times New Roman"/>
                <w:sz w:val="24"/>
              </w:rPr>
            </w:pPr>
            <w:r>
              <w:rPr>
                <w:rFonts w:ascii="Times New Roman" w:hAnsi="Times New Roman"/>
                <w:sz w:val="24"/>
              </w:rPr>
              <w:t>«Е»</w:t>
            </w:r>
          </w:p>
        </w:tc>
        <w:tc>
          <w:tcPr>
            <w:tcW w:type="dxa" w:w="163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3020000">
            <w:pPr>
              <w:widowControl w:val="0"/>
              <w:spacing w:after="0" w:line="240" w:lineRule="auto"/>
              <w:ind/>
              <w:rPr>
                <w:rFonts w:ascii="Times New Roman" w:hAnsi="Times New Roman"/>
                <w:sz w:val="24"/>
              </w:rPr>
            </w:pPr>
            <w:r>
              <w:rPr>
                <w:rFonts w:ascii="Times New Roman" w:hAnsi="Times New Roman"/>
                <w:sz w:val="24"/>
              </w:rPr>
              <w:t>7 км от села</w:t>
            </w:r>
          </w:p>
        </w:tc>
      </w:tr>
      <w:tr>
        <w:tc>
          <w:tcPr>
            <w:tcW w:type="dxa" w:w="69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4020000">
            <w:pPr>
              <w:widowControl w:val="0"/>
              <w:spacing w:after="0" w:line="240" w:lineRule="auto"/>
              <w:ind/>
              <w:rPr>
                <w:rFonts w:ascii="Times New Roman" w:hAnsi="Times New Roman"/>
                <w:sz w:val="24"/>
              </w:rPr>
            </w:pPr>
            <w:r>
              <w:rPr>
                <w:rFonts w:ascii="Times New Roman" w:hAnsi="Times New Roman"/>
                <w:sz w:val="24"/>
              </w:rPr>
              <w:t>6.</w:t>
            </w:r>
          </w:p>
        </w:tc>
        <w:tc>
          <w:tcPr>
            <w:tcW w:type="dxa" w:w="219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5020000">
            <w:pPr>
              <w:widowControl w:val="0"/>
              <w:spacing w:after="0" w:line="240" w:lineRule="auto"/>
              <w:ind/>
              <w:rPr>
                <w:rFonts w:ascii="Times New Roman" w:hAnsi="Times New Roman"/>
                <w:sz w:val="24"/>
              </w:rPr>
            </w:pPr>
            <w:r>
              <w:rPr>
                <w:rFonts w:ascii="Times New Roman" w:hAnsi="Times New Roman"/>
                <w:sz w:val="24"/>
              </w:rPr>
              <w:t xml:space="preserve">Аэропорт  МВЛ «Мильково»  </w:t>
            </w:r>
          </w:p>
          <w:p w14:paraId="56020000">
            <w:pPr>
              <w:widowControl w:val="0"/>
              <w:spacing w:after="0" w:line="240" w:lineRule="auto"/>
              <w:ind/>
              <w:rPr>
                <w:rFonts w:ascii="Times New Roman" w:hAnsi="Times New Roman"/>
                <w:sz w:val="24"/>
              </w:rPr>
            </w:pPr>
            <w:r>
              <w:rPr>
                <w:rFonts w:ascii="Times New Roman" w:hAnsi="Times New Roman"/>
                <w:sz w:val="24"/>
              </w:rPr>
              <w:t>54° 40' сш,</w:t>
            </w:r>
          </w:p>
          <w:p w14:paraId="57020000">
            <w:pPr>
              <w:widowControl w:val="0"/>
              <w:spacing w:after="0" w:line="240" w:lineRule="auto"/>
              <w:ind/>
              <w:rPr>
                <w:rFonts w:ascii="Times New Roman" w:hAnsi="Times New Roman"/>
                <w:sz w:val="24"/>
              </w:rPr>
            </w:pPr>
            <w:r>
              <w:rPr>
                <w:rFonts w:ascii="Times New Roman" w:hAnsi="Times New Roman"/>
                <w:sz w:val="24"/>
              </w:rPr>
              <w:t>158° 32' вд</w:t>
            </w:r>
          </w:p>
        </w:tc>
        <w:tc>
          <w:tcPr>
            <w:tcW w:type="dxa" w:w="318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8020000">
            <w:pPr>
              <w:widowControl w:val="0"/>
              <w:spacing w:after="0" w:line="240" w:lineRule="auto"/>
              <w:ind/>
              <w:rPr>
                <w:rFonts w:ascii="Times New Roman" w:hAnsi="Times New Roman"/>
                <w:sz w:val="24"/>
              </w:rPr>
            </w:pPr>
            <w:r>
              <w:rPr>
                <w:rFonts w:ascii="Times New Roman" w:hAnsi="Times New Roman"/>
                <w:sz w:val="24"/>
              </w:rPr>
              <w:t>Ан-74, Як-40, Як-40К,  Ан-26, Ан-26Б-100,   Л-410, Ан-2  и вертолеты всех типов, зимой, летом, днём, ночью</w:t>
            </w:r>
          </w:p>
        </w:tc>
        <w:tc>
          <w:tcPr>
            <w:tcW w:type="dxa" w:w="193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9020000">
            <w:pPr>
              <w:widowControl w:val="0"/>
              <w:spacing w:after="0" w:line="240" w:lineRule="auto"/>
              <w:ind/>
              <w:rPr>
                <w:rFonts w:ascii="Times New Roman" w:hAnsi="Times New Roman"/>
                <w:sz w:val="24"/>
              </w:rPr>
            </w:pPr>
            <w:r>
              <w:rPr>
                <w:rFonts w:ascii="Times New Roman" w:hAnsi="Times New Roman"/>
                <w:sz w:val="24"/>
              </w:rPr>
              <w:t>1500х40м, грунтовое,</w:t>
            </w:r>
          </w:p>
          <w:p w14:paraId="5A020000">
            <w:pPr>
              <w:widowControl w:val="0"/>
              <w:spacing w:after="0" w:line="240" w:lineRule="auto"/>
              <w:ind/>
              <w:rPr>
                <w:rFonts w:ascii="Times New Roman" w:hAnsi="Times New Roman"/>
                <w:sz w:val="24"/>
              </w:rPr>
            </w:pPr>
            <w:r>
              <w:rPr>
                <w:rFonts w:ascii="Times New Roman" w:hAnsi="Times New Roman"/>
                <w:sz w:val="24"/>
              </w:rPr>
              <w:t>«Г»</w:t>
            </w:r>
          </w:p>
        </w:tc>
        <w:tc>
          <w:tcPr>
            <w:tcW w:type="dxa" w:w="163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B020000">
            <w:pPr>
              <w:widowControl w:val="0"/>
              <w:spacing w:after="0" w:line="240" w:lineRule="auto"/>
              <w:ind/>
              <w:rPr>
                <w:rFonts w:ascii="Times New Roman" w:hAnsi="Times New Roman"/>
                <w:sz w:val="24"/>
              </w:rPr>
            </w:pPr>
            <w:r>
              <w:rPr>
                <w:rFonts w:ascii="Times New Roman" w:hAnsi="Times New Roman"/>
                <w:sz w:val="24"/>
              </w:rPr>
              <w:t>5 км от села</w:t>
            </w:r>
          </w:p>
        </w:tc>
      </w:tr>
      <w:tr>
        <w:tc>
          <w:tcPr>
            <w:tcW w:type="dxa" w:w="69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C020000">
            <w:pPr>
              <w:widowControl w:val="0"/>
              <w:spacing w:after="0" w:line="240" w:lineRule="auto"/>
              <w:ind/>
              <w:rPr>
                <w:rFonts w:ascii="Times New Roman" w:hAnsi="Times New Roman"/>
                <w:sz w:val="24"/>
              </w:rPr>
            </w:pPr>
            <w:r>
              <w:rPr>
                <w:rFonts w:ascii="Times New Roman" w:hAnsi="Times New Roman"/>
                <w:sz w:val="24"/>
              </w:rPr>
              <w:t>7</w:t>
            </w:r>
          </w:p>
        </w:tc>
        <w:tc>
          <w:tcPr>
            <w:tcW w:type="dxa" w:w="219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D020000">
            <w:pPr>
              <w:widowControl w:val="0"/>
              <w:spacing w:after="0" w:line="240" w:lineRule="auto"/>
              <w:ind/>
              <w:rPr>
                <w:rFonts w:ascii="Times New Roman" w:hAnsi="Times New Roman"/>
                <w:sz w:val="24"/>
              </w:rPr>
            </w:pPr>
            <w:r>
              <w:rPr>
                <w:rFonts w:ascii="Times New Roman" w:hAnsi="Times New Roman"/>
                <w:sz w:val="24"/>
              </w:rPr>
              <w:t xml:space="preserve">Аэропорт – филиал МВЛ «Манилы» </w:t>
            </w:r>
          </w:p>
        </w:tc>
        <w:tc>
          <w:tcPr>
            <w:tcW w:type="dxa" w:w="318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5E020000">
            <w:pPr>
              <w:widowControl w:val="0"/>
              <w:spacing w:after="0" w:line="240" w:lineRule="auto"/>
              <w:ind/>
              <w:rPr>
                <w:rFonts w:ascii="Times New Roman" w:hAnsi="Times New Roman"/>
                <w:sz w:val="24"/>
              </w:rPr>
            </w:pPr>
            <w:r>
              <w:rPr>
                <w:rFonts w:ascii="Times New Roman" w:hAnsi="Times New Roman"/>
                <w:sz w:val="24"/>
              </w:rPr>
              <w:t>Ан-28,</w:t>
            </w:r>
          </w:p>
          <w:p w14:paraId="5F020000">
            <w:pPr>
              <w:widowControl w:val="0"/>
              <w:spacing w:after="0" w:line="240" w:lineRule="auto"/>
              <w:ind/>
              <w:rPr>
                <w:rFonts w:ascii="Times New Roman" w:hAnsi="Times New Roman"/>
                <w:sz w:val="24"/>
              </w:rPr>
            </w:pPr>
            <w:r>
              <w:rPr>
                <w:rFonts w:ascii="Times New Roman" w:hAnsi="Times New Roman"/>
                <w:sz w:val="24"/>
              </w:rPr>
              <w:t xml:space="preserve">Ан-2 , вертолеты </w:t>
            </w:r>
          </w:p>
          <w:p w14:paraId="60020000">
            <w:pPr>
              <w:widowControl w:val="0"/>
              <w:spacing w:after="0" w:line="240" w:lineRule="auto"/>
              <w:ind/>
              <w:rPr>
                <w:rFonts w:ascii="Times New Roman" w:hAnsi="Times New Roman"/>
                <w:sz w:val="24"/>
              </w:rPr>
            </w:pPr>
            <w:r>
              <w:rPr>
                <w:rFonts w:ascii="Times New Roman" w:hAnsi="Times New Roman"/>
                <w:sz w:val="24"/>
              </w:rPr>
              <w:t xml:space="preserve">Ми-8 летом, зимой, днем </w:t>
            </w:r>
          </w:p>
        </w:tc>
        <w:tc>
          <w:tcPr>
            <w:tcW w:type="dxa" w:w="193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61020000">
            <w:pPr>
              <w:widowControl w:val="0"/>
              <w:spacing w:after="0" w:line="240" w:lineRule="auto"/>
              <w:ind/>
              <w:rPr>
                <w:rFonts w:ascii="Times New Roman" w:hAnsi="Times New Roman"/>
                <w:sz w:val="24"/>
              </w:rPr>
            </w:pPr>
            <w:r>
              <w:rPr>
                <w:rFonts w:ascii="Times New Roman" w:hAnsi="Times New Roman"/>
                <w:sz w:val="24"/>
              </w:rPr>
              <w:t xml:space="preserve">650х60м., грунтовое </w:t>
            </w:r>
          </w:p>
          <w:p w14:paraId="62020000">
            <w:pPr>
              <w:widowControl w:val="0"/>
              <w:spacing w:after="0" w:line="240" w:lineRule="auto"/>
              <w:ind/>
              <w:rPr>
                <w:rFonts w:ascii="Times New Roman" w:hAnsi="Times New Roman"/>
                <w:sz w:val="24"/>
              </w:rPr>
            </w:pPr>
            <w:r>
              <w:rPr>
                <w:rFonts w:ascii="Times New Roman" w:hAnsi="Times New Roman"/>
                <w:sz w:val="24"/>
              </w:rPr>
              <w:t>«Е»</w:t>
            </w:r>
          </w:p>
        </w:tc>
        <w:tc>
          <w:tcPr>
            <w:tcW w:type="dxa" w:w="163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63020000">
            <w:pPr>
              <w:widowControl w:val="0"/>
              <w:spacing w:after="0" w:line="240" w:lineRule="auto"/>
              <w:ind/>
              <w:rPr>
                <w:rFonts w:ascii="Times New Roman" w:hAnsi="Times New Roman"/>
                <w:sz w:val="24"/>
              </w:rPr>
            </w:pPr>
            <w:r>
              <w:rPr>
                <w:rFonts w:ascii="Times New Roman" w:hAnsi="Times New Roman"/>
                <w:sz w:val="24"/>
              </w:rPr>
              <w:t>в посёлке</w:t>
            </w:r>
          </w:p>
        </w:tc>
      </w:tr>
      <w:tr>
        <w:tc>
          <w:tcPr>
            <w:tcW w:type="dxa" w:w="69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64020000">
            <w:pPr>
              <w:widowControl w:val="0"/>
              <w:spacing w:after="0" w:line="240" w:lineRule="auto"/>
              <w:ind/>
              <w:rPr>
                <w:rFonts w:ascii="Times New Roman" w:hAnsi="Times New Roman"/>
                <w:sz w:val="24"/>
              </w:rPr>
            </w:pPr>
            <w:r>
              <w:rPr>
                <w:rFonts w:ascii="Times New Roman" w:hAnsi="Times New Roman"/>
                <w:sz w:val="24"/>
              </w:rPr>
              <w:t>8</w:t>
            </w:r>
          </w:p>
        </w:tc>
        <w:tc>
          <w:tcPr>
            <w:tcW w:type="dxa" w:w="219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65020000">
            <w:pPr>
              <w:widowControl w:val="0"/>
              <w:spacing w:after="0" w:line="240" w:lineRule="auto"/>
              <w:ind/>
              <w:rPr>
                <w:rFonts w:ascii="Times New Roman" w:hAnsi="Times New Roman"/>
                <w:sz w:val="24"/>
              </w:rPr>
            </w:pPr>
            <w:r>
              <w:rPr>
                <w:rFonts w:ascii="Times New Roman" w:hAnsi="Times New Roman"/>
                <w:sz w:val="24"/>
              </w:rPr>
              <w:t>Аэропорт – филиал МВЛ «Оссора»</w:t>
            </w:r>
          </w:p>
          <w:p w14:paraId="66020000">
            <w:pPr>
              <w:widowControl w:val="0"/>
              <w:spacing w:after="0" w:line="240" w:lineRule="auto"/>
              <w:ind/>
              <w:rPr>
                <w:rFonts w:ascii="Times New Roman" w:hAnsi="Times New Roman"/>
                <w:sz w:val="24"/>
              </w:rPr>
            </w:pPr>
            <w:r>
              <w:rPr>
                <w:rFonts w:ascii="Times New Roman" w:hAnsi="Times New Roman"/>
                <w:sz w:val="24"/>
              </w:rPr>
              <w:t>59° 13' сш,</w:t>
            </w:r>
          </w:p>
          <w:p w14:paraId="67020000">
            <w:pPr>
              <w:widowControl w:val="0"/>
              <w:spacing w:after="0" w:line="240" w:lineRule="auto"/>
              <w:ind/>
              <w:rPr>
                <w:rFonts w:ascii="Times New Roman" w:hAnsi="Times New Roman"/>
                <w:sz w:val="24"/>
              </w:rPr>
            </w:pPr>
            <w:r>
              <w:rPr>
                <w:rFonts w:ascii="Times New Roman" w:hAnsi="Times New Roman"/>
                <w:sz w:val="24"/>
              </w:rPr>
              <w:t>163° 03' вд</w:t>
            </w:r>
          </w:p>
        </w:tc>
        <w:tc>
          <w:tcPr>
            <w:tcW w:type="dxa" w:w="318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68020000">
            <w:pPr>
              <w:widowControl w:val="0"/>
              <w:spacing w:after="0" w:line="240" w:lineRule="auto"/>
              <w:ind/>
              <w:rPr>
                <w:rFonts w:ascii="Times New Roman" w:hAnsi="Times New Roman"/>
                <w:sz w:val="24"/>
              </w:rPr>
            </w:pPr>
            <w:r>
              <w:rPr>
                <w:rFonts w:ascii="Times New Roman" w:hAnsi="Times New Roman"/>
                <w:sz w:val="24"/>
              </w:rPr>
              <w:t>Ан-74, Ан-26, Як-40, Ан-28, Л-410, Ан-2, Ан-30;  вертолеты  Ми-8 , Ми-2, летом, зимой, днем, ночью</w:t>
            </w:r>
          </w:p>
        </w:tc>
        <w:tc>
          <w:tcPr>
            <w:tcW w:type="dxa" w:w="193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69020000">
            <w:pPr>
              <w:widowControl w:val="0"/>
              <w:spacing w:after="0" w:line="240" w:lineRule="auto"/>
              <w:ind/>
              <w:rPr>
                <w:rFonts w:ascii="Times New Roman" w:hAnsi="Times New Roman"/>
                <w:sz w:val="24"/>
              </w:rPr>
            </w:pPr>
            <w:r>
              <w:rPr>
                <w:rFonts w:ascii="Times New Roman" w:hAnsi="Times New Roman"/>
                <w:sz w:val="24"/>
              </w:rPr>
              <w:t>1580х32м асфальтобетон «Г»</w:t>
            </w:r>
          </w:p>
        </w:tc>
        <w:tc>
          <w:tcPr>
            <w:tcW w:type="dxa" w:w="163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6A020000">
            <w:pPr>
              <w:widowControl w:val="0"/>
              <w:spacing w:after="0" w:line="240" w:lineRule="auto"/>
              <w:ind/>
              <w:rPr>
                <w:rFonts w:ascii="Times New Roman" w:hAnsi="Times New Roman"/>
                <w:sz w:val="24"/>
              </w:rPr>
            </w:pPr>
            <w:r>
              <w:rPr>
                <w:rFonts w:ascii="Times New Roman" w:hAnsi="Times New Roman"/>
                <w:sz w:val="24"/>
              </w:rPr>
              <w:t>В посёлке</w:t>
            </w:r>
          </w:p>
        </w:tc>
      </w:tr>
      <w:tr>
        <w:tc>
          <w:tcPr>
            <w:tcW w:type="dxa" w:w="692"/>
            <w:vMerge w:val="restart"/>
            <w:tcBorders>
              <w:top w:color="000000" w:sz="4" w:val="single"/>
              <w:left w:color="000000" w:sz="4" w:val="single"/>
              <w:bottom w:color="000000" w:sz="4" w:val="single"/>
              <w:right w:color="000000" w:sz="4" w:val="single"/>
            </w:tcBorders>
            <w:tcMar>
              <w:top w:type="dxa" w:w="0"/>
              <w:left w:type="dxa" w:w="108"/>
              <w:bottom w:type="dxa" w:w="0"/>
              <w:right w:type="dxa" w:w="108"/>
            </w:tcMar>
          </w:tcPr>
          <w:p w14:paraId="6B020000">
            <w:pPr>
              <w:widowControl w:val="0"/>
              <w:spacing w:after="0" w:line="240" w:lineRule="auto"/>
              <w:ind/>
              <w:rPr>
                <w:rFonts w:ascii="Times New Roman" w:hAnsi="Times New Roman"/>
                <w:sz w:val="24"/>
              </w:rPr>
            </w:pPr>
            <w:r>
              <w:rPr>
                <w:rFonts w:ascii="Times New Roman" w:hAnsi="Times New Roman"/>
                <w:sz w:val="24"/>
              </w:rPr>
              <w:t>9</w:t>
            </w:r>
          </w:p>
        </w:tc>
        <w:tc>
          <w:tcPr>
            <w:tcW w:type="dxa" w:w="2195"/>
            <w:vMerge w:val="restart"/>
            <w:tcBorders>
              <w:top w:color="000000" w:sz="4" w:val="single"/>
              <w:left w:color="000000" w:sz="4" w:val="single"/>
              <w:bottom w:color="000000" w:sz="4" w:val="single"/>
              <w:right w:color="000000" w:sz="4" w:val="single"/>
            </w:tcBorders>
            <w:tcMar>
              <w:top w:type="dxa" w:w="0"/>
              <w:left w:type="dxa" w:w="108"/>
              <w:bottom w:type="dxa" w:w="0"/>
              <w:right w:type="dxa" w:w="108"/>
            </w:tcMar>
          </w:tcPr>
          <w:p w14:paraId="6C020000">
            <w:pPr>
              <w:widowControl w:val="0"/>
              <w:spacing w:after="0" w:line="240" w:lineRule="auto"/>
              <w:ind/>
              <w:rPr>
                <w:rFonts w:ascii="Times New Roman" w:hAnsi="Times New Roman"/>
                <w:sz w:val="24"/>
              </w:rPr>
            </w:pPr>
            <w:r>
              <w:rPr>
                <w:rFonts w:ascii="Times New Roman" w:hAnsi="Times New Roman"/>
                <w:sz w:val="24"/>
              </w:rPr>
              <w:t>Аэропорт – филиал МВЛ  «Палана»</w:t>
            </w:r>
          </w:p>
          <w:p w14:paraId="6D020000">
            <w:pPr>
              <w:widowControl w:val="0"/>
              <w:spacing w:after="0" w:line="240" w:lineRule="auto"/>
              <w:ind/>
              <w:rPr>
                <w:rFonts w:ascii="Times New Roman" w:hAnsi="Times New Roman"/>
                <w:sz w:val="24"/>
              </w:rPr>
            </w:pPr>
            <w:r>
              <w:rPr>
                <w:rFonts w:ascii="Times New Roman" w:hAnsi="Times New Roman"/>
                <w:sz w:val="24"/>
              </w:rPr>
              <w:t>59° 04' сш,</w:t>
            </w:r>
          </w:p>
          <w:p w14:paraId="6E020000">
            <w:pPr>
              <w:widowControl w:val="0"/>
              <w:spacing w:after="0" w:line="240" w:lineRule="auto"/>
              <w:ind/>
              <w:rPr>
                <w:rFonts w:ascii="Times New Roman" w:hAnsi="Times New Roman"/>
                <w:sz w:val="24"/>
              </w:rPr>
            </w:pPr>
            <w:r>
              <w:rPr>
                <w:rFonts w:ascii="Times New Roman" w:hAnsi="Times New Roman"/>
                <w:sz w:val="24"/>
              </w:rPr>
              <w:t>159° 53' вд</w:t>
            </w:r>
          </w:p>
        </w:tc>
        <w:tc>
          <w:tcPr>
            <w:tcW w:type="dxa" w:w="318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6F020000">
            <w:pPr>
              <w:widowControl w:val="0"/>
              <w:spacing w:after="0" w:line="240" w:lineRule="auto"/>
              <w:ind/>
              <w:rPr>
                <w:rFonts w:ascii="Times New Roman" w:hAnsi="Times New Roman"/>
                <w:sz w:val="24"/>
              </w:rPr>
            </w:pPr>
            <w:r>
              <w:rPr>
                <w:rFonts w:ascii="Times New Roman" w:hAnsi="Times New Roman"/>
                <w:sz w:val="24"/>
              </w:rPr>
              <w:t>Ан-2, Ан-28, вертолеты</w:t>
            </w:r>
          </w:p>
          <w:p w14:paraId="70020000">
            <w:pPr>
              <w:widowControl w:val="0"/>
              <w:spacing w:after="0" w:line="240" w:lineRule="auto"/>
              <w:ind/>
              <w:rPr>
                <w:rFonts w:ascii="Times New Roman" w:hAnsi="Times New Roman"/>
                <w:sz w:val="24"/>
              </w:rPr>
            </w:pPr>
            <w:r>
              <w:rPr>
                <w:rFonts w:ascii="Times New Roman" w:hAnsi="Times New Roman"/>
                <w:sz w:val="24"/>
              </w:rPr>
              <w:t>Ми-8 летом и зимой, днем</w:t>
            </w:r>
          </w:p>
        </w:tc>
        <w:tc>
          <w:tcPr>
            <w:tcW w:type="dxa" w:w="193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1020000">
            <w:pPr>
              <w:widowControl w:val="0"/>
              <w:spacing w:after="0" w:line="240" w:lineRule="auto"/>
              <w:ind/>
              <w:rPr>
                <w:rFonts w:ascii="Times New Roman" w:hAnsi="Times New Roman"/>
                <w:sz w:val="24"/>
              </w:rPr>
            </w:pPr>
            <w:r>
              <w:rPr>
                <w:rFonts w:ascii="Times New Roman" w:hAnsi="Times New Roman"/>
                <w:sz w:val="24"/>
              </w:rPr>
              <w:t>650х28м. бетон «Е»</w:t>
            </w:r>
          </w:p>
        </w:tc>
        <w:tc>
          <w:tcPr>
            <w:tcW w:type="dxa" w:w="163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2020000">
            <w:pPr>
              <w:widowControl w:val="0"/>
              <w:spacing w:after="0" w:line="240" w:lineRule="auto"/>
              <w:ind/>
              <w:rPr>
                <w:rFonts w:ascii="Times New Roman" w:hAnsi="Times New Roman"/>
                <w:sz w:val="24"/>
              </w:rPr>
            </w:pPr>
            <w:r>
              <w:rPr>
                <w:rFonts w:ascii="Times New Roman" w:hAnsi="Times New Roman"/>
                <w:sz w:val="24"/>
              </w:rPr>
              <w:t>В посёлке</w:t>
            </w:r>
          </w:p>
        </w:tc>
      </w:tr>
      <w:tr>
        <w:tc>
          <w:tcPr>
            <w:tcW w:type="dxa" w:w="692"/>
            <w:gridSpan w:val="1"/>
            <w:vMerge w:val="continue"/>
            <w:tcBorders>
              <w:top w:color="000000" w:sz="4" w:val="single"/>
              <w:left w:color="000000" w:sz="4" w:val="single"/>
              <w:bottom w:color="000000" w:sz="4" w:val="single"/>
              <w:right w:color="000000" w:sz="4" w:val="single"/>
            </w:tcBorders>
            <w:tcMar>
              <w:top w:type="dxa" w:w="0"/>
              <w:left w:type="dxa" w:w="108"/>
              <w:bottom w:type="dxa" w:w="0"/>
              <w:right w:type="dxa" w:w="108"/>
            </w:tcMar>
          </w:tcPr>
          <w:p/>
        </w:tc>
        <w:tc>
          <w:tcPr>
            <w:tcW w:type="dxa" w:w="2195"/>
            <w:gridSpan w:val="1"/>
            <w:vMerge w:val="continue"/>
            <w:tcBorders>
              <w:top w:color="000000" w:sz="4" w:val="single"/>
              <w:left w:color="000000" w:sz="4" w:val="single"/>
              <w:bottom w:color="000000" w:sz="4" w:val="single"/>
              <w:right w:color="000000" w:sz="4" w:val="single"/>
            </w:tcBorders>
            <w:tcMar>
              <w:top w:type="dxa" w:w="0"/>
              <w:left w:type="dxa" w:w="108"/>
              <w:bottom w:type="dxa" w:w="0"/>
              <w:right w:type="dxa" w:w="108"/>
            </w:tcMar>
          </w:tcPr>
          <w:p/>
        </w:tc>
        <w:tc>
          <w:tcPr>
            <w:tcW w:type="dxa" w:w="318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3020000">
            <w:pPr>
              <w:widowControl w:val="0"/>
              <w:spacing w:after="0" w:line="240" w:lineRule="auto"/>
              <w:ind/>
              <w:rPr>
                <w:rFonts w:ascii="Times New Roman" w:hAnsi="Times New Roman"/>
                <w:sz w:val="24"/>
              </w:rPr>
            </w:pPr>
            <w:r>
              <w:rPr>
                <w:rFonts w:ascii="Times New Roman" w:hAnsi="Times New Roman"/>
                <w:sz w:val="24"/>
              </w:rPr>
              <w:t>Ан-74, Ан-26, Як-40, Л-410 зимой, днём</w:t>
            </w:r>
          </w:p>
        </w:tc>
        <w:tc>
          <w:tcPr>
            <w:tcW w:type="dxa" w:w="193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4020000">
            <w:pPr>
              <w:widowControl w:val="0"/>
              <w:spacing w:after="0" w:line="240" w:lineRule="auto"/>
              <w:ind/>
              <w:rPr>
                <w:rFonts w:ascii="Times New Roman" w:hAnsi="Times New Roman"/>
                <w:sz w:val="24"/>
              </w:rPr>
            </w:pPr>
            <w:r>
              <w:rPr>
                <w:rFonts w:ascii="Times New Roman" w:hAnsi="Times New Roman"/>
                <w:sz w:val="24"/>
              </w:rPr>
              <w:t xml:space="preserve">1900×75, уплотнённый снег, на зимний </w:t>
            </w:r>
          </w:p>
          <w:p w14:paraId="75020000">
            <w:pPr>
              <w:widowControl w:val="0"/>
              <w:spacing w:after="0" w:line="240" w:lineRule="auto"/>
              <w:ind/>
              <w:rPr>
                <w:rFonts w:ascii="Times New Roman" w:hAnsi="Times New Roman"/>
                <w:sz w:val="24"/>
              </w:rPr>
            </w:pPr>
            <w:r>
              <w:rPr>
                <w:rFonts w:ascii="Times New Roman" w:hAnsi="Times New Roman"/>
                <w:sz w:val="24"/>
              </w:rPr>
              <w:t>период</w:t>
            </w:r>
          </w:p>
        </w:tc>
        <w:tc>
          <w:tcPr>
            <w:tcW w:type="dxa" w:w="163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6020000">
            <w:pPr>
              <w:widowControl w:val="0"/>
              <w:spacing w:after="0" w:line="240" w:lineRule="auto"/>
              <w:ind/>
              <w:rPr>
                <w:rFonts w:ascii="Times New Roman" w:hAnsi="Times New Roman"/>
                <w:sz w:val="24"/>
              </w:rPr>
            </w:pPr>
            <w:r>
              <w:rPr>
                <w:rFonts w:ascii="Times New Roman" w:hAnsi="Times New Roman"/>
                <w:sz w:val="24"/>
              </w:rPr>
              <w:t>В 18 км от поселка</w:t>
            </w:r>
          </w:p>
        </w:tc>
      </w:tr>
      <w:tr>
        <w:tc>
          <w:tcPr>
            <w:tcW w:type="dxa" w:w="69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7020000">
            <w:pPr>
              <w:widowControl w:val="0"/>
              <w:spacing w:after="0" w:line="240" w:lineRule="auto"/>
              <w:ind/>
              <w:rPr>
                <w:rFonts w:ascii="Times New Roman" w:hAnsi="Times New Roman"/>
                <w:sz w:val="24"/>
              </w:rPr>
            </w:pPr>
            <w:r>
              <w:rPr>
                <w:rFonts w:ascii="Times New Roman" w:hAnsi="Times New Roman"/>
                <w:sz w:val="24"/>
              </w:rPr>
              <w:t>10.</w:t>
            </w:r>
          </w:p>
        </w:tc>
        <w:tc>
          <w:tcPr>
            <w:tcW w:type="dxa" w:w="219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8020000">
            <w:pPr>
              <w:widowControl w:val="0"/>
              <w:spacing w:after="0" w:line="240" w:lineRule="auto"/>
              <w:ind/>
              <w:rPr>
                <w:rFonts w:ascii="Times New Roman" w:hAnsi="Times New Roman"/>
                <w:sz w:val="24"/>
              </w:rPr>
            </w:pPr>
            <w:r>
              <w:rPr>
                <w:rFonts w:ascii="Times New Roman" w:hAnsi="Times New Roman"/>
                <w:sz w:val="24"/>
              </w:rPr>
              <w:t>Аэропорт – филиал МВЛ «Тигиль»</w:t>
            </w:r>
          </w:p>
          <w:p w14:paraId="79020000">
            <w:pPr>
              <w:widowControl w:val="0"/>
              <w:spacing w:after="0" w:line="240" w:lineRule="auto"/>
              <w:ind/>
              <w:rPr>
                <w:rFonts w:ascii="Times New Roman" w:hAnsi="Times New Roman"/>
                <w:sz w:val="24"/>
              </w:rPr>
            </w:pPr>
            <w:r>
              <w:rPr>
                <w:rFonts w:ascii="Times New Roman" w:hAnsi="Times New Roman"/>
                <w:sz w:val="24"/>
              </w:rPr>
              <w:t>57° 47' сш,</w:t>
            </w:r>
          </w:p>
          <w:p w14:paraId="7A020000">
            <w:pPr>
              <w:widowControl w:val="0"/>
              <w:spacing w:after="0" w:line="240" w:lineRule="auto"/>
              <w:ind/>
              <w:rPr>
                <w:rFonts w:ascii="Times New Roman" w:hAnsi="Times New Roman"/>
                <w:sz w:val="24"/>
              </w:rPr>
            </w:pPr>
            <w:r>
              <w:rPr>
                <w:rFonts w:ascii="Times New Roman" w:hAnsi="Times New Roman"/>
                <w:sz w:val="24"/>
              </w:rPr>
              <w:t>158° 44' вд</w:t>
            </w:r>
          </w:p>
        </w:tc>
        <w:tc>
          <w:tcPr>
            <w:tcW w:type="dxa" w:w="318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B020000">
            <w:pPr>
              <w:widowControl w:val="0"/>
              <w:spacing w:after="0" w:line="240" w:lineRule="auto"/>
              <w:ind/>
              <w:rPr>
                <w:rFonts w:ascii="Times New Roman" w:hAnsi="Times New Roman"/>
                <w:sz w:val="24"/>
              </w:rPr>
            </w:pPr>
            <w:r>
              <w:rPr>
                <w:rFonts w:ascii="Times New Roman" w:hAnsi="Times New Roman"/>
                <w:sz w:val="24"/>
              </w:rPr>
              <w:t>Ан-74, Як-40, Ан-28, Ан-26,Ан-30,</w:t>
            </w:r>
          </w:p>
          <w:p w14:paraId="7C020000">
            <w:pPr>
              <w:widowControl w:val="0"/>
              <w:spacing w:after="0" w:line="240" w:lineRule="auto"/>
              <w:ind/>
              <w:rPr>
                <w:rFonts w:ascii="Times New Roman" w:hAnsi="Times New Roman"/>
                <w:sz w:val="24"/>
              </w:rPr>
            </w:pPr>
            <w:r>
              <w:rPr>
                <w:rFonts w:ascii="Times New Roman" w:hAnsi="Times New Roman"/>
                <w:sz w:val="24"/>
              </w:rPr>
              <w:t>Л-410, В1900D, САSA212-200,</w:t>
            </w:r>
          </w:p>
          <w:p w14:paraId="7D020000">
            <w:pPr>
              <w:widowControl w:val="0"/>
              <w:spacing w:after="0" w:line="240" w:lineRule="auto"/>
              <w:ind/>
              <w:rPr>
                <w:rFonts w:ascii="Times New Roman" w:hAnsi="Times New Roman"/>
                <w:sz w:val="24"/>
              </w:rPr>
            </w:pPr>
            <w:r>
              <w:rPr>
                <w:rFonts w:ascii="Times New Roman" w:hAnsi="Times New Roman"/>
                <w:sz w:val="24"/>
              </w:rPr>
              <w:t>Ан-2, вертолеты всех типов летом, зимой, днем</w:t>
            </w:r>
          </w:p>
        </w:tc>
        <w:tc>
          <w:tcPr>
            <w:tcW w:type="dxa" w:w="193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E020000">
            <w:pPr>
              <w:widowControl w:val="0"/>
              <w:spacing w:after="0" w:line="240" w:lineRule="auto"/>
              <w:ind/>
              <w:rPr>
                <w:rFonts w:ascii="Times New Roman" w:hAnsi="Times New Roman"/>
                <w:sz w:val="24"/>
              </w:rPr>
            </w:pPr>
            <w:r>
              <w:rPr>
                <w:rFonts w:ascii="Times New Roman" w:hAnsi="Times New Roman"/>
                <w:sz w:val="24"/>
              </w:rPr>
              <w:t>1790х75м. (возможно удлинение до 2000м) Грунтовое (суглинок) «Г»</w:t>
            </w:r>
          </w:p>
        </w:tc>
        <w:tc>
          <w:tcPr>
            <w:tcW w:type="dxa" w:w="163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F020000">
            <w:pPr>
              <w:widowControl w:val="0"/>
              <w:spacing w:after="0" w:line="240" w:lineRule="auto"/>
              <w:ind/>
              <w:rPr>
                <w:rFonts w:ascii="Times New Roman" w:hAnsi="Times New Roman"/>
                <w:sz w:val="24"/>
              </w:rPr>
            </w:pPr>
            <w:r>
              <w:rPr>
                <w:rFonts w:ascii="Times New Roman" w:hAnsi="Times New Roman"/>
                <w:sz w:val="24"/>
              </w:rPr>
              <w:t>В посёлке</w:t>
            </w:r>
          </w:p>
        </w:tc>
      </w:tr>
      <w:tr>
        <w:tc>
          <w:tcPr>
            <w:tcW w:type="dxa" w:w="69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80020000">
            <w:pPr>
              <w:widowControl w:val="0"/>
              <w:spacing w:after="0" w:line="240" w:lineRule="auto"/>
              <w:ind/>
              <w:rPr>
                <w:rFonts w:ascii="Times New Roman" w:hAnsi="Times New Roman"/>
                <w:sz w:val="24"/>
              </w:rPr>
            </w:pPr>
            <w:r>
              <w:rPr>
                <w:rFonts w:ascii="Times New Roman" w:hAnsi="Times New Roman"/>
                <w:sz w:val="24"/>
              </w:rPr>
              <w:t>11</w:t>
            </w:r>
          </w:p>
        </w:tc>
        <w:tc>
          <w:tcPr>
            <w:tcW w:type="dxa" w:w="219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81020000">
            <w:pPr>
              <w:widowControl w:val="0"/>
              <w:spacing w:after="0" w:line="240" w:lineRule="auto"/>
              <w:ind/>
              <w:rPr>
                <w:rFonts w:ascii="Times New Roman" w:hAnsi="Times New Roman"/>
                <w:sz w:val="24"/>
              </w:rPr>
            </w:pPr>
            <w:r>
              <w:rPr>
                <w:rFonts w:ascii="Times New Roman" w:hAnsi="Times New Roman"/>
                <w:sz w:val="24"/>
              </w:rPr>
              <w:t>Региональный аэропорт «Тиличики»</w:t>
            </w:r>
          </w:p>
          <w:p w14:paraId="82020000">
            <w:pPr>
              <w:widowControl w:val="0"/>
              <w:spacing w:after="0" w:line="240" w:lineRule="auto"/>
              <w:ind/>
              <w:rPr>
                <w:rFonts w:ascii="Times New Roman" w:hAnsi="Times New Roman"/>
                <w:sz w:val="24"/>
              </w:rPr>
            </w:pPr>
            <w:r>
              <w:rPr>
                <w:rFonts w:ascii="Times New Roman" w:hAnsi="Times New Roman"/>
                <w:sz w:val="24"/>
              </w:rPr>
              <w:t>60° 23' сш,</w:t>
            </w:r>
          </w:p>
          <w:p w14:paraId="83020000">
            <w:pPr>
              <w:widowControl w:val="0"/>
              <w:spacing w:after="0" w:line="240" w:lineRule="auto"/>
              <w:ind/>
              <w:rPr>
                <w:rFonts w:ascii="Times New Roman" w:hAnsi="Times New Roman"/>
                <w:sz w:val="24"/>
              </w:rPr>
            </w:pPr>
            <w:r>
              <w:rPr>
                <w:rFonts w:ascii="Times New Roman" w:hAnsi="Times New Roman"/>
                <w:sz w:val="24"/>
              </w:rPr>
              <w:t>166° 01' вд</w:t>
            </w:r>
          </w:p>
        </w:tc>
        <w:tc>
          <w:tcPr>
            <w:tcW w:type="dxa" w:w="318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84020000">
            <w:pPr>
              <w:widowControl w:val="0"/>
              <w:spacing w:after="0" w:line="240" w:lineRule="auto"/>
              <w:ind/>
              <w:rPr>
                <w:rFonts w:ascii="Times New Roman" w:hAnsi="Times New Roman"/>
                <w:sz w:val="24"/>
              </w:rPr>
            </w:pPr>
            <w:r>
              <w:rPr>
                <w:rFonts w:ascii="Times New Roman" w:hAnsi="Times New Roman"/>
                <w:sz w:val="24"/>
              </w:rPr>
              <w:t>Ан-74; Ан-30; Ан-28,  Ан-2, Л-410; Як-40; вертолеты Ми-8 Ми-2  круглый год, днем</w:t>
            </w:r>
          </w:p>
        </w:tc>
        <w:tc>
          <w:tcPr>
            <w:tcW w:type="dxa" w:w="193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85020000">
            <w:pPr>
              <w:widowControl w:val="0"/>
              <w:spacing w:after="0" w:line="240" w:lineRule="auto"/>
              <w:ind/>
              <w:rPr>
                <w:rFonts w:ascii="Times New Roman" w:hAnsi="Times New Roman"/>
                <w:sz w:val="24"/>
              </w:rPr>
            </w:pPr>
            <w:r>
              <w:rPr>
                <w:rFonts w:ascii="Times New Roman" w:hAnsi="Times New Roman"/>
                <w:sz w:val="24"/>
              </w:rPr>
              <w:t>1380х28м.  экспл650х28м асфальтобетон «Г»</w:t>
            </w:r>
          </w:p>
        </w:tc>
        <w:tc>
          <w:tcPr>
            <w:tcW w:type="dxa" w:w="163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86020000">
            <w:pPr>
              <w:widowControl w:val="0"/>
              <w:spacing w:after="0" w:line="240" w:lineRule="auto"/>
              <w:ind/>
              <w:rPr>
                <w:rFonts w:ascii="Times New Roman" w:hAnsi="Times New Roman"/>
                <w:sz w:val="24"/>
              </w:rPr>
            </w:pPr>
            <w:r>
              <w:rPr>
                <w:rFonts w:ascii="Times New Roman" w:hAnsi="Times New Roman"/>
                <w:sz w:val="24"/>
              </w:rPr>
              <w:t>В посёлке</w:t>
            </w:r>
          </w:p>
        </w:tc>
      </w:tr>
      <w:tr>
        <w:tc>
          <w:tcPr>
            <w:tcW w:type="dxa" w:w="692"/>
            <w:tcBorders>
              <w:top w:color="000000" w:sz="4" w:val="single"/>
              <w:left w:color="000000" w:sz="4" w:val="single"/>
              <w:bottom w:color="000000" w:sz="4" w:val="single"/>
              <w:right w:color="000000" w:sz="4" w:val="single"/>
            </w:tcBorders>
            <w:tcMar>
              <w:top w:type="dxa" w:w="0"/>
              <w:left w:type="dxa" w:w="108"/>
              <w:bottom w:type="dxa" w:w="0"/>
              <w:right w:type="dxa" w:w="108"/>
            </w:tcMar>
          </w:tcPr>
          <w:p w14:paraId="87020000">
            <w:pPr>
              <w:widowControl w:val="0"/>
              <w:spacing w:after="0" w:line="240" w:lineRule="auto"/>
              <w:ind/>
              <w:rPr>
                <w:rFonts w:ascii="Times New Roman" w:hAnsi="Times New Roman"/>
                <w:sz w:val="24"/>
              </w:rPr>
            </w:pPr>
            <w:r>
              <w:rPr>
                <w:rFonts w:ascii="Times New Roman" w:hAnsi="Times New Roman"/>
                <w:sz w:val="24"/>
              </w:rPr>
              <w:t>12</w:t>
            </w:r>
          </w:p>
        </w:tc>
        <w:tc>
          <w:tcPr>
            <w:tcW w:type="dxa" w:w="219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88020000">
            <w:pPr>
              <w:spacing w:after="105" w:before="105"/>
              <w:ind w:firstLine="0" w:left="0" w:right="0"/>
              <w:jc w:val="left"/>
              <w:rPr>
                <w:rFonts w:ascii="Times New Roman" w:hAnsi="Times New Roman"/>
                <w:b w:val="0"/>
                <w:i w:val="0"/>
                <w:caps w:val="0"/>
                <w:color w:val="151515"/>
                <w:spacing w:val="0"/>
                <w:sz w:val="24"/>
                <w:shd w:fill="FBFBFB" w:val="clear"/>
              </w:rPr>
            </w:pPr>
            <w:r>
              <w:rPr>
                <w:rFonts w:ascii="Times New Roman" w:hAnsi="Times New Roman"/>
                <w:b w:val="0"/>
                <w:i w:val="0"/>
                <w:caps w:val="0"/>
                <w:color w:val="151515"/>
                <w:spacing w:val="0"/>
                <w:sz w:val="24"/>
                <w:shd w:fill="FBFBFB" w:val="clear"/>
              </w:rPr>
              <w:t>Аэропорт Пахачи</w:t>
            </w:r>
          </w:p>
          <w:p w14:paraId="89020000">
            <w:pPr>
              <w:spacing w:after="105" w:before="105"/>
              <w:ind w:firstLine="0" w:left="0" w:right="0"/>
              <w:jc w:val="left"/>
              <w:rPr>
                <w:rFonts w:ascii="Times New Roman" w:hAnsi="Times New Roman"/>
                <w:b w:val="0"/>
                <w:i w:val="0"/>
                <w:caps w:val="0"/>
                <w:color w:val="151515"/>
                <w:spacing w:val="0"/>
                <w:sz w:val="24"/>
                <w:shd w:fill="FBFBFB" w:val="clear"/>
              </w:rPr>
            </w:pPr>
            <w:r>
              <w:rPr>
                <w:rFonts w:ascii="Times New Roman" w:hAnsi="Times New Roman"/>
                <w:b w:val="0"/>
                <w:i w:val="0"/>
                <w:caps w:val="0"/>
                <w:color w:val="151515"/>
                <w:spacing w:val="0"/>
                <w:sz w:val="24"/>
                <w:shd w:fill="FBFBFB" w:val="clear"/>
              </w:rPr>
              <w:t>60°33'23.77"с.ш.</w:t>
            </w:r>
            <w:r>
              <w:rPr>
                <w:rFonts w:ascii="Times New Roman" w:hAnsi="Times New Roman"/>
              </w:rPr>
              <w:br/>
            </w:r>
            <w:r>
              <w:rPr>
                <w:rFonts w:ascii="Times New Roman" w:hAnsi="Times New Roman"/>
                <w:b w:val="0"/>
                <w:i w:val="0"/>
                <w:caps w:val="0"/>
                <w:color w:val="151515"/>
                <w:spacing w:val="0"/>
                <w:sz w:val="24"/>
                <w:shd w:fill="FBFBFB" w:val="clear"/>
              </w:rPr>
              <w:t>169°06'27.11"в.д.</w:t>
            </w:r>
          </w:p>
        </w:tc>
        <w:tc>
          <w:tcPr>
            <w:tcW w:type="dxa" w:w="318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8A020000">
            <w:pPr>
              <w:spacing w:after="105" w:before="105"/>
              <w:ind w:firstLine="0" w:left="0" w:right="0"/>
              <w:jc w:val="left"/>
              <w:rPr>
                <w:rFonts w:ascii="Times New Roman" w:hAnsi="Times New Roman"/>
                <w:b w:val="0"/>
                <w:i w:val="0"/>
                <w:caps w:val="0"/>
                <w:color w:val="151515"/>
                <w:spacing w:val="0"/>
                <w:sz w:val="24"/>
                <w:shd w:fill="FBFBFB" w:val="clear"/>
              </w:rPr>
            </w:pPr>
            <w:r>
              <w:rPr>
                <w:rFonts w:ascii="Times New Roman" w:hAnsi="Times New Roman"/>
                <w:b w:val="0"/>
                <w:i w:val="0"/>
                <w:caps w:val="0"/>
                <w:color w:val="151515"/>
                <w:spacing w:val="0"/>
                <w:sz w:val="24"/>
                <w:shd w:fill="FBFBFB" w:val="clear"/>
              </w:rPr>
              <w:t>Самолёты: Ан-2, Ан-28, Ан-26, Л-410, Як-40</w:t>
            </w:r>
            <w:r>
              <w:rPr>
                <w:rFonts w:ascii="Times New Roman" w:hAnsi="Times New Roman"/>
              </w:rPr>
              <w:br/>
            </w:r>
            <w:r>
              <w:rPr>
                <w:rFonts w:ascii="Times New Roman" w:hAnsi="Times New Roman"/>
                <w:b w:val="0"/>
                <w:i w:val="0"/>
                <w:caps w:val="0"/>
                <w:color w:val="151515"/>
                <w:spacing w:val="0"/>
                <w:sz w:val="24"/>
                <w:shd w:fill="FBFBFB" w:val="clear"/>
              </w:rPr>
              <w:t>Вертолеты: Ми-2, Ми-8, Ка-27(Ка-32),</w:t>
            </w:r>
            <w:r>
              <w:rPr>
                <w:rFonts w:ascii="Times New Roman" w:hAnsi="Times New Roman"/>
                <w:sz w:val="24"/>
              </w:rPr>
              <w:t xml:space="preserve">круглый год, </w:t>
            </w:r>
          </w:p>
          <w:p w14:paraId="8B020000">
            <w:pPr>
              <w:spacing w:after="0" w:before="0"/>
              <w:ind w:firstLine="0" w:left="1095" w:right="1125"/>
              <w:jc w:val="left"/>
              <w:rPr>
                <w:rFonts w:ascii="Times New Roman" w:hAnsi="Times New Roman"/>
                <w:b w:val="0"/>
                <w:i w:val="0"/>
                <w:caps w:val="0"/>
                <w:color w:val="151515"/>
                <w:spacing w:val="0"/>
                <w:sz w:val="24"/>
                <w:shd w:fill="FBFBFB" w:val="clear"/>
              </w:rPr>
            </w:pPr>
            <w:r>
              <w:rPr>
                <w:rFonts w:ascii="Times New Roman" w:hAnsi="Times New Roman"/>
              </w:rPr>
              <w:br/>
            </w:r>
          </w:p>
        </w:tc>
        <w:tc>
          <w:tcPr>
            <w:tcW w:type="dxa" w:w="1933"/>
            <w:tcBorders>
              <w:top w:color="000000" w:sz="4" w:val="single"/>
              <w:left w:color="000000" w:sz="4" w:val="single"/>
              <w:bottom w:color="000000" w:sz="4" w:val="single"/>
              <w:right w:color="000000" w:sz="4" w:val="single"/>
            </w:tcBorders>
            <w:tcMar>
              <w:top w:type="dxa" w:w="0"/>
              <w:left w:type="dxa" w:w="108"/>
              <w:bottom w:type="dxa" w:w="0"/>
              <w:right w:type="dxa" w:w="108"/>
            </w:tcMar>
          </w:tcPr>
          <w:p w14:paraId="8C020000">
            <w:pPr>
              <w:spacing w:after="105" w:before="105"/>
              <w:ind w:firstLine="0" w:left="0" w:right="0"/>
              <w:jc w:val="left"/>
              <w:rPr>
                <w:rFonts w:ascii="Times New Roman" w:hAnsi="Times New Roman"/>
                <w:b w:val="0"/>
                <w:i w:val="0"/>
                <w:caps w:val="0"/>
                <w:color w:val="151515"/>
                <w:spacing w:val="0"/>
                <w:sz w:val="24"/>
                <w:shd w:fill="FBFBFB" w:val="clear"/>
              </w:rPr>
            </w:pPr>
            <w:r>
              <w:rPr>
                <w:rFonts w:ascii="Times New Roman" w:hAnsi="Times New Roman"/>
                <w:b w:val="0"/>
                <w:i w:val="0"/>
                <w:caps w:val="0"/>
                <w:color w:val="151515"/>
                <w:spacing w:val="0"/>
                <w:sz w:val="24"/>
                <w:shd w:fill="FBFBFB" w:val="clear"/>
              </w:rPr>
              <w:t>1400×28</w:t>
            </w:r>
            <w:r>
              <w:rPr>
                <w:rFonts w:ascii="Times New Roman" w:hAnsi="Times New Roman"/>
                <w:sz w:val="24"/>
              </w:rPr>
              <w:t xml:space="preserve"> асфальтобетон </w:t>
            </w:r>
          </w:p>
        </w:tc>
        <w:tc>
          <w:tcPr>
            <w:tcW w:type="dxa" w:w="1631"/>
            <w:tcBorders>
              <w:top w:color="000000" w:sz="4" w:val="single"/>
              <w:left w:color="000000" w:sz="4" w:val="single"/>
              <w:bottom w:color="000000" w:sz="4" w:val="single"/>
              <w:right w:color="000000" w:sz="4" w:val="single"/>
            </w:tcBorders>
            <w:tcMar>
              <w:top w:type="dxa" w:w="0"/>
              <w:left w:type="dxa" w:w="108"/>
              <w:bottom w:type="dxa" w:w="0"/>
              <w:right w:type="dxa" w:w="108"/>
            </w:tcMar>
          </w:tcPr>
          <w:p w14:paraId="8D020000">
            <w:pPr>
              <w:widowControl w:val="0"/>
              <w:spacing w:after="0" w:line="240" w:lineRule="auto"/>
              <w:ind/>
              <w:rPr>
                <w:rFonts w:ascii="Times New Roman" w:hAnsi="Times New Roman"/>
                <w:sz w:val="24"/>
              </w:rPr>
            </w:pPr>
            <w:r>
              <w:rPr>
                <w:rFonts w:ascii="Times New Roman" w:hAnsi="Times New Roman"/>
                <w:sz w:val="24"/>
              </w:rPr>
              <w:t>В посёлке</w:t>
            </w:r>
          </w:p>
          <w:p w14:paraId="8E020000">
            <w:pPr>
              <w:widowControl w:val="0"/>
              <w:spacing w:after="0" w:line="240" w:lineRule="auto"/>
              <w:ind/>
              <w:rPr>
                <w:rFonts w:ascii="Times New Roman" w:hAnsi="Times New Roman"/>
                <w:sz w:val="24"/>
              </w:rPr>
            </w:pPr>
          </w:p>
          <w:p w14:paraId="8F020000">
            <w:pPr>
              <w:widowControl w:val="0"/>
              <w:spacing w:after="0" w:line="240" w:lineRule="auto"/>
              <w:ind/>
              <w:rPr>
                <w:rFonts w:ascii="Times New Roman" w:hAnsi="Times New Roman"/>
                <w:sz w:val="24"/>
              </w:rPr>
            </w:pPr>
          </w:p>
        </w:tc>
      </w:tr>
    </w:tbl>
    <w:p w14:paraId="90020000">
      <w:pPr>
        <w:tabs>
          <w:tab w:leader="none" w:pos="1133" w:val="left"/>
        </w:tabs>
        <w:spacing w:after="0" w:line="317" w:lineRule="exact"/>
        <w:ind w:firstLine="851" w:left="0"/>
        <w:jc w:val="right"/>
        <w:rPr>
          <w:rFonts w:ascii="Times New Roman" w:hAnsi="Times New Roman"/>
          <w:sz w:val="16"/>
        </w:rPr>
      </w:pPr>
    </w:p>
    <w:p w14:paraId="91020000">
      <w:pPr>
        <w:tabs>
          <w:tab w:leader="none" w:pos="1133" w:val="left"/>
        </w:tabs>
        <w:spacing w:after="0" w:line="317" w:lineRule="exact"/>
        <w:ind w:firstLine="851" w:left="0"/>
        <w:jc w:val="center"/>
        <w:rPr>
          <w:rFonts w:ascii="Times New Roman" w:hAnsi="Times New Roman"/>
          <w:sz w:val="28"/>
        </w:rPr>
      </w:pPr>
      <w:r>
        <w:rPr>
          <w:rFonts w:ascii="Times New Roman" w:hAnsi="Times New Roman"/>
          <w:sz w:val="28"/>
        </w:rPr>
        <w:t>Вертолетные площадки и их характеристики</w:t>
      </w:r>
    </w:p>
    <w:p w14:paraId="92020000">
      <w:pPr>
        <w:tabs>
          <w:tab w:leader="none" w:pos="1133" w:val="left"/>
        </w:tabs>
        <w:spacing w:after="0" w:line="317" w:lineRule="exact"/>
        <w:ind w:firstLine="851" w:left="0"/>
        <w:jc w:val="right"/>
        <w:rPr>
          <w:rFonts w:ascii="Times New Roman" w:hAnsi="Times New Roman"/>
          <w:sz w:val="28"/>
        </w:rPr>
      </w:pPr>
      <w:r>
        <w:rPr>
          <w:rFonts w:ascii="Times New Roman" w:hAnsi="Times New Roman"/>
          <w:sz w:val="28"/>
        </w:rPr>
        <w:t>Таблица 6</w:t>
      </w:r>
    </w:p>
    <w:tbl>
      <w:tblPr>
        <w:tblStyle w:val="Style_3"/>
        <w:tblLayout w:type="fixed"/>
      </w:tblPr>
      <w:tblGrid>
        <w:gridCol w:w="546"/>
        <w:gridCol w:w="2664"/>
        <w:gridCol w:w="1501"/>
        <w:gridCol w:w="959"/>
        <w:gridCol w:w="1371"/>
        <w:gridCol w:w="1643"/>
        <w:gridCol w:w="954"/>
      </w:tblGrid>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3020000">
            <w:pPr>
              <w:widowControl w:val="0"/>
              <w:spacing w:after="0" w:line="240" w:lineRule="auto"/>
              <w:ind/>
              <w:jc w:val="center"/>
              <w:rPr>
                <w:rFonts w:ascii="Times New Roman" w:hAnsi="Times New Roman"/>
                <w:sz w:val="24"/>
              </w:rPr>
            </w:pPr>
            <w:r>
              <w:rPr>
                <w:rFonts w:ascii="Times New Roman" w:hAnsi="Times New Roman"/>
                <w:sz w:val="24"/>
              </w:rPr>
              <w:t>№</w:t>
            </w:r>
          </w:p>
          <w:p w14:paraId="94020000">
            <w:pPr>
              <w:widowControl w:val="0"/>
              <w:spacing w:after="0" w:line="240" w:lineRule="auto"/>
              <w:ind/>
              <w:jc w:val="center"/>
              <w:rPr>
                <w:rFonts w:ascii="Times New Roman" w:hAnsi="Times New Roman"/>
                <w:sz w:val="24"/>
              </w:rPr>
            </w:pPr>
            <w:r>
              <w:rPr>
                <w:rFonts w:ascii="Times New Roman" w:hAnsi="Times New Roman"/>
                <w:sz w:val="24"/>
              </w:rPr>
              <w:t>п/п</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5020000">
            <w:pPr>
              <w:widowControl w:val="0"/>
              <w:spacing w:after="0" w:line="240" w:lineRule="auto"/>
              <w:ind/>
              <w:jc w:val="center"/>
              <w:rPr>
                <w:rFonts w:ascii="Times New Roman" w:hAnsi="Times New Roman"/>
                <w:sz w:val="24"/>
              </w:rPr>
            </w:pPr>
            <w:r>
              <w:rPr>
                <w:rFonts w:ascii="Times New Roman" w:hAnsi="Times New Roman"/>
                <w:sz w:val="24"/>
              </w:rPr>
              <w:t>Расположение относительно ближайших населенных пунктов</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6020000">
            <w:pPr>
              <w:widowControl w:val="0"/>
              <w:spacing w:after="0" w:line="240" w:lineRule="auto"/>
              <w:ind/>
              <w:jc w:val="center"/>
              <w:rPr>
                <w:rFonts w:ascii="Times New Roman" w:hAnsi="Times New Roman"/>
                <w:sz w:val="24"/>
              </w:rPr>
            </w:pPr>
            <w:r>
              <w:rPr>
                <w:rFonts w:ascii="Times New Roman" w:hAnsi="Times New Roman"/>
                <w:sz w:val="24"/>
              </w:rPr>
              <w:t>Размер ВПП, материал</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7020000">
            <w:pPr>
              <w:widowControl w:val="0"/>
              <w:spacing w:after="0" w:line="240" w:lineRule="auto"/>
              <w:ind/>
              <w:jc w:val="center"/>
              <w:rPr>
                <w:rFonts w:ascii="Times New Roman" w:hAnsi="Times New Roman"/>
                <w:sz w:val="24"/>
              </w:rPr>
            </w:pPr>
            <w:r>
              <w:rPr>
                <w:rFonts w:ascii="Times New Roman" w:hAnsi="Times New Roman"/>
                <w:sz w:val="24"/>
              </w:rPr>
              <w:t>Нагрузка на ВПП</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8020000">
            <w:pPr>
              <w:widowControl w:val="0"/>
              <w:spacing w:after="0" w:line="240" w:lineRule="auto"/>
              <w:ind/>
              <w:jc w:val="center"/>
              <w:rPr>
                <w:rFonts w:ascii="Times New Roman" w:hAnsi="Times New Roman"/>
                <w:sz w:val="24"/>
              </w:rPr>
            </w:pPr>
            <w:r>
              <w:rPr>
                <w:rFonts w:ascii="Times New Roman" w:hAnsi="Times New Roman"/>
                <w:sz w:val="24"/>
              </w:rPr>
              <w:t>Система посадки</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9020000">
            <w:pPr>
              <w:widowControl w:val="0"/>
              <w:spacing w:after="0" w:line="240" w:lineRule="auto"/>
              <w:ind/>
              <w:jc w:val="center"/>
              <w:rPr>
                <w:rFonts w:ascii="Times New Roman" w:hAnsi="Times New Roman"/>
                <w:sz w:val="24"/>
              </w:rPr>
            </w:pPr>
            <w:r>
              <w:rPr>
                <w:rFonts w:ascii="Times New Roman" w:hAnsi="Times New Roman"/>
                <w:sz w:val="24"/>
              </w:rPr>
              <w:t>Типы принимаемых ВС</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A020000">
            <w:pPr>
              <w:widowControl w:val="0"/>
              <w:spacing w:after="0" w:line="240" w:lineRule="auto"/>
              <w:ind/>
              <w:jc w:val="center"/>
              <w:rPr>
                <w:rFonts w:ascii="Times New Roman" w:hAnsi="Times New Roman"/>
                <w:sz w:val="24"/>
              </w:rPr>
            </w:pPr>
            <w:r>
              <w:rPr>
                <w:rFonts w:ascii="Times New Roman" w:hAnsi="Times New Roman"/>
                <w:sz w:val="24"/>
              </w:rPr>
              <w:t>Запасы и вид ГСМ</w:t>
            </w:r>
          </w:p>
          <w:p w14:paraId="9B020000">
            <w:pPr>
              <w:widowControl w:val="0"/>
              <w:spacing w:after="0" w:line="240" w:lineRule="auto"/>
              <w:ind/>
              <w:jc w:val="center"/>
              <w:rPr>
                <w:rFonts w:ascii="Times New Roman" w:hAnsi="Times New Roman"/>
                <w:sz w:val="24"/>
              </w:rPr>
            </w:pPr>
            <w:r>
              <w:rPr>
                <w:rFonts w:ascii="Times New Roman" w:hAnsi="Times New Roman"/>
                <w:sz w:val="24"/>
              </w:rPr>
              <w:t>(тонн)</w:t>
            </w:r>
          </w:p>
        </w:tc>
      </w:tr>
    </w:tbl>
    <w:p w14:paraId="9C020000">
      <w:pPr>
        <w:spacing w:after="0" w:line="240" w:lineRule="auto"/>
        <w:ind/>
        <w:contextualSpacing w:val="1"/>
        <w:rPr>
          <w:sz w:val="2"/>
        </w:rPr>
      </w:pPr>
    </w:p>
    <w:tbl>
      <w:tblPr>
        <w:tblStyle w:val="Style_3"/>
        <w:tblLayout w:type="fixed"/>
      </w:tblPr>
      <w:tblGrid>
        <w:gridCol w:w="546"/>
        <w:gridCol w:w="2664"/>
        <w:gridCol w:w="1501"/>
        <w:gridCol w:w="959"/>
        <w:gridCol w:w="1371"/>
        <w:gridCol w:w="1643"/>
        <w:gridCol w:w="954"/>
      </w:tblGrid>
      <w:tr>
        <w:trPr>
          <w:tblHeader/>
        </w:trP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D020000">
            <w:pPr>
              <w:widowControl w:val="0"/>
              <w:spacing w:after="0" w:line="240" w:lineRule="auto"/>
              <w:ind/>
              <w:jc w:val="center"/>
              <w:rPr>
                <w:rFonts w:ascii="Times New Roman" w:hAnsi="Times New Roman"/>
                <w:sz w:val="24"/>
              </w:rPr>
            </w:pPr>
            <w:r>
              <w:rPr>
                <w:rFonts w:ascii="Times New Roman" w:hAnsi="Times New Roman"/>
                <w:sz w:val="24"/>
              </w:rPr>
              <w:t>1</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E020000">
            <w:pPr>
              <w:widowControl w:val="0"/>
              <w:spacing w:after="0" w:line="240" w:lineRule="auto"/>
              <w:ind/>
              <w:jc w:val="center"/>
              <w:rPr>
                <w:rFonts w:ascii="Times New Roman" w:hAnsi="Times New Roman"/>
                <w:sz w:val="24"/>
              </w:rPr>
            </w:pPr>
            <w:r>
              <w:rPr>
                <w:rFonts w:ascii="Times New Roman" w:hAnsi="Times New Roman"/>
                <w:sz w:val="24"/>
              </w:rPr>
              <w:t>2</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F020000">
            <w:pPr>
              <w:widowControl w:val="0"/>
              <w:spacing w:after="0" w:line="240" w:lineRule="auto"/>
              <w:ind/>
              <w:jc w:val="center"/>
              <w:rPr>
                <w:rFonts w:ascii="Times New Roman" w:hAnsi="Times New Roman"/>
                <w:sz w:val="24"/>
              </w:rPr>
            </w:pPr>
            <w:r>
              <w:rPr>
                <w:rFonts w:ascii="Times New Roman" w:hAnsi="Times New Roman"/>
                <w:sz w:val="24"/>
              </w:rPr>
              <w:t>3</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0020000">
            <w:pPr>
              <w:widowControl w:val="0"/>
              <w:spacing w:after="0" w:line="240" w:lineRule="auto"/>
              <w:ind/>
              <w:jc w:val="center"/>
              <w:rPr>
                <w:rFonts w:ascii="Times New Roman" w:hAnsi="Times New Roman"/>
                <w:sz w:val="24"/>
              </w:rPr>
            </w:pPr>
            <w:r>
              <w:rPr>
                <w:rFonts w:ascii="Times New Roman" w:hAnsi="Times New Roman"/>
                <w:sz w:val="24"/>
              </w:rPr>
              <w:t>4</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1020000">
            <w:pPr>
              <w:widowControl w:val="0"/>
              <w:spacing w:after="0" w:line="240" w:lineRule="auto"/>
              <w:ind/>
              <w:jc w:val="center"/>
              <w:rPr>
                <w:rFonts w:ascii="Times New Roman" w:hAnsi="Times New Roman"/>
                <w:sz w:val="24"/>
              </w:rPr>
            </w:pPr>
            <w:r>
              <w:rPr>
                <w:rFonts w:ascii="Times New Roman" w:hAnsi="Times New Roman"/>
                <w:sz w:val="24"/>
              </w:rPr>
              <w:t>5</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2020000">
            <w:pPr>
              <w:widowControl w:val="0"/>
              <w:spacing w:after="0" w:line="240" w:lineRule="auto"/>
              <w:ind/>
              <w:jc w:val="center"/>
              <w:rPr>
                <w:rFonts w:ascii="Times New Roman" w:hAnsi="Times New Roman"/>
                <w:sz w:val="24"/>
              </w:rPr>
            </w:pPr>
            <w:r>
              <w:rPr>
                <w:rFonts w:ascii="Times New Roman" w:hAnsi="Times New Roman"/>
                <w:sz w:val="24"/>
              </w:rPr>
              <w:t>6</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3020000">
            <w:pPr>
              <w:widowControl w:val="0"/>
              <w:spacing w:after="0" w:line="240" w:lineRule="auto"/>
              <w:ind/>
              <w:jc w:val="center"/>
              <w:rPr>
                <w:rFonts w:ascii="Times New Roman" w:hAnsi="Times New Roman"/>
                <w:sz w:val="24"/>
              </w:rPr>
            </w:pPr>
            <w:r>
              <w:rPr>
                <w:rFonts w:ascii="Times New Roman" w:hAnsi="Times New Roman"/>
                <w:sz w:val="24"/>
              </w:rPr>
              <w:t>7</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4020000">
            <w:pPr>
              <w:widowControl w:val="0"/>
              <w:spacing w:after="0" w:line="240" w:lineRule="auto"/>
              <w:ind/>
              <w:jc w:val="center"/>
              <w:rPr>
                <w:rFonts w:ascii="Times New Roman" w:hAnsi="Times New Roman"/>
                <w:sz w:val="24"/>
              </w:rPr>
            </w:pPr>
            <w:r>
              <w:rPr>
                <w:rFonts w:ascii="Times New Roman" w:hAnsi="Times New Roman"/>
                <w:sz w:val="24"/>
              </w:rPr>
              <w:t>1.</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5020000">
            <w:pPr>
              <w:widowControl w:val="0"/>
              <w:spacing w:after="0" w:line="240" w:lineRule="auto"/>
              <w:ind/>
              <w:rPr>
                <w:rFonts w:ascii="Times New Roman" w:hAnsi="Times New Roman"/>
                <w:sz w:val="24"/>
              </w:rPr>
            </w:pPr>
            <w:r>
              <w:rPr>
                <w:rFonts w:ascii="Times New Roman" w:hAnsi="Times New Roman"/>
                <w:sz w:val="24"/>
              </w:rPr>
              <w:t>Олюторский район, в 350 м. восточнее поселка геологов</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6020000">
            <w:pPr>
              <w:widowControl w:val="0"/>
              <w:spacing w:after="0" w:line="240" w:lineRule="auto"/>
              <w:ind/>
              <w:jc w:val="center"/>
              <w:rPr>
                <w:rFonts w:ascii="Times New Roman" w:hAnsi="Times New Roman"/>
                <w:sz w:val="24"/>
              </w:rPr>
            </w:pPr>
            <w:r>
              <w:rPr>
                <w:rFonts w:ascii="Times New Roman" w:hAnsi="Times New Roman"/>
                <w:sz w:val="24"/>
              </w:rPr>
              <w:t>Бетон 20х20</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702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802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9020000">
            <w:pPr>
              <w:widowControl w:val="0"/>
              <w:spacing w:after="0" w:line="240" w:lineRule="auto"/>
              <w:ind/>
              <w:jc w:val="center"/>
              <w:rPr>
                <w:rFonts w:ascii="Times New Roman" w:hAnsi="Times New Roman"/>
                <w:sz w:val="24"/>
              </w:rPr>
            </w:pPr>
            <w:r>
              <w:rPr>
                <w:rFonts w:ascii="Times New Roman" w:hAnsi="Times New Roman"/>
                <w:sz w:val="24"/>
              </w:rPr>
              <w:t>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A02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B020000">
            <w:pPr>
              <w:widowControl w:val="0"/>
              <w:spacing w:after="0" w:line="240" w:lineRule="auto"/>
              <w:ind/>
              <w:jc w:val="center"/>
              <w:rPr>
                <w:rFonts w:ascii="Times New Roman" w:hAnsi="Times New Roman"/>
                <w:sz w:val="24"/>
              </w:rPr>
            </w:pPr>
            <w:r>
              <w:rPr>
                <w:rFonts w:ascii="Times New Roman" w:hAnsi="Times New Roman"/>
                <w:sz w:val="24"/>
              </w:rPr>
              <w:t>2.</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C020000">
            <w:pPr>
              <w:widowControl w:val="0"/>
              <w:spacing w:after="0" w:line="240" w:lineRule="auto"/>
              <w:ind/>
              <w:rPr>
                <w:rFonts w:ascii="Times New Roman" w:hAnsi="Times New Roman"/>
                <w:sz w:val="24"/>
              </w:rPr>
            </w:pPr>
            <w:r>
              <w:rPr>
                <w:rFonts w:ascii="Times New Roman" w:hAnsi="Times New Roman"/>
                <w:sz w:val="24"/>
              </w:rPr>
              <w:t>Олюторский район, на восточной окраине села Апука</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D020000">
            <w:pPr>
              <w:widowControl w:val="0"/>
              <w:spacing w:after="0" w:line="240" w:lineRule="auto"/>
              <w:ind/>
              <w:jc w:val="center"/>
              <w:rPr>
                <w:rFonts w:ascii="Times New Roman" w:hAnsi="Times New Roman"/>
                <w:sz w:val="24"/>
              </w:rPr>
            </w:pPr>
            <w:r>
              <w:rPr>
                <w:rFonts w:ascii="Times New Roman" w:hAnsi="Times New Roman"/>
                <w:sz w:val="24"/>
              </w:rPr>
              <w:t>Грунт 25х25</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E020000">
            <w:pPr>
              <w:widowControl w:val="0"/>
              <w:spacing w:after="0" w:line="240" w:lineRule="auto"/>
              <w:ind/>
              <w:jc w:val="center"/>
              <w:rPr>
                <w:rFonts w:ascii="Times New Roman" w:hAnsi="Times New Roman"/>
                <w:sz w:val="24"/>
              </w:rPr>
            </w:pPr>
            <w:r>
              <w:rPr>
                <w:rFonts w:ascii="Times New Roman" w:hAnsi="Times New Roman"/>
                <w:sz w:val="24"/>
              </w:rPr>
              <w:t>12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F02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0020000">
            <w:pPr>
              <w:widowControl w:val="0"/>
              <w:spacing w:after="0" w:line="240" w:lineRule="auto"/>
              <w:ind/>
              <w:jc w:val="center"/>
              <w:rPr>
                <w:rFonts w:ascii="Times New Roman" w:hAnsi="Times New Roman"/>
                <w:sz w:val="24"/>
              </w:rPr>
            </w:pPr>
            <w:r>
              <w:rPr>
                <w:rFonts w:ascii="Times New Roman" w:hAnsi="Times New Roman"/>
                <w:sz w:val="24"/>
              </w:rPr>
              <w:t>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102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2020000">
            <w:pPr>
              <w:widowControl w:val="0"/>
              <w:spacing w:after="0" w:line="240" w:lineRule="auto"/>
              <w:ind/>
              <w:jc w:val="center"/>
              <w:rPr>
                <w:rFonts w:ascii="Times New Roman" w:hAnsi="Times New Roman"/>
                <w:sz w:val="24"/>
              </w:rPr>
            </w:pPr>
            <w:r>
              <w:rPr>
                <w:rFonts w:ascii="Times New Roman" w:hAnsi="Times New Roman"/>
                <w:sz w:val="24"/>
              </w:rPr>
              <w:t>3.</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3020000">
            <w:pPr>
              <w:widowControl w:val="0"/>
              <w:spacing w:after="0" w:line="240" w:lineRule="auto"/>
              <w:ind/>
              <w:rPr>
                <w:rFonts w:ascii="Times New Roman" w:hAnsi="Times New Roman"/>
                <w:sz w:val="24"/>
              </w:rPr>
            </w:pPr>
            <w:r>
              <w:rPr>
                <w:rFonts w:ascii="Times New Roman" w:hAnsi="Times New Roman"/>
                <w:sz w:val="24"/>
              </w:rPr>
              <w:t>в 13 км. юго-восточнее центра влк. Асача</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4020000">
            <w:pPr>
              <w:widowControl w:val="0"/>
              <w:spacing w:after="0" w:line="240" w:lineRule="auto"/>
              <w:ind/>
              <w:jc w:val="center"/>
              <w:rPr>
                <w:rFonts w:ascii="Times New Roman" w:hAnsi="Times New Roman"/>
                <w:sz w:val="24"/>
              </w:rPr>
            </w:pPr>
            <w:r>
              <w:rPr>
                <w:rFonts w:ascii="Times New Roman" w:hAnsi="Times New Roman"/>
                <w:sz w:val="24"/>
              </w:rPr>
              <w:t>Грунт 25х25</w:t>
            </w:r>
          </w:p>
          <w:p w14:paraId="B5020000">
            <w:pPr>
              <w:widowControl w:val="0"/>
              <w:spacing w:after="0" w:line="240" w:lineRule="auto"/>
              <w:ind/>
              <w:jc w:val="center"/>
              <w:rPr>
                <w:rFonts w:ascii="Times New Roman" w:hAnsi="Times New Roman"/>
                <w:sz w:val="24"/>
              </w:rPr>
            </w:pPr>
            <w:r>
              <w:rPr>
                <w:rFonts w:ascii="Times New Roman" w:hAnsi="Times New Roman"/>
                <w:sz w:val="24"/>
              </w:rPr>
              <w:t>Металл 10х10</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602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702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8020000">
            <w:pPr>
              <w:widowControl w:val="0"/>
              <w:spacing w:after="0" w:line="240" w:lineRule="auto"/>
              <w:ind/>
              <w:jc w:val="center"/>
              <w:rPr>
                <w:rFonts w:ascii="Times New Roman" w:hAnsi="Times New Roman"/>
                <w:sz w:val="24"/>
              </w:rPr>
            </w:pPr>
            <w:r>
              <w:rPr>
                <w:rFonts w:ascii="Times New Roman" w:hAnsi="Times New Roman"/>
                <w:sz w:val="24"/>
              </w:rPr>
              <w:t>МИ-2, 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902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A020000">
            <w:pPr>
              <w:widowControl w:val="0"/>
              <w:spacing w:after="0" w:line="240" w:lineRule="auto"/>
              <w:ind/>
              <w:jc w:val="center"/>
              <w:rPr>
                <w:rFonts w:ascii="Times New Roman" w:hAnsi="Times New Roman"/>
                <w:sz w:val="24"/>
              </w:rPr>
            </w:pPr>
            <w:r>
              <w:rPr>
                <w:rFonts w:ascii="Times New Roman" w:hAnsi="Times New Roman"/>
                <w:sz w:val="24"/>
              </w:rPr>
              <w:t>4.</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B020000">
            <w:pPr>
              <w:widowControl w:val="0"/>
              <w:spacing w:after="0" w:line="240" w:lineRule="auto"/>
              <w:ind/>
              <w:rPr>
                <w:rFonts w:ascii="Times New Roman" w:hAnsi="Times New Roman"/>
                <w:sz w:val="24"/>
              </w:rPr>
            </w:pPr>
            <w:r>
              <w:rPr>
                <w:rFonts w:ascii="Times New Roman" w:hAnsi="Times New Roman"/>
                <w:sz w:val="24"/>
              </w:rPr>
              <w:t>Олюторский район, долина реки Апука, в 300 м. северо-западнее села Ачай–Ваям</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C020000">
            <w:pPr>
              <w:widowControl w:val="0"/>
              <w:spacing w:after="0" w:line="240" w:lineRule="auto"/>
              <w:ind/>
              <w:jc w:val="center"/>
              <w:rPr>
                <w:rFonts w:ascii="Times New Roman" w:hAnsi="Times New Roman"/>
                <w:sz w:val="24"/>
              </w:rPr>
            </w:pPr>
            <w:r>
              <w:rPr>
                <w:rFonts w:ascii="Times New Roman" w:hAnsi="Times New Roman"/>
                <w:sz w:val="24"/>
              </w:rPr>
              <w:t>Грунт 20х20</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D02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E02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F020000">
            <w:pPr>
              <w:widowControl w:val="0"/>
              <w:spacing w:after="0" w:line="240" w:lineRule="auto"/>
              <w:ind/>
              <w:jc w:val="center"/>
              <w:rPr>
                <w:rFonts w:ascii="Times New Roman" w:hAnsi="Times New Roman"/>
                <w:sz w:val="24"/>
              </w:rPr>
            </w:pPr>
            <w:r>
              <w:rPr>
                <w:rFonts w:ascii="Times New Roman" w:hAnsi="Times New Roman"/>
                <w:sz w:val="24"/>
              </w:rPr>
              <w:t>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002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1020000">
            <w:pPr>
              <w:widowControl w:val="0"/>
              <w:spacing w:after="0" w:line="240" w:lineRule="auto"/>
              <w:ind/>
              <w:jc w:val="center"/>
              <w:rPr>
                <w:rFonts w:ascii="Times New Roman" w:hAnsi="Times New Roman"/>
                <w:sz w:val="24"/>
              </w:rPr>
            </w:pPr>
            <w:r>
              <w:rPr>
                <w:rFonts w:ascii="Times New Roman" w:hAnsi="Times New Roman"/>
                <w:sz w:val="24"/>
              </w:rPr>
              <w:t>5.</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2020000">
            <w:pPr>
              <w:widowControl w:val="0"/>
              <w:spacing w:after="0" w:line="240" w:lineRule="auto"/>
              <w:ind/>
              <w:rPr>
                <w:rFonts w:ascii="Times New Roman" w:hAnsi="Times New Roman"/>
                <w:sz w:val="24"/>
              </w:rPr>
            </w:pPr>
            <w:r>
              <w:rPr>
                <w:rFonts w:ascii="Times New Roman" w:hAnsi="Times New Roman"/>
                <w:sz w:val="24"/>
              </w:rPr>
              <w:t>Пенжинский район, в 1-м км юго-западнее поселка Аянка</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3020000">
            <w:pPr>
              <w:widowControl w:val="0"/>
              <w:spacing w:after="0" w:line="240" w:lineRule="auto"/>
              <w:ind/>
              <w:jc w:val="center"/>
              <w:rPr>
                <w:rFonts w:ascii="Times New Roman" w:hAnsi="Times New Roman"/>
                <w:sz w:val="24"/>
              </w:rPr>
            </w:pPr>
            <w:r>
              <w:rPr>
                <w:rFonts w:ascii="Times New Roman" w:hAnsi="Times New Roman"/>
                <w:sz w:val="24"/>
              </w:rPr>
              <w:t>Грунт 20х20</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402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502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6020000">
            <w:pPr>
              <w:widowControl w:val="0"/>
              <w:spacing w:after="0" w:line="240" w:lineRule="auto"/>
              <w:ind/>
              <w:jc w:val="center"/>
              <w:rPr>
                <w:rFonts w:ascii="Times New Roman" w:hAnsi="Times New Roman"/>
                <w:sz w:val="24"/>
              </w:rPr>
            </w:pPr>
            <w:r>
              <w:rPr>
                <w:rFonts w:ascii="Times New Roman" w:hAnsi="Times New Roman"/>
                <w:sz w:val="24"/>
              </w:rPr>
              <w:t>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702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8020000">
            <w:pPr>
              <w:widowControl w:val="0"/>
              <w:spacing w:after="0" w:line="240" w:lineRule="auto"/>
              <w:ind/>
              <w:jc w:val="center"/>
              <w:rPr>
                <w:rFonts w:ascii="Times New Roman" w:hAnsi="Times New Roman"/>
                <w:sz w:val="24"/>
              </w:rPr>
            </w:pPr>
            <w:r>
              <w:rPr>
                <w:rFonts w:ascii="Times New Roman" w:hAnsi="Times New Roman"/>
                <w:sz w:val="24"/>
              </w:rPr>
              <w:t>6.</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9020000">
            <w:pPr>
              <w:widowControl w:val="0"/>
              <w:spacing w:after="0" w:line="240" w:lineRule="auto"/>
              <w:ind/>
              <w:rPr>
                <w:rFonts w:ascii="Times New Roman" w:hAnsi="Times New Roman"/>
                <w:sz w:val="24"/>
              </w:rPr>
            </w:pPr>
            <w:r>
              <w:rPr>
                <w:rFonts w:ascii="Times New Roman" w:hAnsi="Times New Roman"/>
                <w:sz w:val="24"/>
              </w:rPr>
              <w:t>Тигильский район,  в 300-х м севернее поселка Воямполка</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A020000">
            <w:pPr>
              <w:widowControl w:val="0"/>
              <w:spacing w:after="0" w:line="240" w:lineRule="auto"/>
              <w:ind/>
              <w:jc w:val="center"/>
              <w:rPr>
                <w:rFonts w:ascii="Times New Roman" w:hAnsi="Times New Roman"/>
                <w:sz w:val="24"/>
              </w:rPr>
            </w:pPr>
            <w:r>
              <w:rPr>
                <w:rFonts w:ascii="Times New Roman" w:hAnsi="Times New Roman"/>
                <w:sz w:val="24"/>
              </w:rPr>
              <w:t>Грунт 20х20</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B02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C02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D020000">
            <w:pPr>
              <w:widowControl w:val="0"/>
              <w:spacing w:after="0" w:line="240" w:lineRule="auto"/>
              <w:ind/>
              <w:jc w:val="center"/>
              <w:rPr>
                <w:rFonts w:ascii="Times New Roman" w:hAnsi="Times New Roman"/>
                <w:sz w:val="24"/>
              </w:rPr>
            </w:pPr>
            <w:r>
              <w:rPr>
                <w:rFonts w:ascii="Times New Roman" w:hAnsi="Times New Roman"/>
                <w:sz w:val="24"/>
              </w:rPr>
              <w:t>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E02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F020000">
            <w:pPr>
              <w:widowControl w:val="0"/>
              <w:spacing w:after="0" w:line="240" w:lineRule="auto"/>
              <w:ind/>
              <w:jc w:val="center"/>
              <w:rPr>
                <w:rFonts w:ascii="Times New Roman" w:hAnsi="Times New Roman"/>
                <w:sz w:val="24"/>
              </w:rPr>
            </w:pPr>
            <w:r>
              <w:rPr>
                <w:rFonts w:ascii="Times New Roman" w:hAnsi="Times New Roman"/>
                <w:sz w:val="24"/>
              </w:rPr>
              <w:t>7.</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0020000">
            <w:pPr>
              <w:widowControl w:val="0"/>
              <w:spacing w:after="0" w:line="240" w:lineRule="auto"/>
              <w:ind/>
              <w:rPr>
                <w:rFonts w:ascii="Times New Roman" w:hAnsi="Times New Roman"/>
                <w:sz w:val="24"/>
              </w:rPr>
            </w:pPr>
            <w:r>
              <w:rPr>
                <w:rFonts w:ascii="Times New Roman" w:hAnsi="Times New Roman"/>
                <w:sz w:val="24"/>
              </w:rPr>
              <w:t>на правом берегу р. Жупанова</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1020000">
            <w:pPr>
              <w:widowControl w:val="0"/>
              <w:spacing w:after="0" w:line="240" w:lineRule="auto"/>
              <w:ind/>
              <w:jc w:val="center"/>
              <w:rPr>
                <w:rFonts w:ascii="Times New Roman" w:hAnsi="Times New Roman"/>
                <w:sz w:val="24"/>
              </w:rPr>
            </w:pPr>
            <w:r>
              <w:rPr>
                <w:rFonts w:ascii="Times New Roman" w:hAnsi="Times New Roman"/>
                <w:sz w:val="24"/>
              </w:rPr>
              <w:t>Грунт 21х17</w:t>
            </w:r>
          </w:p>
          <w:p w14:paraId="D2020000">
            <w:pPr>
              <w:widowControl w:val="0"/>
              <w:spacing w:after="0" w:line="240" w:lineRule="auto"/>
              <w:ind/>
              <w:jc w:val="center"/>
              <w:rPr>
                <w:rFonts w:ascii="Times New Roman" w:hAnsi="Times New Roman"/>
                <w:sz w:val="24"/>
              </w:rPr>
            </w:pPr>
            <w:r>
              <w:rPr>
                <w:rFonts w:ascii="Times New Roman" w:hAnsi="Times New Roman"/>
                <w:sz w:val="24"/>
              </w:rPr>
              <w:t>Металл 10х10</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302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402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5020000">
            <w:pPr>
              <w:widowControl w:val="0"/>
              <w:spacing w:after="0" w:line="240" w:lineRule="auto"/>
              <w:ind/>
              <w:jc w:val="center"/>
              <w:rPr>
                <w:rFonts w:ascii="Times New Roman" w:hAnsi="Times New Roman"/>
                <w:sz w:val="24"/>
              </w:rPr>
            </w:pPr>
            <w:r>
              <w:rPr>
                <w:rFonts w:ascii="Times New Roman" w:hAnsi="Times New Roman"/>
                <w:sz w:val="24"/>
              </w:rPr>
              <w:t>МИ-2, 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602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7020000">
            <w:pPr>
              <w:widowControl w:val="0"/>
              <w:spacing w:after="0" w:line="240" w:lineRule="auto"/>
              <w:ind/>
              <w:jc w:val="center"/>
              <w:rPr>
                <w:rFonts w:ascii="Times New Roman" w:hAnsi="Times New Roman"/>
                <w:sz w:val="24"/>
              </w:rPr>
            </w:pPr>
            <w:r>
              <w:rPr>
                <w:rFonts w:ascii="Times New Roman" w:hAnsi="Times New Roman"/>
                <w:sz w:val="24"/>
              </w:rPr>
              <w:t>8.</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8020000">
            <w:pPr>
              <w:widowControl w:val="0"/>
              <w:spacing w:after="0" w:line="240" w:lineRule="auto"/>
              <w:ind/>
              <w:rPr>
                <w:rFonts w:ascii="Times New Roman" w:hAnsi="Times New Roman"/>
                <w:sz w:val="24"/>
              </w:rPr>
            </w:pPr>
            <w:r>
              <w:rPr>
                <w:rFonts w:ascii="Times New Roman" w:hAnsi="Times New Roman"/>
                <w:sz w:val="24"/>
              </w:rPr>
              <w:t>верховье реки Шумная, в 10,5 км юго-западнее влк. Кихпиныч</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9020000">
            <w:pPr>
              <w:widowControl w:val="0"/>
              <w:spacing w:after="0" w:line="240" w:lineRule="auto"/>
              <w:ind/>
              <w:jc w:val="center"/>
              <w:rPr>
                <w:rFonts w:ascii="Times New Roman" w:hAnsi="Times New Roman"/>
                <w:sz w:val="24"/>
              </w:rPr>
            </w:pPr>
            <w:r>
              <w:rPr>
                <w:rFonts w:ascii="Times New Roman" w:hAnsi="Times New Roman"/>
                <w:sz w:val="24"/>
              </w:rPr>
              <w:t>Грунт 21х21</w:t>
            </w:r>
          </w:p>
          <w:p w14:paraId="DA020000">
            <w:pPr>
              <w:widowControl w:val="0"/>
              <w:spacing w:after="0" w:line="240" w:lineRule="auto"/>
              <w:ind/>
              <w:jc w:val="center"/>
              <w:rPr>
                <w:rFonts w:ascii="Times New Roman" w:hAnsi="Times New Roman"/>
                <w:sz w:val="24"/>
              </w:rPr>
            </w:pPr>
            <w:r>
              <w:rPr>
                <w:rFonts w:ascii="Times New Roman" w:hAnsi="Times New Roman"/>
                <w:sz w:val="24"/>
              </w:rPr>
              <w:t>Брус10х10</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B02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C02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D020000">
            <w:pPr>
              <w:widowControl w:val="0"/>
              <w:spacing w:after="0" w:line="240" w:lineRule="auto"/>
              <w:ind/>
              <w:jc w:val="center"/>
              <w:rPr>
                <w:rFonts w:ascii="Times New Roman" w:hAnsi="Times New Roman"/>
                <w:sz w:val="24"/>
              </w:rPr>
            </w:pPr>
            <w:r>
              <w:rPr>
                <w:rFonts w:ascii="Times New Roman" w:hAnsi="Times New Roman"/>
                <w:sz w:val="24"/>
              </w:rPr>
              <w:t>МИ-2, 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E02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F020000">
            <w:pPr>
              <w:widowControl w:val="0"/>
              <w:spacing w:after="0" w:line="240" w:lineRule="auto"/>
              <w:ind/>
              <w:jc w:val="center"/>
              <w:rPr>
                <w:rFonts w:ascii="Times New Roman" w:hAnsi="Times New Roman"/>
                <w:sz w:val="24"/>
              </w:rPr>
            </w:pPr>
            <w:r>
              <w:rPr>
                <w:rFonts w:ascii="Times New Roman" w:hAnsi="Times New Roman"/>
                <w:sz w:val="24"/>
              </w:rPr>
              <w:t>9.</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0020000">
            <w:pPr>
              <w:widowControl w:val="0"/>
              <w:spacing w:after="0" w:line="240" w:lineRule="auto"/>
              <w:ind/>
              <w:rPr>
                <w:rFonts w:ascii="Times New Roman" w:hAnsi="Times New Roman"/>
                <w:sz w:val="24"/>
              </w:rPr>
            </w:pPr>
            <w:r>
              <w:rPr>
                <w:rFonts w:ascii="Times New Roman" w:hAnsi="Times New Roman"/>
                <w:sz w:val="24"/>
              </w:rPr>
              <w:t>Карагинский р-он, северная окраина поселка Ивашка</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1020000">
            <w:pPr>
              <w:widowControl w:val="0"/>
              <w:spacing w:after="0" w:line="240" w:lineRule="auto"/>
              <w:ind/>
              <w:jc w:val="center"/>
              <w:rPr>
                <w:rFonts w:ascii="Times New Roman" w:hAnsi="Times New Roman"/>
                <w:sz w:val="24"/>
              </w:rPr>
            </w:pPr>
            <w:r>
              <w:rPr>
                <w:rFonts w:ascii="Times New Roman" w:hAnsi="Times New Roman"/>
                <w:sz w:val="24"/>
              </w:rPr>
              <w:t>Галечник 30х30</w:t>
            </w:r>
          </w:p>
          <w:p w14:paraId="E2020000">
            <w:pPr>
              <w:widowControl w:val="0"/>
              <w:spacing w:after="0" w:line="240" w:lineRule="auto"/>
              <w:ind/>
              <w:jc w:val="center"/>
              <w:rPr>
                <w:rFonts w:ascii="Times New Roman" w:hAnsi="Times New Roman"/>
                <w:sz w:val="24"/>
              </w:rPr>
            </w:pPr>
            <w:r>
              <w:rPr>
                <w:rFonts w:ascii="Times New Roman" w:hAnsi="Times New Roman"/>
                <w:sz w:val="24"/>
              </w:rPr>
              <w:t>Бетон 10х10</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302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402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5020000">
            <w:pPr>
              <w:widowControl w:val="0"/>
              <w:spacing w:after="0" w:line="240" w:lineRule="auto"/>
              <w:ind/>
              <w:jc w:val="center"/>
              <w:rPr>
                <w:rFonts w:ascii="Times New Roman" w:hAnsi="Times New Roman"/>
                <w:sz w:val="24"/>
              </w:rPr>
            </w:pPr>
            <w:r>
              <w:rPr>
                <w:rFonts w:ascii="Times New Roman" w:hAnsi="Times New Roman"/>
                <w:sz w:val="24"/>
              </w:rPr>
              <w:t>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602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7020000">
            <w:pPr>
              <w:widowControl w:val="0"/>
              <w:spacing w:after="0" w:line="240" w:lineRule="auto"/>
              <w:ind/>
              <w:jc w:val="center"/>
              <w:rPr>
                <w:rFonts w:ascii="Times New Roman" w:hAnsi="Times New Roman"/>
                <w:sz w:val="24"/>
              </w:rPr>
            </w:pPr>
            <w:r>
              <w:rPr>
                <w:rFonts w:ascii="Times New Roman" w:hAnsi="Times New Roman"/>
                <w:sz w:val="24"/>
              </w:rPr>
              <w:t>10.</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8020000">
            <w:pPr>
              <w:widowControl w:val="0"/>
              <w:spacing w:after="0" w:line="240" w:lineRule="auto"/>
              <w:ind/>
              <w:rPr>
                <w:rFonts w:ascii="Times New Roman" w:hAnsi="Times New Roman"/>
                <w:sz w:val="24"/>
              </w:rPr>
            </w:pPr>
            <w:r>
              <w:rPr>
                <w:rFonts w:ascii="Times New Roman" w:hAnsi="Times New Roman"/>
                <w:sz w:val="24"/>
              </w:rPr>
              <w:t>Карагинский р-он, на северо-восточной окраине села Ильпырский</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9020000">
            <w:pPr>
              <w:widowControl w:val="0"/>
              <w:spacing w:after="0" w:line="240" w:lineRule="auto"/>
              <w:ind/>
              <w:jc w:val="center"/>
              <w:rPr>
                <w:rFonts w:ascii="Times New Roman" w:hAnsi="Times New Roman"/>
                <w:sz w:val="24"/>
              </w:rPr>
            </w:pPr>
            <w:r>
              <w:rPr>
                <w:rFonts w:ascii="Times New Roman" w:hAnsi="Times New Roman"/>
                <w:sz w:val="24"/>
              </w:rPr>
              <w:t>Бетон 20х20</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A02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B02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C020000">
            <w:pPr>
              <w:widowControl w:val="0"/>
              <w:spacing w:after="0" w:line="240" w:lineRule="auto"/>
              <w:ind/>
              <w:jc w:val="center"/>
              <w:rPr>
                <w:rFonts w:ascii="Times New Roman" w:hAnsi="Times New Roman"/>
                <w:sz w:val="24"/>
              </w:rPr>
            </w:pPr>
            <w:r>
              <w:rPr>
                <w:rFonts w:ascii="Times New Roman" w:hAnsi="Times New Roman"/>
                <w:sz w:val="24"/>
              </w:rPr>
              <w:t>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D02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E020000">
            <w:pPr>
              <w:widowControl w:val="0"/>
              <w:spacing w:after="0" w:line="240" w:lineRule="auto"/>
              <w:ind/>
              <w:jc w:val="center"/>
              <w:rPr>
                <w:rFonts w:ascii="Times New Roman" w:hAnsi="Times New Roman"/>
                <w:sz w:val="24"/>
              </w:rPr>
            </w:pPr>
            <w:r>
              <w:rPr>
                <w:rFonts w:ascii="Times New Roman" w:hAnsi="Times New Roman"/>
                <w:sz w:val="24"/>
              </w:rPr>
              <w:t>11.</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F020000">
            <w:pPr>
              <w:widowControl w:val="0"/>
              <w:spacing w:after="0" w:line="240" w:lineRule="auto"/>
              <w:ind/>
              <w:rPr>
                <w:rFonts w:ascii="Times New Roman" w:hAnsi="Times New Roman"/>
                <w:sz w:val="24"/>
              </w:rPr>
            </w:pPr>
            <w:r>
              <w:rPr>
                <w:rFonts w:ascii="Times New Roman" w:hAnsi="Times New Roman"/>
                <w:sz w:val="24"/>
              </w:rPr>
              <w:t>северная окраина села Ича</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0020000">
            <w:pPr>
              <w:widowControl w:val="0"/>
              <w:spacing w:after="0" w:line="240" w:lineRule="auto"/>
              <w:ind/>
              <w:jc w:val="center"/>
              <w:rPr>
                <w:rFonts w:ascii="Times New Roman" w:hAnsi="Times New Roman"/>
                <w:sz w:val="24"/>
              </w:rPr>
            </w:pPr>
            <w:r>
              <w:rPr>
                <w:rFonts w:ascii="Times New Roman" w:hAnsi="Times New Roman"/>
                <w:sz w:val="24"/>
              </w:rPr>
              <w:t>Мелкая галька 21х17, Галечник 10х10</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102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202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3020000">
            <w:pPr>
              <w:widowControl w:val="0"/>
              <w:spacing w:after="0" w:line="240" w:lineRule="auto"/>
              <w:ind/>
              <w:jc w:val="center"/>
              <w:rPr>
                <w:rFonts w:ascii="Times New Roman" w:hAnsi="Times New Roman"/>
                <w:sz w:val="24"/>
              </w:rPr>
            </w:pPr>
            <w:r>
              <w:rPr>
                <w:rFonts w:ascii="Times New Roman" w:hAnsi="Times New Roman"/>
                <w:sz w:val="24"/>
              </w:rPr>
              <w:t>МИ-2, 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402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5020000">
            <w:pPr>
              <w:widowControl w:val="0"/>
              <w:spacing w:after="0" w:line="240" w:lineRule="auto"/>
              <w:ind/>
              <w:jc w:val="center"/>
              <w:rPr>
                <w:rFonts w:ascii="Times New Roman" w:hAnsi="Times New Roman"/>
                <w:sz w:val="24"/>
              </w:rPr>
            </w:pPr>
            <w:r>
              <w:rPr>
                <w:rFonts w:ascii="Times New Roman" w:hAnsi="Times New Roman"/>
                <w:sz w:val="24"/>
              </w:rPr>
              <w:t>12.</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6020000">
            <w:pPr>
              <w:widowControl w:val="0"/>
              <w:spacing w:after="0" w:line="240" w:lineRule="auto"/>
              <w:ind/>
              <w:rPr>
                <w:rFonts w:ascii="Times New Roman" w:hAnsi="Times New Roman"/>
                <w:sz w:val="24"/>
              </w:rPr>
            </w:pPr>
            <w:r>
              <w:rPr>
                <w:rFonts w:ascii="Times New Roman" w:hAnsi="Times New Roman"/>
                <w:sz w:val="24"/>
              </w:rPr>
              <w:t>Елизовский р-он, в 4-х км северо-западнее мыса Калыгирь</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7020000">
            <w:pPr>
              <w:widowControl w:val="0"/>
              <w:spacing w:after="0" w:line="240" w:lineRule="auto"/>
              <w:ind/>
              <w:jc w:val="center"/>
              <w:rPr>
                <w:rFonts w:ascii="Times New Roman" w:hAnsi="Times New Roman"/>
                <w:sz w:val="24"/>
              </w:rPr>
            </w:pPr>
            <w:r>
              <w:rPr>
                <w:rFonts w:ascii="Times New Roman" w:hAnsi="Times New Roman"/>
                <w:sz w:val="24"/>
              </w:rPr>
              <w:t>Мелкая галька,</w:t>
            </w:r>
          </w:p>
          <w:p w14:paraId="F8020000">
            <w:pPr>
              <w:widowControl w:val="0"/>
              <w:spacing w:after="0" w:line="240" w:lineRule="auto"/>
              <w:ind/>
              <w:jc w:val="center"/>
              <w:rPr>
                <w:rFonts w:ascii="Times New Roman" w:hAnsi="Times New Roman"/>
                <w:sz w:val="24"/>
              </w:rPr>
            </w:pPr>
            <w:r>
              <w:rPr>
                <w:rFonts w:ascii="Times New Roman" w:hAnsi="Times New Roman"/>
                <w:sz w:val="24"/>
              </w:rPr>
              <w:t>трава 21х17</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902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A02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B020000">
            <w:pPr>
              <w:widowControl w:val="0"/>
              <w:spacing w:after="0" w:line="240" w:lineRule="auto"/>
              <w:ind/>
              <w:jc w:val="center"/>
              <w:rPr>
                <w:rFonts w:ascii="Times New Roman" w:hAnsi="Times New Roman"/>
                <w:sz w:val="24"/>
              </w:rPr>
            </w:pPr>
            <w:r>
              <w:rPr>
                <w:rFonts w:ascii="Times New Roman" w:hAnsi="Times New Roman"/>
                <w:sz w:val="24"/>
              </w:rPr>
              <w:t>МИ-2, 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C02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D020000">
            <w:pPr>
              <w:widowControl w:val="0"/>
              <w:spacing w:after="0" w:line="240" w:lineRule="auto"/>
              <w:ind/>
              <w:jc w:val="center"/>
              <w:rPr>
                <w:rFonts w:ascii="Times New Roman" w:hAnsi="Times New Roman"/>
                <w:sz w:val="24"/>
              </w:rPr>
            </w:pPr>
            <w:r>
              <w:rPr>
                <w:rFonts w:ascii="Times New Roman" w:hAnsi="Times New Roman"/>
                <w:sz w:val="24"/>
              </w:rPr>
              <w:t>13.</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E020000">
            <w:pPr>
              <w:widowControl w:val="0"/>
              <w:spacing w:after="0" w:line="240" w:lineRule="auto"/>
              <w:ind/>
              <w:rPr>
                <w:rFonts w:ascii="Times New Roman" w:hAnsi="Times New Roman"/>
                <w:sz w:val="24"/>
              </w:rPr>
            </w:pPr>
            <w:r>
              <w:rPr>
                <w:rFonts w:ascii="Times New Roman" w:hAnsi="Times New Roman"/>
                <w:sz w:val="24"/>
              </w:rPr>
              <w:t>Олюторский р-он, северо-западная окраина села Тиличики</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F020000">
            <w:pPr>
              <w:widowControl w:val="0"/>
              <w:spacing w:after="0" w:line="240" w:lineRule="auto"/>
              <w:ind/>
              <w:jc w:val="center"/>
              <w:rPr>
                <w:rFonts w:ascii="Times New Roman" w:hAnsi="Times New Roman"/>
                <w:sz w:val="24"/>
              </w:rPr>
            </w:pPr>
            <w:r>
              <w:rPr>
                <w:rFonts w:ascii="Times New Roman" w:hAnsi="Times New Roman"/>
                <w:sz w:val="24"/>
              </w:rPr>
              <w:t>Бетон 25х25</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003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103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2030000">
            <w:pPr>
              <w:widowControl w:val="0"/>
              <w:spacing w:after="0" w:line="240" w:lineRule="auto"/>
              <w:ind/>
              <w:jc w:val="center"/>
              <w:rPr>
                <w:rFonts w:ascii="Times New Roman" w:hAnsi="Times New Roman"/>
                <w:sz w:val="24"/>
              </w:rPr>
            </w:pPr>
            <w:r>
              <w:rPr>
                <w:rFonts w:ascii="Times New Roman" w:hAnsi="Times New Roman"/>
                <w:sz w:val="24"/>
              </w:rPr>
              <w:t>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303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4030000">
            <w:pPr>
              <w:widowControl w:val="0"/>
              <w:spacing w:after="0" w:line="240" w:lineRule="auto"/>
              <w:ind/>
              <w:jc w:val="center"/>
              <w:rPr>
                <w:rFonts w:ascii="Times New Roman" w:hAnsi="Times New Roman"/>
                <w:sz w:val="24"/>
              </w:rPr>
            </w:pPr>
            <w:r>
              <w:rPr>
                <w:rFonts w:ascii="Times New Roman" w:hAnsi="Times New Roman"/>
                <w:sz w:val="24"/>
              </w:rPr>
              <w:t>14.</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5030000">
            <w:pPr>
              <w:widowControl w:val="0"/>
              <w:spacing w:after="0" w:line="240" w:lineRule="auto"/>
              <w:ind/>
              <w:rPr>
                <w:rFonts w:ascii="Times New Roman" w:hAnsi="Times New Roman"/>
                <w:sz w:val="24"/>
              </w:rPr>
            </w:pPr>
            <w:r>
              <w:rPr>
                <w:rFonts w:ascii="Times New Roman" w:hAnsi="Times New Roman"/>
                <w:sz w:val="24"/>
              </w:rPr>
              <w:t>в 1-м км южнее устья реки Гаванка по р. Жупанова</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6030000">
            <w:pPr>
              <w:widowControl w:val="0"/>
              <w:spacing w:after="0" w:line="240" w:lineRule="auto"/>
              <w:ind/>
              <w:jc w:val="center"/>
              <w:rPr>
                <w:rFonts w:ascii="Times New Roman" w:hAnsi="Times New Roman"/>
                <w:sz w:val="24"/>
              </w:rPr>
            </w:pPr>
            <w:r>
              <w:rPr>
                <w:rFonts w:ascii="Times New Roman" w:hAnsi="Times New Roman"/>
                <w:sz w:val="24"/>
              </w:rPr>
              <w:t>Гравий 21х17</w:t>
            </w:r>
          </w:p>
          <w:p w14:paraId="07030000">
            <w:pPr>
              <w:widowControl w:val="0"/>
              <w:spacing w:after="0" w:line="240" w:lineRule="auto"/>
              <w:ind/>
              <w:jc w:val="center"/>
              <w:rPr>
                <w:rFonts w:ascii="Times New Roman" w:hAnsi="Times New Roman"/>
                <w:sz w:val="24"/>
              </w:rPr>
            </w:pPr>
            <w:r>
              <w:rPr>
                <w:rFonts w:ascii="Times New Roman" w:hAnsi="Times New Roman"/>
                <w:sz w:val="24"/>
              </w:rPr>
              <w:t>Металл 10х10</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803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903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A030000">
            <w:pPr>
              <w:widowControl w:val="0"/>
              <w:spacing w:after="0" w:line="240" w:lineRule="auto"/>
              <w:ind/>
              <w:jc w:val="center"/>
              <w:rPr>
                <w:rFonts w:ascii="Times New Roman" w:hAnsi="Times New Roman"/>
                <w:sz w:val="24"/>
              </w:rPr>
            </w:pPr>
            <w:r>
              <w:rPr>
                <w:rFonts w:ascii="Times New Roman" w:hAnsi="Times New Roman"/>
                <w:sz w:val="24"/>
              </w:rPr>
              <w:t>МИ-2, 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B03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C030000">
            <w:pPr>
              <w:widowControl w:val="0"/>
              <w:spacing w:after="0" w:line="240" w:lineRule="auto"/>
              <w:ind/>
              <w:jc w:val="center"/>
              <w:rPr>
                <w:rFonts w:ascii="Times New Roman" w:hAnsi="Times New Roman"/>
                <w:sz w:val="24"/>
              </w:rPr>
            </w:pPr>
            <w:r>
              <w:rPr>
                <w:rFonts w:ascii="Times New Roman" w:hAnsi="Times New Roman"/>
                <w:sz w:val="24"/>
              </w:rPr>
              <w:t>15.</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D030000">
            <w:pPr>
              <w:widowControl w:val="0"/>
              <w:spacing w:after="0" w:line="240" w:lineRule="auto"/>
              <w:ind/>
              <w:rPr>
                <w:rFonts w:ascii="Times New Roman" w:hAnsi="Times New Roman"/>
                <w:sz w:val="24"/>
              </w:rPr>
            </w:pPr>
            <w:r>
              <w:rPr>
                <w:rFonts w:ascii="Times New Roman" w:hAnsi="Times New Roman"/>
                <w:sz w:val="24"/>
              </w:rPr>
              <w:t>в 3-х км юго-восточнее поселка Коряки</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E030000">
            <w:pPr>
              <w:widowControl w:val="0"/>
              <w:spacing w:after="0" w:line="240" w:lineRule="auto"/>
              <w:ind/>
              <w:jc w:val="center"/>
              <w:rPr>
                <w:rFonts w:ascii="Times New Roman" w:hAnsi="Times New Roman"/>
                <w:sz w:val="24"/>
              </w:rPr>
            </w:pPr>
            <w:r>
              <w:rPr>
                <w:rFonts w:ascii="Times New Roman" w:hAnsi="Times New Roman"/>
                <w:sz w:val="24"/>
              </w:rPr>
              <w:t>Грунт 21х17</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F03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003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1030000">
            <w:pPr>
              <w:widowControl w:val="0"/>
              <w:spacing w:after="0" w:line="240" w:lineRule="auto"/>
              <w:ind/>
              <w:jc w:val="center"/>
              <w:rPr>
                <w:rFonts w:ascii="Times New Roman" w:hAnsi="Times New Roman"/>
                <w:sz w:val="24"/>
              </w:rPr>
            </w:pPr>
            <w:r>
              <w:rPr>
                <w:rFonts w:ascii="Times New Roman" w:hAnsi="Times New Roman"/>
                <w:sz w:val="24"/>
              </w:rPr>
              <w:t>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203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3030000">
            <w:pPr>
              <w:widowControl w:val="0"/>
              <w:spacing w:after="0" w:line="240" w:lineRule="auto"/>
              <w:ind/>
              <w:jc w:val="center"/>
              <w:rPr>
                <w:rFonts w:ascii="Times New Roman" w:hAnsi="Times New Roman"/>
                <w:sz w:val="24"/>
              </w:rPr>
            </w:pPr>
            <w:r>
              <w:rPr>
                <w:rFonts w:ascii="Times New Roman" w:hAnsi="Times New Roman"/>
                <w:sz w:val="24"/>
              </w:rPr>
              <w:t>16.</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4030000">
            <w:pPr>
              <w:widowControl w:val="0"/>
              <w:spacing w:after="0" w:line="240" w:lineRule="auto"/>
              <w:ind/>
              <w:rPr>
                <w:rFonts w:ascii="Times New Roman" w:hAnsi="Times New Roman"/>
                <w:sz w:val="24"/>
              </w:rPr>
            </w:pPr>
            <w:r>
              <w:rPr>
                <w:rFonts w:ascii="Times New Roman" w:hAnsi="Times New Roman"/>
                <w:sz w:val="24"/>
              </w:rPr>
              <w:t>Соболевский район, в 600-х метрах юго-восточнее с. Крутогорово</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5030000">
            <w:pPr>
              <w:widowControl w:val="0"/>
              <w:spacing w:after="0" w:line="240" w:lineRule="auto"/>
              <w:ind/>
              <w:jc w:val="center"/>
              <w:rPr>
                <w:rFonts w:ascii="Times New Roman" w:hAnsi="Times New Roman"/>
                <w:sz w:val="24"/>
              </w:rPr>
            </w:pPr>
            <w:r>
              <w:rPr>
                <w:rFonts w:ascii="Times New Roman" w:hAnsi="Times New Roman"/>
                <w:sz w:val="24"/>
              </w:rPr>
              <w:t>Грунт 25х25</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603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703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8030000">
            <w:pPr>
              <w:widowControl w:val="0"/>
              <w:spacing w:after="0" w:line="240" w:lineRule="auto"/>
              <w:ind/>
              <w:jc w:val="center"/>
              <w:rPr>
                <w:rFonts w:ascii="Times New Roman" w:hAnsi="Times New Roman"/>
                <w:sz w:val="24"/>
              </w:rPr>
            </w:pPr>
            <w:r>
              <w:rPr>
                <w:rFonts w:ascii="Times New Roman" w:hAnsi="Times New Roman"/>
                <w:sz w:val="24"/>
              </w:rPr>
              <w:t>МИ-2, 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903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A030000">
            <w:pPr>
              <w:widowControl w:val="0"/>
              <w:spacing w:after="0" w:line="240" w:lineRule="auto"/>
              <w:ind/>
              <w:jc w:val="center"/>
              <w:rPr>
                <w:rFonts w:ascii="Times New Roman" w:hAnsi="Times New Roman"/>
                <w:sz w:val="24"/>
              </w:rPr>
            </w:pPr>
            <w:r>
              <w:rPr>
                <w:rFonts w:ascii="Times New Roman" w:hAnsi="Times New Roman"/>
                <w:sz w:val="24"/>
              </w:rPr>
              <w:t>17.</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B030000">
            <w:pPr>
              <w:widowControl w:val="0"/>
              <w:spacing w:after="0" w:line="240" w:lineRule="auto"/>
              <w:ind/>
              <w:rPr>
                <w:rFonts w:ascii="Times New Roman" w:hAnsi="Times New Roman"/>
                <w:sz w:val="24"/>
              </w:rPr>
            </w:pPr>
            <w:r>
              <w:rPr>
                <w:rFonts w:ascii="Times New Roman" w:hAnsi="Times New Roman"/>
                <w:sz w:val="24"/>
              </w:rPr>
              <w:t>Олюторский район, в северной части поселка артели старателей</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C030000">
            <w:pPr>
              <w:widowControl w:val="0"/>
              <w:spacing w:after="0" w:line="240" w:lineRule="auto"/>
              <w:ind/>
              <w:jc w:val="center"/>
              <w:rPr>
                <w:rFonts w:ascii="Times New Roman" w:hAnsi="Times New Roman"/>
                <w:sz w:val="24"/>
              </w:rPr>
            </w:pPr>
            <w:r>
              <w:rPr>
                <w:rFonts w:ascii="Times New Roman" w:hAnsi="Times New Roman"/>
                <w:sz w:val="24"/>
              </w:rPr>
              <w:t>Гравий 20х20</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D03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E03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F030000">
            <w:pPr>
              <w:widowControl w:val="0"/>
              <w:spacing w:after="0" w:line="240" w:lineRule="auto"/>
              <w:ind/>
              <w:jc w:val="center"/>
              <w:rPr>
                <w:rFonts w:ascii="Times New Roman" w:hAnsi="Times New Roman"/>
                <w:sz w:val="24"/>
              </w:rPr>
            </w:pPr>
            <w:r>
              <w:rPr>
                <w:rFonts w:ascii="Times New Roman" w:hAnsi="Times New Roman"/>
                <w:sz w:val="24"/>
              </w:rPr>
              <w:t>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2003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21030000">
            <w:pPr>
              <w:widowControl w:val="0"/>
              <w:spacing w:after="0" w:line="240" w:lineRule="auto"/>
              <w:ind/>
              <w:jc w:val="center"/>
              <w:rPr>
                <w:rFonts w:ascii="Times New Roman" w:hAnsi="Times New Roman"/>
                <w:sz w:val="24"/>
              </w:rPr>
            </w:pPr>
            <w:r>
              <w:rPr>
                <w:rFonts w:ascii="Times New Roman" w:hAnsi="Times New Roman"/>
                <w:sz w:val="24"/>
              </w:rPr>
              <w:t>18.</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22030000">
            <w:pPr>
              <w:widowControl w:val="0"/>
              <w:spacing w:after="0" w:line="240" w:lineRule="auto"/>
              <w:ind/>
              <w:rPr>
                <w:rFonts w:ascii="Times New Roman" w:hAnsi="Times New Roman"/>
                <w:sz w:val="24"/>
              </w:rPr>
            </w:pPr>
            <w:r>
              <w:rPr>
                <w:rFonts w:ascii="Times New Roman" w:hAnsi="Times New Roman"/>
                <w:sz w:val="24"/>
              </w:rPr>
              <w:t>Тигильский район,</w:t>
            </w:r>
          </w:p>
          <w:p w14:paraId="23030000">
            <w:pPr>
              <w:widowControl w:val="0"/>
              <w:spacing w:after="0" w:line="240" w:lineRule="auto"/>
              <w:ind/>
              <w:rPr>
                <w:rFonts w:ascii="Times New Roman" w:hAnsi="Times New Roman"/>
                <w:sz w:val="24"/>
              </w:rPr>
            </w:pPr>
            <w:r>
              <w:rPr>
                <w:rFonts w:ascii="Times New Roman" w:hAnsi="Times New Roman"/>
                <w:sz w:val="24"/>
              </w:rPr>
              <w:t>на 200-и м северо-западнее поселка Лесная</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24030000">
            <w:pPr>
              <w:widowControl w:val="0"/>
              <w:spacing w:after="0" w:line="240" w:lineRule="auto"/>
              <w:ind/>
              <w:jc w:val="center"/>
              <w:rPr>
                <w:rFonts w:ascii="Times New Roman" w:hAnsi="Times New Roman"/>
                <w:sz w:val="24"/>
              </w:rPr>
            </w:pPr>
            <w:r>
              <w:rPr>
                <w:rFonts w:ascii="Times New Roman" w:hAnsi="Times New Roman"/>
                <w:sz w:val="24"/>
              </w:rPr>
              <w:t>Гравий 21х21</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25030000">
            <w:pPr>
              <w:widowControl w:val="0"/>
              <w:spacing w:after="0" w:line="240" w:lineRule="auto"/>
              <w:ind/>
              <w:jc w:val="center"/>
              <w:rPr>
                <w:rFonts w:ascii="Times New Roman" w:hAnsi="Times New Roman"/>
                <w:sz w:val="24"/>
              </w:rPr>
            </w:pPr>
            <w:r>
              <w:rPr>
                <w:rFonts w:ascii="Times New Roman" w:hAnsi="Times New Roman"/>
                <w:sz w:val="24"/>
              </w:rPr>
              <w:t>12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2603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27030000">
            <w:pPr>
              <w:widowControl w:val="0"/>
              <w:spacing w:after="0" w:line="240" w:lineRule="auto"/>
              <w:ind/>
              <w:jc w:val="center"/>
              <w:rPr>
                <w:rFonts w:ascii="Times New Roman" w:hAnsi="Times New Roman"/>
                <w:sz w:val="24"/>
              </w:rPr>
            </w:pPr>
            <w:r>
              <w:rPr>
                <w:rFonts w:ascii="Times New Roman" w:hAnsi="Times New Roman"/>
                <w:sz w:val="24"/>
              </w:rPr>
              <w:t>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2803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29030000">
            <w:pPr>
              <w:widowControl w:val="0"/>
              <w:spacing w:after="0" w:line="240" w:lineRule="auto"/>
              <w:ind/>
              <w:jc w:val="center"/>
              <w:rPr>
                <w:rFonts w:ascii="Times New Roman" w:hAnsi="Times New Roman"/>
                <w:sz w:val="24"/>
              </w:rPr>
            </w:pPr>
            <w:r>
              <w:rPr>
                <w:rFonts w:ascii="Times New Roman" w:hAnsi="Times New Roman"/>
                <w:sz w:val="24"/>
              </w:rPr>
              <w:t>19.</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2A030000">
            <w:pPr>
              <w:widowControl w:val="0"/>
              <w:spacing w:after="0" w:line="240" w:lineRule="auto"/>
              <w:ind/>
              <w:rPr>
                <w:rFonts w:ascii="Times New Roman" w:hAnsi="Times New Roman"/>
                <w:sz w:val="24"/>
              </w:rPr>
            </w:pPr>
            <w:r>
              <w:rPr>
                <w:rFonts w:ascii="Times New Roman" w:hAnsi="Times New Roman"/>
                <w:sz w:val="24"/>
              </w:rPr>
              <w:t>Елизовский район, 350 м восточнее туристической базы «Налычево»</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2B030000">
            <w:pPr>
              <w:widowControl w:val="0"/>
              <w:spacing w:after="0" w:line="240" w:lineRule="auto"/>
              <w:ind/>
              <w:jc w:val="center"/>
              <w:rPr>
                <w:rFonts w:ascii="Times New Roman" w:hAnsi="Times New Roman"/>
                <w:sz w:val="24"/>
              </w:rPr>
            </w:pPr>
            <w:r>
              <w:rPr>
                <w:rFonts w:ascii="Times New Roman" w:hAnsi="Times New Roman"/>
                <w:sz w:val="24"/>
              </w:rPr>
              <w:t>Грунт 21х17</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2C03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2D03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2E030000">
            <w:pPr>
              <w:widowControl w:val="0"/>
              <w:spacing w:after="0" w:line="240" w:lineRule="auto"/>
              <w:ind/>
              <w:jc w:val="center"/>
              <w:rPr>
                <w:rFonts w:ascii="Times New Roman" w:hAnsi="Times New Roman"/>
                <w:sz w:val="24"/>
              </w:rPr>
            </w:pPr>
            <w:r>
              <w:rPr>
                <w:rFonts w:ascii="Times New Roman" w:hAnsi="Times New Roman"/>
                <w:sz w:val="24"/>
              </w:rPr>
              <w:t>МИ-2, 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2F03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30030000">
            <w:pPr>
              <w:widowControl w:val="0"/>
              <w:spacing w:after="0" w:line="240" w:lineRule="auto"/>
              <w:ind/>
              <w:jc w:val="center"/>
              <w:rPr>
                <w:rFonts w:ascii="Times New Roman" w:hAnsi="Times New Roman"/>
                <w:sz w:val="24"/>
              </w:rPr>
            </w:pPr>
            <w:r>
              <w:rPr>
                <w:rFonts w:ascii="Times New Roman" w:hAnsi="Times New Roman"/>
                <w:sz w:val="24"/>
              </w:rPr>
              <w:t>20.</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31030000">
            <w:pPr>
              <w:widowControl w:val="0"/>
              <w:spacing w:after="0" w:line="240" w:lineRule="auto"/>
              <w:ind/>
              <w:rPr>
                <w:rFonts w:ascii="Times New Roman" w:hAnsi="Times New Roman"/>
                <w:sz w:val="24"/>
              </w:rPr>
            </w:pPr>
            <w:r>
              <w:rPr>
                <w:rFonts w:ascii="Times New Roman" w:hAnsi="Times New Roman"/>
                <w:sz w:val="24"/>
              </w:rPr>
              <w:t>на южном берегу озера Курильское, мыс Тугумынк</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32030000">
            <w:pPr>
              <w:widowControl w:val="0"/>
              <w:spacing w:after="0" w:line="240" w:lineRule="auto"/>
              <w:ind/>
              <w:jc w:val="center"/>
              <w:rPr>
                <w:rFonts w:ascii="Times New Roman" w:hAnsi="Times New Roman"/>
                <w:sz w:val="24"/>
              </w:rPr>
            </w:pPr>
            <w:r>
              <w:rPr>
                <w:rFonts w:ascii="Times New Roman" w:hAnsi="Times New Roman"/>
                <w:sz w:val="24"/>
              </w:rPr>
              <w:t>Гравий 25х25</w:t>
            </w:r>
          </w:p>
          <w:p w14:paraId="33030000">
            <w:pPr>
              <w:widowControl w:val="0"/>
              <w:spacing w:after="0" w:line="240" w:lineRule="auto"/>
              <w:ind/>
              <w:jc w:val="center"/>
              <w:rPr>
                <w:rFonts w:ascii="Times New Roman" w:hAnsi="Times New Roman"/>
                <w:sz w:val="24"/>
              </w:rPr>
            </w:pPr>
            <w:r>
              <w:rPr>
                <w:rFonts w:ascii="Times New Roman" w:hAnsi="Times New Roman"/>
                <w:sz w:val="24"/>
              </w:rPr>
              <w:t>Металл 10х10</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3403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3503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36030000">
            <w:pPr>
              <w:widowControl w:val="0"/>
              <w:spacing w:after="0" w:line="240" w:lineRule="auto"/>
              <w:ind/>
              <w:jc w:val="center"/>
              <w:rPr>
                <w:rFonts w:ascii="Times New Roman" w:hAnsi="Times New Roman"/>
                <w:sz w:val="24"/>
              </w:rPr>
            </w:pPr>
            <w:r>
              <w:rPr>
                <w:rFonts w:ascii="Times New Roman" w:hAnsi="Times New Roman"/>
                <w:sz w:val="24"/>
              </w:rPr>
              <w:t>МИ-2, 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3703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38030000">
            <w:pPr>
              <w:widowControl w:val="0"/>
              <w:spacing w:after="0" w:line="240" w:lineRule="auto"/>
              <w:ind/>
              <w:jc w:val="center"/>
              <w:rPr>
                <w:rFonts w:ascii="Times New Roman" w:hAnsi="Times New Roman"/>
                <w:sz w:val="24"/>
              </w:rPr>
            </w:pPr>
            <w:r>
              <w:rPr>
                <w:rFonts w:ascii="Times New Roman" w:hAnsi="Times New Roman"/>
                <w:sz w:val="24"/>
              </w:rPr>
              <w:t>21.</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39030000">
            <w:pPr>
              <w:widowControl w:val="0"/>
              <w:spacing w:after="0" w:line="240" w:lineRule="auto"/>
              <w:ind/>
              <w:rPr>
                <w:rFonts w:ascii="Times New Roman" w:hAnsi="Times New Roman"/>
                <w:sz w:val="24"/>
              </w:rPr>
            </w:pPr>
            <w:r>
              <w:rPr>
                <w:rFonts w:ascii="Times New Roman" w:hAnsi="Times New Roman"/>
                <w:sz w:val="24"/>
              </w:rPr>
              <w:t>исток реки Озерная, северо-западная часть оз. Курильское</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3A030000">
            <w:pPr>
              <w:widowControl w:val="0"/>
              <w:spacing w:after="0" w:line="240" w:lineRule="auto"/>
              <w:ind/>
              <w:jc w:val="center"/>
              <w:rPr>
                <w:rFonts w:ascii="Times New Roman" w:hAnsi="Times New Roman"/>
                <w:sz w:val="24"/>
              </w:rPr>
            </w:pPr>
            <w:r>
              <w:rPr>
                <w:rFonts w:ascii="Times New Roman" w:hAnsi="Times New Roman"/>
                <w:sz w:val="24"/>
              </w:rPr>
              <w:t>Металл 21х17</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3B03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3C03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3D030000">
            <w:pPr>
              <w:widowControl w:val="0"/>
              <w:spacing w:after="0" w:line="240" w:lineRule="auto"/>
              <w:ind/>
              <w:jc w:val="center"/>
              <w:rPr>
                <w:rFonts w:ascii="Times New Roman" w:hAnsi="Times New Roman"/>
                <w:sz w:val="24"/>
              </w:rPr>
            </w:pPr>
            <w:r>
              <w:rPr>
                <w:rFonts w:ascii="Times New Roman" w:hAnsi="Times New Roman"/>
                <w:sz w:val="24"/>
              </w:rPr>
              <w:t>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3E03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3F030000">
            <w:pPr>
              <w:widowControl w:val="0"/>
              <w:spacing w:after="0" w:line="240" w:lineRule="auto"/>
              <w:ind/>
              <w:jc w:val="center"/>
              <w:rPr>
                <w:rFonts w:ascii="Times New Roman" w:hAnsi="Times New Roman"/>
                <w:sz w:val="24"/>
              </w:rPr>
            </w:pPr>
            <w:r>
              <w:rPr>
                <w:rFonts w:ascii="Times New Roman" w:hAnsi="Times New Roman"/>
                <w:sz w:val="24"/>
              </w:rPr>
              <w:t>22.</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40030000">
            <w:pPr>
              <w:widowControl w:val="0"/>
              <w:spacing w:after="0" w:line="240" w:lineRule="auto"/>
              <w:ind/>
              <w:rPr>
                <w:rFonts w:ascii="Times New Roman" w:hAnsi="Times New Roman"/>
                <w:sz w:val="24"/>
              </w:rPr>
            </w:pPr>
            <w:r>
              <w:rPr>
                <w:rFonts w:ascii="Times New Roman" w:hAnsi="Times New Roman"/>
                <w:sz w:val="24"/>
              </w:rPr>
              <w:t>Олюторский район, на террасе, в 500-х м севернее села Тиличики</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41030000">
            <w:pPr>
              <w:widowControl w:val="0"/>
              <w:spacing w:after="0" w:line="240" w:lineRule="auto"/>
              <w:ind/>
              <w:jc w:val="center"/>
              <w:rPr>
                <w:rFonts w:ascii="Times New Roman" w:hAnsi="Times New Roman"/>
                <w:sz w:val="24"/>
              </w:rPr>
            </w:pPr>
            <w:r>
              <w:rPr>
                <w:rFonts w:ascii="Times New Roman" w:hAnsi="Times New Roman"/>
                <w:sz w:val="24"/>
              </w:rPr>
              <w:t>Гравий 30х30</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4203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4303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44030000">
            <w:pPr>
              <w:widowControl w:val="0"/>
              <w:spacing w:after="0" w:line="240" w:lineRule="auto"/>
              <w:ind/>
              <w:jc w:val="center"/>
              <w:rPr>
                <w:rFonts w:ascii="Times New Roman" w:hAnsi="Times New Roman"/>
                <w:sz w:val="24"/>
              </w:rPr>
            </w:pPr>
            <w:r>
              <w:rPr>
                <w:rFonts w:ascii="Times New Roman" w:hAnsi="Times New Roman"/>
                <w:sz w:val="24"/>
              </w:rPr>
              <w:t>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4503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46030000">
            <w:pPr>
              <w:widowControl w:val="0"/>
              <w:spacing w:after="0" w:line="240" w:lineRule="auto"/>
              <w:ind/>
              <w:jc w:val="center"/>
              <w:rPr>
                <w:rFonts w:ascii="Times New Roman" w:hAnsi="Times New Roman"/>
                <w:sz w:val="24"/>
              </w:rPr>
            </w:pPr>
            <w:r>
              <w:rPr>
                <w:rFonts w:ascii="Times New Roman" w:hAnsi="Times New Roman"/>
                <w:sz w:val="24"/>
              </w:rPr>
              <w:t>23.</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47030000">
            <w:pPr>
              <w:widowControl w:val="0"/>
              <w:spacing w:after="0" w:line="240" w:lineRule="auto"/>
              <w:ind/>
              <w:rPr>
                <w:rFonts w:ascii="Times New Roman" w:hAnsi="Times New Roman"/>
                <w:sz w:val="24"/>
              </w:rPr>
            </w:pPr>
            <w:r>
              <w:rPr>
                <w:rFonts w:ascii="Times New Roman" w:hAnsi="Times New Roman"/>
                <w:sz w:val="24"/>
              </w:rPr>
              <w:t>Пенжинский район, в 300-х м западнее села Каменское</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48030000">
            <w:pPr>
              <w:widowControl w:val="0"/>
              <w:spacing w:after="0" w:line="240" w:lineRule="auto"/>
              <w:ind/>
              <w:jc w:val="center"/>
              <w:rPr>
                <w:rFonts w:ascii="Times New Roman" w:hAnsi="Times New Roman"/>
                <w:sz w:val="24"/>
              </w:rPr>
            </w:pPr>
            <w:r>
              <w:rPr>
                <w:rFonts w:ascii="Times New Roman" w:hAnsi="Times New Roman"/>
                <w:sz w:val="24"/>
              </w:rPr>
              <w:t>Бетон 20х20</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4903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4A03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4B030000">
            <w:pPr>
              <w:widowControl w:val="0"/>
              <w:spacing w:after="0" w:line="240" w:lineRule="auto"/>
              <w:ind/>
              <w:jc w:val="center"/>
              <w:rPr>
                <w:rFonts w:ascii="Times New Roman" w:hAnsi="Times New Roman"/>
                <w:sz w:val="24"/>
              </w:rPr>
            </w:pPr>
            <w:r>
              <w:rPr>
                <w:rFonts w:ascii="Times New Roman" w:hAnsi="Times New Roman"/>
                <w:sz w:val="24"/>
              </w:rPr>
              <w:t>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4C03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4D030000">
            <w:pPr>
              <w:widowControl w:val="0"/>
              <w:spacing w:after="0" w:line="240" w:lineRule="auto"/>
              <w:ind/>
              <w:jc w:val="center"/>
              <w:rPr>
                <w:rFonts w:ascii="Times New Roman" w:hAnsi="Times New Roman"/>
                <w:sz w:val="24"/>
              </w:rPr>
            </w:pPr>
            <w:r>
              <w:rPr>
                <w:rFonts w:ascii="Times New Roman" w:hAnsi="Times New Roman"/>
                <w:sz w:val="24"/>
              </w:rPr>
              <w:t>24.</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4E030000">
            <w:pPr>
              <w:widowControl w:val="0"/>
              <w:spacing w:after="0" w:line="240" w:lineRule="auto"/>
              <w:ind/>
              <w:rPr>
                <w:rFonts w:ascii="Times New Roman" w:hAnsi="Times New Roman"/>
                <w:sz w:val="24"/>
              </w:rPr>
            </w:pPr>
            <w:r>
              <w:rPr>
                <w:rFonts w:ascii="Times New Roman" w:hAnsi="Times New Roman"/>
                <w:sz w:val="24"/>
              </w:rPr>
              <w:t>Усть-Большерецкий район,</w:t>
            </w:r>
          </w:p>
          <w:p w14:paraId="4F030000">
            <w:pPr>
              <w:widowControl w:val="0"/>
              <w:spacing w:after="0" w:line="240" w:lineRule="auto"/>
              <w:ind/>
              <w:rPr>
                <w:rFonts w:ascii="Times New Roman" w:hAnsi="Times New Roman"/>
                <w:sz w:val="24"/>
              </w:rPr>
            </w:pPr>
            <w:r>
              <w:rPr>
                <w:rFonts w:ascii="Times New Roman" w:hAnsi="Times New Roman"/>
                <w:sz w:val="24"/>
              </w:rPr>
              <w:t>в 7-и км юго-западнее сопки Вилючинская</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0030000">
            <w:pPr>
              <w:widowControl w:val="0"/>
              <w:spacing w:after="0" w:line="240" w:lineRule="auto"/>
              <w:ind/>
              <w:jc w:val="center"/>
              <w:rPr>
                <w:rFonts w:ascii="Times New Roman" w:hAnsi="Times New Roman"/>
                <w:sz w:val="24"/>
              </w:rPr>
            </w:pPr>
            <w:r>
              <w:rPr>
                <w:rFonts w:ascii="Times New Roman" w:hAnsi="Times New Roman"/>
                <w:sz w:val="24"/>
              </w:rPr>
              <w:t>Грунт 21х17</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103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203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3030000">
            <w:pPr>
              <w:widowControl w:val="0"/>
              <w:spacing w:after="0" w:line="240" w:lineRule="auto"/>
              <w:ind/>
              <w:jc w:val="center"/>
              <w:rPr>
                <w:rFonts w:ascii="Times New Roman" w:hAnsi="Times New Roman"/>
                <w:sz w:val="24"/>
              </w:rPr>
            </w:pPr>
            <w:r>
              <w:rPr>
                <w:rFonts w:ascii="Times New Roman" w:hAnsi="Times New Roman"/>
                <w:sz w:val="24"/>
              </w:rPr>
              <w:t>МИ-2, 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403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5030000">
            <w:pPr>
              <w:widowControl w:val="0"/>
              <w:spacing w:after="0" w:line="240" w:lineRule="auto"/>
              <w:ind/>
              <w:jc w:val="center"/>
              <w:rPr>
                <w:rFonts w:ascii="Times New Roman" w:hAnsi="Times New Roman"/>
                <w:sz w:val="24"/>
              </w:rPr>
            </w:pPr>
            <w:r>
              <w:rPr>
                <w:rFonts w:ascii="Times New Roman" w:hAnsi="Times New Roman"/>
                <w:sz w:val="24"/>
              </w:rPr>
              <w:t>25.</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6030000">
            <w:pPr>
              <w:widowControl w:val="0"/>
              <w:spacing w:after="0" w:line="240" w:lineRule="auto"/>
              <w:ind/>
              <w:rPr>
                <w:rFonts w:ascii="Times New Roman" w:hAnsi="Times New Roman"/>
                <w:sz w:val="24"/>
              </w:rPr>
            </w:pPr>
            <w:r>
              <w:rPr>
                <w:rFonts w:ascii="Times New Roman" w:hAnsi="Times New Roman"/>
                <w:sz w:val="24"/>
              </w:rPr>
              <w:t>Пенжинский район, на северо-западной окраине поселка артели старателей</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7030000">
            <w:pPr>
              <w:widowControl w:val="0"/>
              <w:spacing w:after="0" w:line="240" w:lineRule="auto"/>
              <w:ind/>
              <w:jc w:val="center"/>
              <w:rPr>
                <w:rFonts w:ascii="Times New Roman" w:hAnsi="Times New Roman"/>
                <w:sz w:val="24"/>
              </w:rPr>
            </w:pPr>
            <w:r>
              <w:rPr>
                <w:rFonts w:ascii="Times New Roman" w:hAnsi="Times New Roman"/>
                <w:sz w:val="24"/>
              </w:rPr>
              <w:t>Грунт 60х60</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803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903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A030000">
            <w:pPr>
              <w:widowControl w:val="0"/>
              <w:spacing w:after="0" w:line="240" w:lineRule="auto"/>
              <w:ind/>
              <w:jc w:val="center"/>
              <w:rPr>
                <w:rFonts w:ascii="Times New Roman" w:hAnsi="Times New Roman"/>
                <w:sz w:val="24"/>
              </w:rPr>
            </w:pPr>
            <w:r>
              <w:rPr>
                <w:rFonts w:ascii="Times New Roman" w:hAnsi="Times New Roman"/>
                <w:sz w:val="24"/>
              </w:rPr>
              <w:t>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B03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C030000">
            <w:pPr>
              <w:widowControl w:val="0"/>
              <w:spacing w:after="0" w:line="240" w:lineRule="auto"/>
              <w:ind/>
              <w:jc w:val="center"/>
              <w:rPr>
                <w:rFonts w:ascii="Times New Roman" w:hAnsi="Times New Roman"/>
                <w:sz w:val="24"/>
              </w:rPr>
            </w:pPr>
            <w:r>
              <w:rPr>
                <w:rFonts w:ascii="Times New Roman" w:hAnsi="Times New Roman"/>
                <w:sz w:val="24"/>
              </w:rPr>
              <w:t>26.</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D030000">
            <w:pPr>
              <w:widowControl w:val="0"/>
              <w:spacing w:after="0" w:line="240" w:lineRule="auto"/>
              <w:ind/>
              <w:rPr>
                <w:rFonts w:ascii="Times New Roman" w:hAnsi="Times New Roman"/>
                <w:sz w:val="24"/>
              </w:rPr>
            </w:pPr>
            <w:r>
              <w:rPr>
                <w:rFonts w:ascii="Times New Roman" w:hAnsi="Times New Roman"/>
                <w:sz w:val="24"/>
              </w:rPr>
              <w:t>Сахалинская область,</w:t>
            </w:r>
          </w:p>
          <w:p w14:paraId="5E030000">
            <w:pPr>
              <w:widowControl w:val="0"/>
              <w:spacing w:after="0" w:line="240" w:lineRule="auto"/>
              <w:ind/>
              <w:rPr>
                <w:rFonts w:ascii="Times New Roman" w:hAnsi="Times New Roman"/>
                <w:sz w:val="24"/>
              </w:rPr>
            </w:pPr>
            <w:r>
              <w:rPr>
                <w:rFonts w:ascii="Times New Roman" w:hAnsi="Times New Roman"/>
                <w:sz w:val="24"/>
              </w:rPr>
              <w:t>остров Парамушир, северная окраина поселка Северокурильс</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F030000">
            <w:pPr>
              <w:widowControl w:val="0"/>
              <w:spacing w:after="0" w:line="240" w:lineRule="auto"/>
              <w:ind/>
              <w:jc w:val="center"/>
              <w:rPr>
                <w:rFonts w:ascii="Times New Roman" w:hAnsi="Times New Roman"/>
                <w:sz w:val="24"/>
              </w:rPr>
            </w:pPr>
            <w:r>
              <w:rPr>
                <w:rFonts w:ascii="Times New Roman" w:hAnsi="Times New Roman"/>
                <w:sz w:val="24"/>
              </w:rPr>
              <w:t>110х20, бетон</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6003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6103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62030000">
            <w:pPr>
              <w:widowControl w:val="0"/>
              <w:spacing w:after="0" w:line="240" w:lineRule="auto"/>
              <w:ind/>
              <w:jc w:val="center"/>
              <w:rPr>
                <w:rFonts w:ascii="Times New Roman" w:hAnsi="Times New Roman"/>
                <w:sz w:val="24"/>
              </w:rPr>
            </w:pPr>
            <w:r>
              <w:rPr>
                <w:rFonts w:ascii="Times New Roman" w:hAnsi="Times New Roman"/>
                <w:sz w:val="24"/>
              </w:rPr>
              <w:t>Ми-8, днем</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6303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64030000">
            <w:pPr>
              <w:widowControl w:val="0"/>
              <w:spacing w:after="0" w:line="240" w:lineRule="auto"/>
              <w:ind/>
              <w:jc w:val="center"/>
              <w:rPr>
                <w:rFonts w:ascii="Times New Roman" w:hAnsi="Times New Roman"/>
                <w:sz w:val="24"/>
              </w:rPr>
            </w:pPr>
            <w:r>
              <w:rPr>
                <w:rFonts w:ascii="Times New Roman" w:hAnsi="Times New Roman"/>
                <w:sz w:val="24"/>
              </w:rPr>
              <w:t>27.</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65030000">
            <w:pPr>
              <w:widowControl w:val="0"/>
              <w:spacing w:after="0" w:line="240" w:lineRule="auto"/>
              <w:ind/>
              <w:rPr>
                <w:rFonts w:ascii="Times New Roman" w:hAnsi="Times New Roman"/>
                <w:sz w:val="24"/>
              </w:rPr>
            </w:pPr>
            <w:r>
              <w:rPr>
                <w:rFonts w:ascii="Times New Roman" w:hAnsi="Times New Roman"/>
                <w:sz w:val="24"/>
              </w:rPr>
              <w:t>Тигильский район, на 300 м восточнее поселка Седанка</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66030000">
            <w:pPr>
              <w:widowControl w:val="0"/>
              <w:spacing w:after="0" w:line="240" w:lineRule="auto"/>
              <w:ind/>
              <w:jc w:val="center"/>
              <w:rPr>
                <w:rFonts w:ascii="Times New Roman" w:hAnsi="Times New Roman"/>
                <w:sz w:val="24"/>
              </w:rPr>
            </w:pPr>
            <w:r>
              <w:rPr>
                <w:rFonts w:ascii="Times New Roman" w:hAnsi="Times New Roman"/>
                <w:sz w:val="24"/>
              </w:rPr>
              <w:t>Грунт 20х20</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6703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6803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69030000">
            <w:pPr>
              <w:widowControl w:val="0"/>
              <w:spacing w:after="0" w:line="240" w:lineRule="auto"/>
              <w:ind/>
              <w:jc w:val="center"/>
              <w:rPr>
                <w:rFonts w:ascii="Times New Roman" w:hAnsi="Times New Roman"/>
                <w:sz w:val="24"/>
              </w:rPr>
            </w:pPr>
            <w:r>
              <w:rPr>
                <w:rFonts w:ascii="Times New Roman" w:hAnsi="Times New Roman"/>
                <w:sz w:val="24"/>
              </w:rPr>
              <w:t>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6A03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6B030000">
            <w:pPr>
              <w:widowControl w:val="0"/>
              <w:spacing w:after="0" w:line="240" w:lineRule="auto"/>
              <w:ind/>
              <w:jc w:val="center"/>
              <w:rPr>
                <w:rFonts w:ascii="Times New Roman" w:hAnsi="Times New Roman"/>
                <w:sz w:val="24"/>
              </w:rPr>
            </w:pPr>
            <w:r>
              <w:rPr>
                <w:rFonts w:ascii="Times New Roman" w:hAnsi="Times New Roman"/>
                <w:sz w:val="24"/>
              </w:rPr>
              <w:t>28.</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6C030000">
            <w:pPr>
              <w:widowControl w:val="0"/>
              <w:spacing w:after="0" w:line="240" w:lineRule="auto"/>
              <w:ind/>
              <w:rPr>
                <w:rFonts w:ascii="Times New Roman" w:hAnsi="Times New Roman"/>
                <w:sz w:val="24"/>
              </w:rPr>
            </w:pPr>
            <w:r>
              <w:rPr>
                <w:rFonts w:ascii="Times New Roman" w:hAnsi="Times New Roman"/>
                <w:sz w:val="24"/>
              </w:rPr>
              <w:t>Пенжинский район, в 300-х м северо-западнее поселка Слаутное</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6D030000">
            <w:pPr>
              <w:widowControl w:val="0"/>
              <w:spacing w:after="0" w:line="240" w:lineRule="auto"/>
              <w:ind/>
              <w:jc w:val="center"/>
              <w:rPr>
                <w:rFonts w:ascii="Times New Roman" w:hAnsi="Times New Roman"/>
                <w:sz w:val="24"/>
              </w:rPr>
            </w:pPr>
            <w:r>
              <w:rPr>
                <w:rFonts w:ascii="Times New Roman" w:hAnsi="Times New Roman"/>
                <w:sz w:val="24"/>
              </w:rPr>
              <w:t>Суглинок 20х20</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6E03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6F03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0030000">
            <w:pPr>
              <w:widowControl w:val="0"/>
              <w:spacing w:after="0" w:line="240" w:lineRule="auto"/>
              <w:ind/>
              <w:jc w:val="center"/>
              <w:rPr>
                <w:rFonts w:ascii="Times New Roman" w:hAnsi="Times New Roman"/>
                <w:sz w:val="24"/>
              </w:rPr>
            </w:pPr>
            <w:r>
              <w:rPr>
                <w:rFonts w:ascii="Times New Roman" w:hAnsi="Times New Roman"/>
                <w:sz w:val="24"/>
              </w:rPr>
              <w:t>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103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2030000">
            <w:pPr>
              <w:widowControl w:val="0"/>
              <w:spacing w:after="0" w:line="240" w:lineRule="auto"/>
              <w:ind/>
              <w:jc w:val="center"/>
              <w:rPr>
                <w:rFonts w:ascii="Times New Roman" w:hAnsi="Times New Roman"/>
                <w:sz w:val="24"/>
              </w:rPr>
            </w:pPr>
            <w:r>
              <w:rPr>
                <w:rFonts w:ascii="Times New Roman" w:hAnsi="Times New Roman"/>
                <w:sz w:val="24"/>
              </w:rPr>
              <w:t>29.</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3030000">
            <w:pPr>
              <w:widowControl w:val="0"/>
              <w:spacing w:after="0" w:line="240" w:lineRule="auto"/>
              <w:ind/>
              <w:rPr>
                <w:rFonts w:ascii="Times New Roman" w:hAnsi="Times New Roman"/>
                <w:sz w:val="24"/>
              </w:rPr>
            </w:pPr>
            <w:r>
              <w:rPr>
                <w:rFonts w:ascii="Times New Roman" w:hAnsi="Times New Roman"/>
                <w:sz w:val="24"/>
              </w:rPr>
              <w:t>Соболевский р-он, в 2-х км южнее села Соболево</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4030000">
            <w:pPr>
              <w:widowControl w:val="0"/>
              <w:spacing w:after="0" w:line="240" w:lineRule="auto"/>
              <w:ind/>
              <w:jc w:val="center"/>
              <w:rPr>
                <w:rFonts w:ascii="Times New Roman" w:hAnsi="Times New Roman"/>
                <w:sz w:val="24"/>
              </w:rPr>
            </w:pPr>
            <w:r>
              <w:rPr>
                <w:rFonts w:ascii="Times New Roman" w:hAnsi="Times New Roman"/>
                <w:sz w:val="24"/>
              </w:rPr>
              <w:t>Грунт 21х17</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503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603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7030000">
            <w:pPr>
              <w:widowControl w:val="0"/>
              <w:spacing w:after="0" w:line="240" w:lineRule="auto"/>
              <w:ind/>
              <w:jc w:val="center"/>
              <w:rPr>
                <w:rFonts w:ascii="Times New Roman" w:hAnsi="Times New Roman"/>
                <w:sz w:val="24"/>
              </w:rPr>
            </w:pPr>
            <w:r>
              <w:rPr>
                <w:rFonts w:ascii="Times New Roman" w:hAnsi="Times New Roman"/>
                <w:sz w:val="24"/>
              </w:rPr>
              <w:t>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803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9030000">
            <w:pPr>
              <w:widowControl w:val="0"/>
              <w:spacing w:after="0" w:line="240" w:lineRule="auto"/>
              <w:ind/>
              <w:jc w:val="center"/>
              <w:rPr>
                <w:rFonts w:ascii="Times New Roman" w:hAnsi="Times New Roman"/>
                <w:sz w:val="24"/>
              </w:rPr>
            </w:pPr>
            <w:r>
              <w:rPr>
                <w:rFonts w:ascii="Times New Roman" w:hAnsi="Times New Roman"/>
                <w:sz w:val="24"/>
              </w:rPr>
              <w:t>30.</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A030000">
            <w:pPr>
              <w:widowControl w:val="0"/>
              <w:spacing w:after="0" w:line="240" w:lineRule="auto"/>
              <w:ind/>
              <w:rPr>
                <w:rFonts w:ascii="Times New Roman" w:hAnsi="Times New Roman"/>
                <w:sz w:val="24"/>
              </w:rPr>
            </w:pPr>
            <w:r>
              <w:rPr>
                <w:rFonts w:ascii="Times New Roman" w:hAnsi="Times New Roman"/>
                <w:sz w:val="24"/>
              </w:rPr>
              <w:t>Олюторский район, в 400-х м юго-восточнее села Средняя Пахача</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B030000">
            <w:pPr>
              <w:widowControl w:val="0"/>
              <w:spacing w:after="0" w:line="240" w:lineRule="auto"/>
              <w:ind/>
              <w:jc w:val="center"/>
              <w:rPr>
                <w:rFonts w:ascii="Times New Roman" w:hAnsi="Times New Roman"/>
                <w:sz w:val="24"/>
              </w:rPr>
            </w:pPr>
            <w:r>
              <w:rPr>
                <w:rFonts w:ascii="Times New Roman" w:hAnsi="Times New Roman"/>
                <w:sz w:val="24"/>
              </w:rPr>
              <w:t>Грунт, галька,</w:t>
            </w:r>
          </w:p>
          <w:p w14:paraId="7C030000">
            <w:pPr>
              <w:widowControl w:val="0"/>
              <w:spacing w:after="0" w:line="240" w:lineRule="auto"/>
              <w:ind/>
              <w:jc w:val="center"/>
              <w:rPr>
                <w:rFonts w:ascii="Times New Roman" w:hAnsi="Times New Roman"/>
                <w:sz w:val="24"/>
              </w:rPr>
            </w:pPr>
            <w:r>
              <w:rPr>
                <w:rFonts w:ascii="Times New Roman" w:hAnsi="Times New Roman"/>
                <w:sz w:val="24"/>
              </w:rPr>
              <w:t>песок 150х50</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D03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E03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F030000">
            <w:pPr>
              <w:widowControl w:val="0"/>
              <w:spacing w:after="0" w:line="240" w:lineRule="auto"/>
              <w:ind/>
              <w:jc w:val="center"/>
              <w:rPr>
                <w:rFonts w:ascii="Times New Roman" w:hAnsi="Times New Roman"/>
                <w:sz w:val="24"/>
              </w:rPr>
            </w:pPr>
            <w:r>
              <w:rPr>
                <w:rFonts w:ascii="Times New Roman" w:hAnsi="Times New Roman"/>
                <w:sz w:val="24"/>
              </w:rPr>
              <w:t>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003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1030000">
            <w:pPr>
              <w:widowControl w:val="0"/>
              <w:spacing w:after="0" w:line="240" w:lineRule="auto"/>
              <w:ind/>
              <w:jc w:val="center"/>
              <w:rPr>
                <w:rFonts w:ascii="Times New Roman" w:hAnsi="Times New Roman"/>
                <w:sz w:val="24"/>
              </w:rPr>
            </w:pPr>
            <w:r>
              <w:rPr>
                <w:rFonts w:ascii="Times New Roman" w:hAnsi="Times New Roman"/>
                <w:sz w:val="24"/>
              </w:rPr>
              <w:t>31.</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2030000">
            <w:pPr>
              <w:widowControl w:val="0"/>
              <w:spacing w:after="0" w:line="240" w:lineRule="auto"/>
              <w:ind/>
              <w:rPr>
                <w:rFonts w:ascii="Times New Roman" w:hAnsi="Times New Roman"/>
                <w:sz w:val="24"/>
              </w:rPr>
            </w:pPr>
            <w:r>
              <w:rPr>
                <w:rFonts w:ascii="Times New Roman" w:hAnsi="Times New Roman"/>
                <w:sz w:val="24"/>
              </w:rPr>
              <w:t>Пенжинский район, юго-восточная окраина села Таловка</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3030000">
            <w:pPr>
              <w:widowControl w:val="0"/>
              <w:spacing w:after="0" w:line="240" w:lineRule="auto"/>
              <w:ind/>
              <w:jc w:val="center"/>
              <w:rPr>
                <w:rFonts w:ascii="Times New Roman" w:hAnsi="Times New Roman"/>
                <w:sz w:val="24"/>
              </w:rPr>
            </w:pPr>
            <w:r>
              <w:rPr>
                <w:rFonts w:ascii="Times New Roman" w:hAnsi="Times New Roman"/>
                <w:sz w:val="24"/>
              </w:rPr>
              <w:t>Бетон 20х20</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403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503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6030000">
            <w:pPr>
              <w:widowControl w:val="0"/>
              <w:spacing w:after="0" w:line="240" w:lineRule="auto"/>
              <w:ind/>
              <w:jc w:val="center"/>
              <w:rPr>
                <w:rFonts w:ascii="Times New Roman" w:hAnsi="Times New Roman"/>
                <w:sz w:val="24"/>
              </w:rPr>
            </w:pPr>
            <w:r>
              <w:rPr>
                <w:rFonts w:ascii="Times New Roman" w:hAnsi="Times New Roman"/>
                <w:sz w:val="24"/>
              </w:rPr>
              <w:t>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703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8030000">
            <w:pPr>
              <w:widowControl w:val="0"/>
              <w:spacing w:after="0" w:line="240" w:lineRule="auto"/>
              <w:ind/>
              <w:jc w:val="center"/>
              <w:rPr>
                <w:rFonts w:ascii="Times New Roman" w:hAnsi="Times New Roman"/>
                <w:sz w:val="24"/>
              </w:rPr>
            </w:pPr>
            <w:r>
              <w:rPr>
                <w:rFonts w:ascii="Times New Roman" w:hAnsi="Times New Roman"/>
                <w:sz w:val="24"/>
              </w:rPr>
              <w:t>32.</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9030000">
            <w:pPr>
              <w:widowControl w:val="0"/>
              <w:spacing w:after="0" w:line="240" w:lineRule="auto"/>
              <w:ind/>
            </w:pPr>
            <w:r>
              <w:rPr>
                <w:rFonts w:ascii="Times New Roman" w:hAnsi="Times New Roman"/>
                <w:sz w:val="24"/>
              </w:rPr>
              <w:t>верховья р. Средняя Авача, 2 км северо</w:t>
            </w:r>
            <w:r>
              <w:rPr>
                <w:rFonts w:ascii="Times New Roman" w:hAnsi="Times New Roman"/>
                <w:spacing w:val="-10"/>
                <w:sz w:val="24"/>
              </w:rPr>
              <w:t>-западнее г.Тимоновская</w:t>
            </w:r>
            <w:r>
              <w:rPr>
                <w:rFonts w:ascii="Times New Roman" w:hAnsi="Times New Roman"/>
                <w:sz w:val="24"/>
              </w:rPr>
              <w:t xml:space="preserve"> (отм. 1696)</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A030000">
            <w:pPr>
              <w:widowControl w:val="0"/>
              <w:spacing w:after="0" w:line="240" w:lineRule="auto"/>
              <w:ind/>
              <w:jc w:val="center"/>
              <w:rPr>
                <w:rFonts w:ascii="Times New Roman" w:hAnsi="Times New Roman"/>
                <w:sz w:val="24"/>
              </w:rPr>
            </w:pPr>
            <w:r>
              <w:rPr>
                <w:rFonts w:ascii="Times New Roman" w:hAnsi="Times New Roman"/>
                <w:sz w:val="24"/>
              </w:rPr>
              <w:t>Гравий 21х21</w:t>
            </w:r>
          </w:p>
          <w:p w14:paraId="8B030000">
            <w:pPr>
              <w:widowControl w:val="0"/>
              <w:spacing w:after="0" w:line="240" w:lineRule="auto"/>
              <w:ind/>
              <w:jc w:val="center"/>
              <w:rPr>
                <w:rFonts w:ascii="Times New Roman" w:hAnsi="Times New Roman"/>
                <w:sz w:val="24"/>
              </w:rPr>
            </w:pPr>
            <w:r>
              <w:rPr>
                <w:rFonts w:ascii="Times New Roman" w:hAnsi="Times New Roman"/>
                <w:sz w:val="24"/>
              </w:rPr>
              <w:t>Металл 10х10</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C03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D03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E030000">
            <w:pPr>
              <w:widowControl w:val="0"/>
              <w:spacing w:after="0" w:line="240" w:lineRule="auto"/>
              <w:ind/>
              <w:jc w:val="center"/>
              <w:rPr>
                <w:rFonts w:ascii="Times New Roman" w:hAnsi="Times New Roman"/>
                <w:sz w:val="24"/>
              </w:rPr>
            </w:pPr>
            <w:r>
              <w:rPr>
                <w:rFonts w:ascii="Times New Roman" w:hAnsi="Times New Roman"/>
                <w:sz w:val="24"/>
              </w:rPr>
              <w:t>МИ-2, 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F03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0030000">
            <w:pPr>
              <w:widowControl w:val="0"/>
              <w:spacing w:after="0" w:line="240" w:lineRule="auto"/>
              <w:ind/>
              <w:jc w:val="center"/>
              <w:rPr>
                <w:rFonts w:ascii="Times New Roman" w:hAnsi="Times New Roman"/>
                <w:sz w:val="24"/>
              </w:rPr>
            </w:pPr>
            <w:r>
              <w:rPr>
                <w:rFonts w:ascii="Times New Roman" w:hAnsi="Times New Roman"/>
                <w:sz w:val="24"/>
              </w:rPr>
              <w:t>33.</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1030000">
            <w:pPr>
              <w:widowControl w:val="0"/>
              <w:spacing w:after="0" w:line="240" w:lineRule="auto"/>
              <w:ind/>
              <w:rPr>
                <w:rFonts w:ascii="Times New Roman" w:hAnsi="Times New Roman"/>
                <w:sz w:val="24"/>
              </w:rPr>
            </w:pPr>
            <w:r>
              <w:rPr>
                <w:rFonts w:ascii="Times New Roman" w:hAnsi="Times New Roman"/>
                <w:sz w:val="24"/>
              </w:rPr>
              <w:t>Мильковский район, в 10-и км севернее влк. Кизимен</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2030000">
            <w:pPr>
              <w:widowControl w:val="0"/>
              <w:spacing w:after="0" w:line="240" w:lineRule="auto"/>
              <w:ind/>
              <w:jc w:val="center"/>
              <w:rPr>
                <w:rFonts w:ascii="Times New Roman" w:hAnsi="Times New Roman"/>
                <w:sz w:val="24"/>
              </w:rPr>
            </w:pPr>
            <w:r>
              <w:rPr>
                <w:rFonts w:ascii="Times New Roman" w:hAnsi="Times New Roman"/>
                <w:sz w:val="24"/>
              </w:rPr>
              <w:t>Металл 21х17</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303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403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5030000">
            <w:pPr>
              <w:widowControl w:val="0"/>
              <w:spacing w:after="0" w:line="240" w:lineRule="auto"/>
              <w:ind/>
              <w:jc w:val="center"/>
              <w:rPr>
                <w:rFonts w:ascii="Times New Roman" w:hAnsi="Times New Roman"/>
                <w:sz w:val="24"/>
              </w:rPr>
            </w:pPr>
            <w:r>
              <w:rPr>
                <w:rFonts w:ascii="Times New Roman" w:hAnsi="Times New Roman"/>
                <w:sz w:val="24"/>
              </w:rPr>
              <w:t>МИ-2, 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603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7030000">
            <w:pPr>
              <w:widowControl w:val="0"/>
              <w:spacing w:after="0" w:line="240" w:lineRule="auto"/>
              <w:ind/>
              <w:jc w:val="center"/>
              <w:rPr>
                <w:rFonts w:ascii="Times New Roman" w:hAnsi="Times New Roman"/>
                <w:sz w:val="24"/>
              </w:rPr>
            </w:pPr>
            <w:r>
              <w:rPr>
                <w:rFonts w:ascii="Times New Roman" w:hAnsi="Times New Roman"/>
                <w:sz w:val="24"/>
              </w:rPr>
              <w:t>34.</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8030000">
            <w:pPr>
              <w:widowControl w:val="0"/>
              <w:spacing w:after="0" w:line="240" w:lineRule="auto"/>
              <w:ind/>
              <w:rPr>
                <w:rFonts w:ascii="Times New Roman" w:hAnsi="Times New Roman"/>
                <w:sz w:val="24"/>
              </w:rPr>
            </w:pPr>
            <w:r>
              <w:rPr>
                <w:rFonts w:ascii="Times New Roman" w:hAnsi="Times New Roman"/>
                <w:sz w:val="24"/>
              </w:rPr>
              <w:t>Карагинскй район, 200 м северо-западнее н.п. Тымлат</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9030000">
            <w:pPr>
              <w:widowControl w:val="0"/>
              <w:spacing w:after="0" w:line="240" w:lineRule="auto"/>
              <w:ind/>
              <w:jc w:val="center"/>
              <w:rPr>
                <w:rFonts w:ascii="Times New Roman" w:hAnsi="Times New Roman"/>
                <w:sz w:val="24"/>
              </w:rPr>
            </w:pPr>
            <w:r>
              <w:rPr>
                <w:rFonts w:ascii="Times New Roman" w:hAnsi="Times New Roman"/>
                <w:sz w:val="24"/>
              </w:rPr>
              <w:t>Гравий 10х10</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A030000">
            <w:pPr>
              <w:widowControl w:val="0"/>
              <w:spacing w:after="0" w:line="240" w:lineRule="auto"/>
              <w:ind/>
              <w:jc w:val="center"/>
              <w:rPr>
                <w:rFonts w:ascii="Times New Roman" w:hAnsi="Times New Roman"/>
                <w:sz w:val="24"/>
              </w:rPr>
            </w:pPr>
            <w:r>
              <w:rPr>
                <w:rFonts w:ascii="Times New Roman" w:hAnsi="Times New Roman"/>
                <w:sz w:val="24"/>
              </w:rPr>
              <w:t>12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B03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C030000">
            <w:pPr>
              <w:widowControl w:val="0"/>
              <w:spacing w:after="0" w:line="240" w:lineRule="auto"/>
              <w:ind/>
              <w:jc w:val="center"/>
              <w:rPr>
                <w:rFonts w:ascii="Times New Roman" w:hAnsi="Times New Roman"/>
                <w:sz w:val="24"/>
              </w:rPr>
            </w:pPr>
            <w:r>
              <w:rPr>
                <w:rFonts w:ascii="Times New Roman" w:hAnsi="Times New Roman"/>
                <w:sz w:val="24"/>
              </w:rPr>
              <w:t>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D03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E030000">
            <w:pPr>
              <w:widowControl w:val="0"/>
              <w:spacing w:after="0" w:line="240" w:lineRule="auto"/>
              <w:ind/>
              <w:jc w:val="center"/>
              <w:rPr>
                <w:rFonts w:ascii="Times New Roman" w:hAnsi="Times New Roman"/>
                <w:sz w:val="24"/>
              </w:rPr>
            </w:pPr>
            <w:r>
              <w:rPr>
                <w:rFonts w:ascii="Times New Roman" w:hAnsi="Times New Roman"/>
                <w:sz w:val="24"/>
              </w:rPr>
              <w:t>35.</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F030000">
            <w:pPr>
              <w:widowControl w:val="0"/>
              <w:spacing w:after="0" w:line="240" w:lineRule="auto"/>
              <w:ind/>
              <w:rPr>
                <w:rFonts w:ascii="Times New Roman" w:hAnsi="Times New Roman"/>
                <w:sz w:val="24"/>
              </w:rPr>
            </w:pPr>
            <w:r>
              <w:rPr>
                <w:rFonts w:ascii="Times New Roman" w:hAnsi="Times New Roman"/>
                <w:sz w:val="24"/>
              </w:rPr>
              <w:t>в кальдере влк. Узон</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0030000">
            <w:pPr>
              <w:widowControl w:val="0"/>
              <w:spacing w:after="0" w:line="240" w:lineRule="auto"/>
              <w:ind/>
              <w:jc w:val="center"/>
              <w:rPr>
                <w:rFonts w:ascii="Times New Roman" w:hAnsi="Times New Roman"/>
                <w:sz w:val="24"/>
              </w:rPr>
            </w:pPr>
            <w:r>
              <w:rPr>
                <w:rFonts w:ascii="Times New Roman" w:hAnsi="Times New Roman"/>
                <w:sz w:val="24"/>
              </w:rPr>
              <w:t>Грунт 21х20</w:t>
            </w:r>
          </w:p>
          <w:p w14:paraId="A1030000">
            <w:pPr>
              <w:widowControl w:val="0"/>
              <w:spacing w:after="0" w:line="240" w:lineRule="auto"/>
              <w:ind/>
              <w:jc w:val="center"/>
              <w:rPr>
                <w:rFonts w:ascii="Times New Roman" w:hAnsi="Times New Roman"/>
                <w:sz w:val="24"/>
              </w:rPr>
            </w:pPr>
            <w:r>
              <w:rPr>
                <w:rFonts w:ascii="Times New Roman" w:hAnsi="Times New Roman"/>
                <w:sz w:val="24"/>
              </w:rPr>
              <w:t>Металл 10х10</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203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303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4030000">
            <w:pPr>
              <w:widowControl w:val="0"/>
              <w:spacing w:after="0" w:line="240" w:lineRule="auto"/>
              <w:ind/>
              <w:jc w:val="center"/>
              <w:rPr>
                <w:rFonts w:ascii="Times New Roman" w:hAnsi="Times New Roman"/>
                <w:sz w:val="24"/>
              </w:rPr>
            </w:pPr>
            <w:r>
              <w:rPr>
                <w:rFonts w:ascii="Times New Roman" w:hAnsi="Times New Roman"/>
                <w:sz w:val="24"/>
              </w:rPr>
              <w:t>МИ-2, 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503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6030000">
            <w:pPr>
              <w:widowControl w:val="0"/>
              <w:spacing w:after="0" w:line="240" w:lineRule="auto"/>
              <w:ind/>
              <w:jc w:val="center"/>
              <w:rPr>
                <w:rFonts w:ascii="Times New Roman" w:hAnsi="Times New Roman"/>
                <w:sz w:val="24"/>
              </w:rPr>
            </w:pPr>
            <w:r>
              <w:rPr>
                <w:rFonts w:ascii="Times New Roman" w:hAnsi="Times New Roman"/>
                <w:sz w:val="24"/>
              </w:rPr>
              <w:t>36.</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7030000">
            <w:pPr>
              <w:widowControl w:val="0"/>
              <w:spacing w:after="0" w:line="240" w:lineRule="auto"/>
              <w:ind/>
              <w:rPr>
                <w:rFonts w:ascii="Times New Roman" w:hAnsi="Times New Roman"/>
                <w:sz w:val="24"/>
              </w:rPr>
            </w:pPr>
            <w:r>
              <w:rPr>
                <w:rFonts w:ascii="Times New Roman" w:hAnsi="Times New Roman"/>
                <w:sz w:val="24"/>
              </w:rPr>
              <w:t>в 33-х км юго-восточнее села Крутогорово</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8030000">
            <w:pPr>
              <w:widowControl w:val="0"/>
              <w:spacing w:after="0" w:line="240" w:lineRule="auto"/>
              <w:ind/>
              <w:jc w:val="center"/>
              <w:rPr>
                <w:rFonts w:ascii="Times New Roman" w:hAnsi="Times New Roman"/>
                <w:sz w:val="24"/>
              </w:rPr>
            </w:pPr>
            <w:r>
              <w:rPr>
                <w:rFonts w:ascii="Times New Roman" w:hAnsi="Times New Roman"/>
                <w:sz w:val="24"/>
              </w:rPr>
              <w:t>Грунт 21х20</w:t>
            </w:r>
          </w:p>
          <w:p w14:paraId="A9030000">
            <w:pPr>
              <w:widowControl w:val="0"/>
              <w:spacing w:after="0" w:line="240" w:lineRule="auto"/>
              <w:ind/>
              <w:jc w:val="center"/>
              <w:rPr>
                <w:rFonts w:ascii="Times New Roman" w:hAnsi="Times New Roman"/>
                <w:sz w:val="24"/>
              </w:rPr>
            </w:pPr>
            <w:r>
              <w:rPr>
                <w:rFonts w:ascii="Times New Roman" w:hAnsi="Times New Roman"/>
                <w:sz w:val="24"/>
              </w:rPr>
              <w:t>Бетон 10х10</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A03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B03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C030000">
            <w:pPr>
              <w:widowControl w:val="0"/>
              <w:spacing w:after="0" w:line="240" w:lineRule="auto"/>
              <w:ind/>
              <w:jc w:val="center"/>
              <w:rPr>
                <w:rFonts w:ascii="Times New Roman" w:hAnsi="Times New Roman"/>
                <w:sz w:val="24"/>
              </w:rPr>
            </w:pPr>
            <w:r>
              <w:rPr>
                <w:rFonts w:ascii="Times New Roman" w:hAnsi="Times New Roman"/>
                <w:sz w:val="24"/>
              </w:rPr>
              <w:t>МИ-2, 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D03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E030000">
            <w:pPr>
              <w:widowControl w:val="0"/>
              <w:spacing w:after="0" w:line="240" w:lineRule="auto"/>
              <w:ind/>
              <w:jc w:val="center"/>
              <w:rPr>
                <w:rFonts w:ascii="Times New Roman" w:hAnsi="Times New Roman"/>
                <w:sz w:val="24"/>
              </w:rPr>
            </w:pPr>
            <w:r>
              <w:rPr>
                <w:rFonts w:ascii="Times New Roman" w:hAnsi="Times New Roman"/>
                <w:sz w:val="24"/>
              </w:rPr>
              <w:t>37.</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F030000">
            <w:pPr>
              <w:widowControl w:val="0"/>
              <w:spacing w:after="0" w:line="240" w:lineRule="auto"/>
              <w:ind/>
              <w:rPr>
                <w:rFonts w:ascii="Times New Roman" w:hAnsi="Times New Roman"/>
                <w:sz w:val="24"/>
              </w:rPr>
            </w:pPr>
            <w:r>
              <w:rPr>
                <w:rFonts w:ascii="Times New Roman" w:hAnsi="Times New Roman"/>
                <w:sz w:val="24"/>
              </w:rPr>
              <w:t>Олюторский район, на западной окраине села Хаилино</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0030000">
            <w:pPr>
              <w:widowControl w:val="0"/>
              <w:spacing w:after="0" w:line="240" w:lineRule="auto"/>
              <w:ind/>
              <w:jc w:val="center"/>
              <w:rPr>
                <w:rFonts w:ascii="Times New Roman" w:hAnsi="Times New Roman"/>
                <w:sz w:val="24"/>
              </w:rPr>
            </w:pPr>
            <w:r>
              <w:rPr>
                <w:rFonts w:ascii="Times New Roman" w:hAnsi="Times New Roman"/>
                <w:sz w:val="24"/>
              </w:rPr>
              <w:t>Суглинок 150х50</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103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203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3030000">
            <w:pPr>
              <w:widowControl w:val="0"/>
              <w:spacing w:after="0" w:line="240" w:lineRule="auto"/>
              <w:ind/>
              <w:jc w:val="center"/>
              <w:rPr>
                <w:rFonts w:ascii="Times New Roman" w:hAnsi="Times New Roman"/>
                <w:sz w:val="24"/>
              </w:rPr>
            </w:pPr>
            <w:r>
              <w:rPr>
                <w:rFonts w:ascii="Times New Roman" w:hAnsi="Times New Roman"/>
                <w:sz w:val="24"/>
              </w:rPr>
              <w:t>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403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5030000">
            <w:pPr>
              <w:widowControl w:val="0"/>
              <w:spacing w:after="0" w:line="240" w:lineRule="auto"/>
              <w:ind/>
              <w:jc w:val="center"/>
              <w:rPr>
                <w:rFonts w:ascii="Times New Roman" w:hAnsi="Times New Roman"/>
                <w:sz w:val="24"/>
              </w:rPr>
            </w:pPr>
            <w:r>
              <w:rPr>
                <w:rFonts w:ascii="Times New Roman" w:hAnsi="Times New Roman"/>
                <w:sz w:val="24"/>
              </w:rPr>
              <w:t>38.</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6030000">
            <w:pPr>
              <w:widowControl w:val="0"/>
              <w:spacing w:after="0" w:line="240" w:lineRule="auto"/>
              <w:ind/>
              <w:rPr>
                <w:rFonts w:ascii="Times New Roman" w:hAnsi="Times New Roman"/>
                <w:sz w:val="24"/>
              </w:rPr>
            </w:pPr>
            <w:r>
              <w:rPr>
                <w:rFonts w:ascii="Times New Roman" w:hAnsi="Times New Roman"/>
                <w:sz w:val="24"/>
              </w:rPr>
              <w:t>в 6-и км северо-западнее горы Ходутка</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7030000">
            <w:pPr>
              <w:widowControl w:val="0"/>
              <w:spacing w:after="0" w:line="240" w:lineRule="auto"/>
              <w:ind/>
              <w:jc w:val="center"/>
              <w:rPr>
                <w:rFonts w:ascii="Times New Roman" w:hAnsi="Times New Roman"/>
                <w:sz w:val="24"/>
              </w:rPr>
            </w:pPr>
            <w:r>
              <w:rPr>
                <w:rFonts w:ascii="Times New Roman" w:hAnsi="Times New Roman"/>
                <w:sz w:val="24"/>
              </w:rPr>
              <w:t>Грунт 21х17</w:t>
            </w:r>
          </w:p>
          <w:p w14:paraId="B8030000">
            <w:pPr>
              <w:widowControl w:val="0"/>
              <w:spacing w:after="0" w:line="240" w:lineRule="auto"/>
              <w:ind/>
              <w:jc w:val="center"/>
              <w:rPr>
                <w:rFonts w:ascii="Times New Roman" w:hAnsi="Times New Roman"/>
                <w:sz w:val="24"/>
              </w:rPr>
            </w:pPr>
            <w:r>
              <w:rPr>
                <w:rFonts w:ascii="Times New Roman" w:hAnsi="Times New Roman"/>
                <w:sz w:val="24"/>
              </w:rPr>
              <w:t>Металл 10х10</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903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A03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B030000">
            <w:pPr>
              <w:widowControl w:val="0"/>
              <w:spacing w:after="0" w:line="240" w:lineRule="auto"/>
              <w:ind/>
              <w:jc w:val="center"/>
              <w:rPr>
                <w:rFonts w:ascii="Times New Roman" w:hAnsi="Times New Roman"/>
                <w:sz w:val="24"/>
              </w:rPr>
            </w:pPr>
            <w:r>
              <w:rPr>
                <w:rFonts w:ascii="Times New Roman" w:hAnsi="Times New Roman"/>
                <w:sz w:val="24"/>
              </w:rPr>
              <w:t>МИ-8</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C030000">
            <w:pPr>
              <w:widowControl w:val="0"/>
              <w:spacing w:after="0" w:line="240" w:lineRule="auto"/>
              <w:ind/>
              <w:jc w:val="center"/>
              <w:rPr>
                <w:rFonts w:ascii="Times New Roman" w:hAnsi="Times New Roman"/>
                <w:sz w:val="24"/>
              </w:rPr>
            </w:pPr>
            <w:r>
              <w:rPr>
                <w:rFonts w:ascii="Times New Roman" w:hAnsi="Times New Roman"/>
                <w:sz w:val="24"/>
              </w:rPr>
              <w:t>нет</w:t>
            </w:r>
          </w:p>
        </w:tc>
      </w:tr>
      <w:tr>
        <w:tc>
          <w:tcPr>
            <w:tcW w:type="dxa" w:w="5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D030000">
            <w:pPr>
              <w:widowControl w:val="0"/>
              <w:spacing w:after="0" w:line="240" w:lineRule="auto"/>
              <w:ind/>
              <w:jc w:val="center"/>
              <w:rPr>
                <w:rFonts w:ascii="Times New Roman" w:hAnsi="Times New Roman"/>
                <w:sz w:val="24"/>
              </w:rPr>
            </w:pPr>
            <w:r>
              <w:rPr>
                <w:rFonts w:ascii="Times New Roman" w:hAnsi="Times New Roman"/>
                <w:sz w:val="24"/>
              </w:rPr>
              <w:t>39.</w:t>
            </w:r>
          </w:p>
        </w:tc>
        <w:tc>
          <w:tcPr>
            <w:tcW w:type="dxa" w:w="2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E030000">
            <w:pPr>
              <w:widowControl w:val="0"/>
              <w:spacing w:after="0" w:line="240" w:lineRule="auto"/>
              <w:ind/>
              <w:rPr>
                <w:rFonts w:ascii="Times New Roman" w:hAnsi="Times New Roman"/>
                <w:sz w:val="24"/>
              </w:rPr>
            </w:pPr>
            <w:r>
              <w:rPr>
                <w:rFonts w:ascii="Times New Roman" w:hAnsi="Times New Roman"/>
                <w:sz w:val="24"/>
              </w:rPr>
              <w:t>Елизовский р-он, в 1,3 км западнее н.п. Николаевка</w:t>
            </w:r>
          </w:p>
        </w:tc>
        <w:tc>
          <w:tcPr>
            <w:tcW w:type="dxa" w:w="150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F030000">
            <w:pPr>
              <w:widowControl w:val="0"/>
              <w:spacing w:after="0" w:line="240" w:lineRule="auto"/>
              <w:ind/>
              <w:jc w:val="center"/>
              <w:rPr>
                <w:rFonts w:ascii="Times New Roman" w:hAnsi="Times New Roman"/>
                <w:sz w:val="24"/>
              </w:rPr>
            </w:pPr>
            <w:r>
              <w:rPr>
                <w:rFonts w:ascii="Times New Roman" w:hAnsi="Times New Roman"/>
                <w:sz w:val="24"/>
              </w:rPr>
              <w:t>110×20, грунт – дерновый покров</w:t>
            </w:r>
          </w:p>
        </w:tc>
        <w:tc>
          <w:tcPr>
            <w:tcW w:type="dxa" w:w="95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0030000">
            <w:pPr>
              <w:widowControl w:val="0"/>
              <w:spacing w:after="0" w:line="240" w:lineRule="auto"/>
              <w:ind/>
              <w:jc w:val="center"/>
              <w:rPr>
                <w:rFonts w:ascii="Times New Roman" w:hAnsi="Times New Roman"/>
                <w:sz w:val="24"/>
              </w:rPr>
            </w:pPr>
            <w:r>
              <w:rPr>
                <w:rFonts w:ascii="Times New Roman" w:hAnsi="Times New Roman"/>
                <w:sz w:val="24"/>
              </w:rPr>
              <w:t>13 т</w:t>
            </w:r>
          </w:p>
        </w:tc>
        <w:tc>
          <w:tcPr>
            <w:tcW w:type="dxa" w:w="13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1030000">
            <w:pPr>
              <w:widowControl w:val="0"/>
              <w:spacing w:after="0" w:line="240" w:lineRule="auto"/>
              <w:ind/>
              <w:jc w:val="center"/>
              <w:rPr>
                <w:rFonts w:ascii="Times New Roman" w:hAnsi="Times New Roman"/>
                <w:sz w:val="24"/>
              </w:rPr>
            </w:pPr>
            <w:r>
              <w:rPr>
                <w:rFonts w:ascii="Times New Roman" w:hAnsi="Times New Roman"/>
                <w:sz w:val="24"/>
              </w:rPr>
              <w:t>Визуально</w:t>
            </w:r>
          </w:p>
        </w:tc>
        <w:tc>
          <w:tcPr>
            <w:tcW w:type="dxa" w:w="16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2030000">
            <w:pPr>
              <w:widowControl w:val="0"/>
              <w:spacing w:after="0" w:line="240" w:lineRule="auto"/>
              <w:ind/>
              <w:jc w:val="center"/>
              <w:rPr>
                <w:rFonts w:ascii="Times New Roman" w:hAnsi="Times New Roman"/>
                <w:sz w:val="24"/>
              </w:rPr>
            </w:pPr>
            <w:r>
              <w:rPr>
                <w:rFonts w:ascii="Times New Roman" w:hAnsi="Times New Roman"/>
                <w:sz w:val="24"/>
              </w:rPr>
              <w:t>Ми-2, Ми-8, днем</w:t>
            </w:r>
          </w:p>
        </w:tc>
        <w:tc>
          <w:tcPr>
            <w:tcW w:type="dxa" w:w="95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3030000">
            <w:pPr>
              <w:widowControl w:val="0"/>
              <w:spacing w:after="0" w:line="240" w:lineRule="auto"/>
              <w:ind/>
              <w:jc w:val="center"/>
              <w:rPr>
                <w:rFonts w:ascii="Times New Roman" w:hAnsi="Times New Roman"/>
                <w:sz w:val="24"/>
              </w:rPr>
            </w:pPr>
            <w:r>
              <w:rPr>
                <w:rFonts w:ascii="Times New Roman" w:hAnsi="Times New Roman"/>
                <w:sz w:val="24"/>
              </w:rPr>
              <w:t>нет</w:t>
            </w:r>
          </w:p>
        </w:tc>
      </w:tr>
    </w:tbl>
    <w:p w14:paraId="C4030000">
      <w:pPr>
        <w:tabs>
          <w:tab w:leader="none" w:pos="1170" w:val="left"/>
          <w:tab w:leader="none" w:pos="9639" w:val="left"/>
        </w:tabs>
        <w:spacing w:after="0" w:line="240" w:lineRule="auto"/>
        <w:ind w:firstLine="709" w:left="0" w:right="-1"/>
        <w:jc w:val="both"/>
        <w:rPr>
          <w:rFonts w:ascii="Times New Roman" w:hAnsi="Times New Roman"/>
          <w:sz w:val="28"/>
        </w:rPr>
      </w:pPr>
      <w:r>
        <w:rPr>
          <w:rFonts w:ascii="Times New Roman" w:hAnsi="Times New Roman"/>
          <w:sz w:val="28"/>
        </w:rPr>
        <w:tab/>
      </w:r>
      <w:r>
        <w:rPr>
          <w:rFonts w:ascii="Times New Roman" w:hAnsi="Times New Roman"/>
          <w:sz w:val="28"/>
        </w:rPr>
        <w:t>Пояснения к схеме аэропортов, базирования воздушных судов:</w:t>
      </w:r>
    </w:p>
    <w:p w14:paraId="C5030000">
      <w:pPr>
        <w:numPr>
          <w:ilvl w:val="0"/>
          <w:numId w:val="2"/>
        </w:numPr>
        <w:tabs>
          <w:tab w:leader="none" w:pos="1170" w:val="left"/>
          <w:tab w:leader="none" w:pos="9639" w:val="left"/>
        </w:tabs>
        <w:spacing w:after="0" w:line="240" w:lineRule="auto"/>
        <w:ind w:firstLine="709" w:left="0" w:right="-1"/>
        <w:jc w:val="both"/>
        <w:rPr>
          <w:rFonts w:ascii="Times New Roman" w:hAnsi="Times New Roman"/>
          <w:sz w:val="28"/>
        </w:rPr>
      </w:pPr>
      <w:r>
        <w:rPr>
          <w:rFonts w:ascii="Times New Roman" w:hAnsi="Times New Roman"/>
          <w:sz w:val="28"/>
        </w:rPr>
        <w:t>Международный аэропорт Петропавловск-Камчатский (г. Елизово). Базируются воздушные суда – самолеты и вертолеты, в том числе с медицинским модулем, АО «Камчатское авиационное предприятие». Расстояние от аэропорта до г. Петропавловска Камчатского 28 км. Имеется «ночной старт».</w:t>
      </w:r>
    </w:p>
    <w:p w14:paraId="C6030000">
      <w:pPr>
        <w:numPr>
          <w:ilvl w:val="0"/>
          <w:numId w:val="2"/>
        </w:numPr>
        <w:tabs>
          <w:tab w:leader="none" w:pos="1170" w:val="left"/>
          <w:tab w:leader="none" w:pos="9639" w:val="left"/>
        </w:tabs>
        <w:spacing w:after="0" w:line="240" w:lineRule="auto"/>
        <w:ind w:firstLine="709" w:left="0" w:right="-1"/>
        <w:jc w:val="both"/>
        <w:rPr>
          <w:rFonts w:ascii="Times New Roman" w:hAnsi="Times New Roman"/>
          <w:sz w:val="28"/>
        </w:rPr>
      </w:pPr>
      <w:r>
        <w:rPr>
          <w:rFonts w:ascii="Times New Roman" w:hAnsi="Times New Roman"/>
          <w:sz w:val="28"/>
        </w:rPr>
        <w:t>Вертодром с. Николаевка. Базируются вертолеты ООО «ВИТЯЗЬ–АЭРО». Расстояние от аэропорта до г. Петропавловска–Камчатского 35 км.</w:t>
      </w:r>
    </w:p>
    <w:p w14:paraId="C7030000">
      <w:pPr>
        <w:numPr>
          <w:ilvl w:val="0"/>
          <w:numId w:val="2"/>
        </w:numPr>
        <w:tabs>
          <w:tab w:leader="none" w:pos="1170" w:val="left"/>
          <w:tab w:leader="none" w:pos="9639" w:val="left"/>
        </w:tabs>
        <w:spacing w:after="0" w:line="240" w:lineRule="auto"/>
        <w:ind w:firstLine="709" w:left="0" w:right="-1"/>
        <w:jc w:val="both"/>
        <w:rPr>
          <w:rFonts w:ascii="Times New Roman" w:hAnsi="Times New Roman"/>
          <w:sz w:val="28"/>
        </w:rPr>
      </w:pPr>
      <w:r>
        <w:rPr>
          <w:rFonts w:ascii="Times New Roman" w:hAnsi="Times New Roman"/>
          <w:sz w:val="28"/>
        </w:rPr>
        <w:t>Аэропорт с. Тиличики. Базируются вертолеты АО «Камчатское авиационное предприятие». Имеется «ночной старт.</w:t>
      </w:r>
    </w:p>
    <w:p w14:paraId="C8030000">
      <w:pPr>
        <w:widowControl w:val="0"/>
        <w:spacing w:after="0" w:line="240" w:lineRule="auto"/>
        <w:ind w:firstLine="709" w:left="0" w:right="-1"/>
        <w:jc w:val="both"/>
        <w:rPr>
          <w:rFonts w:ascii="Times New Roman" w:hAnsi="Times New Roman"/>
          <w:sz w:val="28"/>
        </w:rPr>
      </w:pPr>
      <w:r>
        <w:rPr>
          <w:rFonts w:ascii="Times New Roman" w:hAnsi="Times New Roman"/>
          <w:sz w:val="28"/>
        </w:rPr>
        <w:t>В целях выполнения мероприятий по модернизации сети аэропортов Камчатского края, определен перечень аэропортов, включенных в комплексный план модернизации и расширения магистральной инфраструктуры Минтранса России:</w:t>
      </w:r>
    </w:p>
    <w:p w14:paraId="C9030000">
      <w:pPr>
        <w:widowControl w:val="0"/>
        <w:spacing w:after="0" w:line="240" w:lineRule="auto"/>
        <w:ind w:firstLine="709" w:left="0" w:right="-1"/>
        <w:jc w:val="both"/>
        <w:rPr>
          <w:rFonts w:ascii="Times New Roman" w:hAnsi="Times New Roman"/>
          <w:sz w:val="28"/>
        </w:rPr>
      </w:pPr>
      <w:r>
        <w:rPr>
          <w:rFonts w:ascii="Times New Roman" w:hAnsi="Times New Roman"/>
          <w:sz w:val="28"/>
        </w:rPr>
        <w:tab/>
      </w:r>
      <w:r>
        <w:rPr>
          <w:rFonts w:ascii="Times New Roman" w:hAnsi="Times New Roman"/>
          <w:sz w:val="28"/>
        </w:rPr>
        <w:t>реконструкция аэропорта Усть-Камчатск 2021–2023 гг;</w:t>
      </w:r>
    </w:p>
    <w:p w14:paraId="CA030000">
      <w:pPr>
        <w:widowControl w:val="0"/>
        <w:spacing w:after="0" w:line="240" w:lineRule="auto"/>
        <w:ind w:firstLine="709" w:left="0" w:right="-1"/>
        <w:jc w:val="both"/>
        <w:rPr>
          <w:rFonts w:ascii="Times New Roman" w:hAnsi="Times New Roman"/>
          <w:sz w:val="28"/>
        </w:rPr>
      </w:pPr>
      <w:r>
        <w:rPr>
          <w:rFonts w:ascii="Times New Roman" w:hAnsi="Times New Roman"/>
          <w:sz w:val="28"/>
        </w:rPr>
        <w:tab/>
      </w:r>
      <w:r>
        <w:rPr>
          <w:rFonts w:ascii="Times New Roman" w:hAnsi="Times New Roman"/>
          <w:sz w:val="28"/>
        </w:rPr>
        <w:t>реконструкция аэропорта Тиличики 2023–2025 гг;</w:t>
      </w:r>
    </w:p>
    <w:p w14:paraId="CB030000">
      <w:pPr>
        <w:widowControl w:val="0"/>
        <w:spacing w:after="0" w:line="240" w:lineRule="auto"/>
        <w:ind w:firstLine="709" w:left="0" w:right="-1"/>
        <w:jc w:val="both"/>
        <w:rPr>
          <w:rFonts w:ascii="Times New Roman" w:hAnsi="Times New Roman"/>
          <w:sz w:val="28"/>
        </w:rPr>
      </w:pPr>
    </w:p>
    <w:p w14:paraId="CC030000">
      <w:pPr>
        <w:widowControl w:val="0"/>
        <w:spacing w:after="0" w:line="240" w:lineRule="auto"/>
        <w:ind w:firstLine="709" w:left="0" w:right="-1"/>
        <w:jc w:val="both"/>
        <w:rPr>
          <w:rFonts w:ascii="Times New Roman" w:hAnsi="Times New Roman"/>
          <w:sz w:val="28"/>
        </w:rPr>
      </w:pPr>
    </w:p>
    <w:p w14:paraId="CD030000">
      <w:pPr>
        <w:widowControl w:val="0"/>
        <w:spacing w:after="0" w:line="240" w:lineRule="auto"/>
        <w:ind w:firstLine="709" w:left="0" w:right="-1"/>
        <w:jc w:val="both"/>
        <w:rPr>
          <w:rFonts w:ascii="Times New Roman" w:hAnsi="Times New Roman"/>
          <w:sz w:val="28"/>
        </w:rPr>
      </w:pPr>
    </w:p>
    <w:p w14:paraId="CE030000">
      <w:pPr>
        <w:widowControl w:val="0"/>
        <w:spacing w:after="0" w:line="240" w:lineRule="auto"/>
        <w:ind w:firstLine="709" w:left="0" w:right="-1"/>
        <w:jc w:val="both"/>
        <w:rPr>
          <w:rFonts w:ascii="Times New Roman" w:hAnsi="Times New Roman"/>
          <w:sz w:val="28"/>
        </w:rPr>
      </w:pPr>
    </w:p>
    <w:p w14:paraId="CF030000">
      <w:pPr>
        <w:widowControl w:val="0"/>
        <w:spacing w:after="0" w:line="240" w:lineRule="auto"/>
        <w:ind w:firstLine="709" w:left="0" w:right="-1"/>
        <w:jc w:val="both"/>
        <w:rPr>
          <w:rFonts w:ascii="Times New Roman" w:hAnsi="Times New Roman"/>
          <w:sz w:val="28"/>
        </w:rPr>
      </w:pPr>
    </w:p>
    <w:p w14:paraId="D0030000">
      <w:pPr>
        <w:widowControl w:val="0"/>
        <w:spacing w:after="0" w:line="240" w:lineRule="auto"/>
        <w:ind w:firstLine="709" w:left="0" w:right="-1"/>
        <w:jc w:val="both"/>
        <w:rPr>
          <w:rFonts w:ascii="Times New Roman" w:hAnsi="Times New Roman"/>
          <w:sz w:val="28"/>
        </w:rPr>
      </w:pPr>
    </w:p>
    <w:p w14:paraId="D1030000">
      <w:pPr>
        <w:widowControl w:val="0"/>
        <w:spacing w:after="0" w:line="240" w:lineRule="auto"/>
        <w:ind w:firstLine="709" w:left="0" w:right="-1"/>
        <w:jc w:val="both"/>
        <w:rPr>
          <w:rFonts w:ascii="Times New Roman" w:hAnsi="Times New Roman"/>
          <w:sz w:val="28"/>
        </w:rPr>
      </w:pPr>
    </w:p>
    <w:p w14:paraId="D2030000">
      <w:pPr>
        <w:widowControl w:val="0"/>
        <w:spacing w:after="0" w:line="240" w:lineRule="auto"/>
        <w:ind w:firstLine="709" w:left="0" w:right="-1"/>
        <w:jc w:val="both"/>
        <w:rPr>
          <w:rFonts w:ascii="Times New Roman" w:hAnsi="Times New Roman"/>
          <w:sz w:val="28"/>
        </w:rPr>
      </w:pPr>
    </w:p>
    <w:p w14:paraId="D3030000">
      <w:pPr>
        <w:widowControl w:val="0"/>
        <w:spacing w:after="0" w:line="240" w:lineRule="auto"/>
        <w:ind w:firstLine="709" w:left="0" w:right="-1"/>
        <w:jc w:val="both"/>
        <w:rPr>
          <w:rFonts w:ascii="Times New Roman" w:hAnsi="Times New Roman"/>
          <w:sz w:val="28"/>
        </w:rPr>
      </w:pPr>
    </w:p>
    <w:p w14:paraId="D4030000">
      <w:pPr>
        <w:widowControl w:val="0"/>
        <w:spacing w:after="0" w:line="240" w:lineRule="auto"/>
        <w:ind w:firstLine="709" w:left="0" w:right="-1"/>
        <w:jc w:val="both"/>
        <w:rPr>
          <w:rFonts w:ascii="Times New Roman" w:hAnsi="Times New Roman"/>
          <w:sz w:val="28"/>
        </w:rPr>
      </w:pPr>
    </w:p>
    <w:p w14:paraId="D5030000">
      <w:pPr>
        <w:spacing w:after="0" w:line="240" w:lineRule="auto"/>
        <w:ind w:firstLine="709" w:left="0"/>
        <w:contextualSpacing w:val="1"/>
        <w:jc w:val="center"/>
        <w:rPr>
          <w:rFonts w:ascii="Times New Roman" w:hAnsi="Times New Roman"/>
          <w:sz w:val="28"/>
        </w:rPr>
      </w:pPr>
      <w:r>
        <w:rPr>
          <w:rFonts w:ascii="Times New Roman" w:hAnsi="Times New Roman"/>
          <w:sz w:val="28"/>
        </w:rPr>
        <w:t xml:space="preserve">Карта-схема перевозок </w:t>
      </w:r>
      <w:r>
        <w:rPr>
          <w:rFonts w:ascii="Times New Roman" w:hAnsi="Times New Roman"/>
          <w:sz w:val="28"/>
        </w:rPr>
        <w:t>в</w:t>
      </w:r>
      <w:r>
        <w:rPr>
          <w:rFonts w:ascii="Times New Roman" w:hAnsi="Times New Roman"/>
          <w:sz w:val="28"/>
        </w:rPr>
        <w:t>оздушным транспортом</w:t>
      </w:r>
    </w:p>
    <w:p w14:paraId="D6030000">
      <w:pPr>
        <w:tabs>
          <w:tab w:leader="none" w:pos="142" w:val="left"/>
        </w:tabs>
        <w:spacing w:after="0" w:line="240" w:lineRule="auto"/>
        <w:ind/>
        <w:contextualSpacing w:val="1"/>
        <w:jc w:val="center"/>
      </w:pPr>
      <w:r>
        <w:drawing>
          <wp:inline>
            <wp:extent cx="6296025" cy="6581775"/>
            <wp:effectExtent b="0" l="0" r="0" t="0"/>
            <wp:docPr hidden="false" id="2" name="Picture 2"/>
            <a:graphic>
              <a:graphicData uri="http://schemas.openxmlformats.org/drawingml/2006/picture">
                <pic:pic>
                  <pic:nvPicPr>
                    <pic:cNvPr hidden="false" id="1" name="Picture 1"/>
                    <pic:cNvPicPr preferRelativeResize="true"/>
                  </pic:nvPicPr>
                  <pic:blipFill>
                    <a:blip r:embed="rId9"/>
                    <a:srcRect b="0" l="0" r="0" t="3708"/>
                    <a:stretch/>
                  </pic:blipFill>
                  <pic:spPr>
                    <a:xfrm flipH="false" flipV="false" rot="0">
                      <a:ext cx="6296025" cy="6581775"/>
                    </a:xfrm>
                    <a:prstGeom prst="rect"/>
                  </pic:spPr>
                </pic:pic>
              </a:graphicData>
            </a:graphic>
          </wp:inline>
        </w:drawing>
      </w:r>
    </w:p>
    <w:p w14:paraId="D7030000">
      <w:pPr>
        <w:spacing w:after="0" w:line="240" w:lineRule="auto"/>
        <w:ind w:firstLine="708" w:left="0" w:right="-1"/>
        <w:jc w:val="both"/>
        <w:rPr>
          <w:rFonts w:ascii="Times New Roman" w:hAnsi="Times New Roman"/>
          <w:sz w:val="28"/>
        </w:rPr>
      </w:pPr>
      <w:r>
        <w:rPr>
          <w:rFonts w:ascii="Times New Roman" w:hAnsi="Times New Roman"/>
          <w:sz w:val="28"/>
        </w:rPr>
        <w:t>Сведения о дорожной сети  и водном транспорте.</w:t>
      </w:r>
    </w:p>
    <w:p w14:paraId="D8030000">
      <w:pPr>
        <w:spacing w:after="0" w:line="240" w:lineRule="auto"/>
        <w:ind w:firstLine="708" w:left="0" w:right="-1"/>
        <w:jc w:val="both"/>
        <w:rPr>
          <w:rFonts w:ascii="Times New Roman" w:hAnsi="Times New Roman"/>
          <w:sz w:val="28"/>
        </w:rPr>
      </w:pPr>
      <w:r>
        <w:rPr>
          <w:rFonts w:ascii="Times New Roman" w:hAnsi="Times New Roman"/>
          <w:sz w:val="28"/>
        </w:rPr>
        <w:t>Сформировавшаяся сеть автомобильных дорог в Камчатском крае имеет незавершенный характер и не обеспечивает круглогодичного автотранспортного сообщения наиболее развитых в экономическом отношении южных и центральных районов края с его северной частью.</w:t>
      </w:r>
    </w:p>
    <w:p w14:paraId="D9030000">
      <w:pPr>
        <w:spacing w:after="0" w:line="240" w:lineRule="auto"/>
        <w:ind w:firstLine="708" w:left="0" w:right="-1"/>
        <w:jc w:val="both"/>
        <w:rPr>
          <w:rFonts w:ascii="Times New Roman" w:hAnsi="Times New Roman"/>
          <w:sz w:val="28"/>
        </w:rPr>
      </w:pPr>
      <w:r>
        <w:rPr>
          <w:rFonts w:ascii="Times New Roman" w:hAnsi="Times New Roman"/>
          <w:sz w:val="28"/>
        </w:rPr>
        <w:t>Протяженность автомобильных дорог общего пользования Камчатского края (включая данные муниципальных образований) составляет 3 060,78 км, из них:</w:t>
      </w:r>
    </w:p>
    <w:p w14:paraId="DA030000">
      <w:pPr>
        <w:spacing w:after="0" w:line="240" w:lineRule="auto"/>
        <w:ind w:firstLine="708" w:left="0" w:right="-1"/>
        <w:jc w:val="both"/>
        <w:rPr>
          <w:rFonts w:ascii="Times New Roman" w:hAnsi="Times New Roman"/>
          <w:sz w:val="28"/>
        </w:rPr>
      </w:pPr>
      <w:r>
        <w:rPr>
          <w:rFonts w:ascii="Times New Roman" w:hAnsi="Times New Roman"/>
          <w:sz w:val="28"/>
        </w:rPr>
        <w:t>федерального значения – 38 км;</w:t>
      </w:r>
    </w:p>
    <w:p w14:paraId="DB030000">
      <w:pPr>
        <w:spacing w:after="0" w:line="240" w:lineRule="auto"/>
        <w:ind w:firstLine="708" w:left="0" w:right="-1"/>
        <w:jc w:val="both"/>
        <w:rPr>
          <w:rFonts w:ascii="Times New Roman" w:hAnsi="Times New Roman"/>
          <w:sz w:val="28"/>
        </w:rPr>
      </w:pPr>
      <w:r>
        <w:rPr>
          <w:rFonts w:ascii="Times New Roman" w:hAnsi="Times New Roman"/>
          <w:sz w:val="28"/>
        </w:rPr>
        <w:t>регионального значения – 1 843,71 км;</w:t>
      </w:r>
    </w:p>
    <w:p w14:paraId="DC030000">
      <w:pPr>
        <w:spacing w:after="0" w:line="240" w:lineRule="auto"/>
        <w:ind w:firstLine="708" w:left="0" w:right="-1"/>
        <w:jc w:val="both"/>
        <w:rPr>
          <w:rFonts w:ascii="Times New Roman" w:hAnsi="Times New Roman"/>
          <w:sz w:val="28"/>
        </w:rPr>
      </w:pPr>
      <w:r>
        <w:rPr>
          <w:rFonts w:ascii="Times New Roman" w:hAnsi="Times New Roman"/>
          <w:sz w:val="28"/>
        </w:rPr>
        <w:t>автомобильные дороги и улично-дорожная сеть местного значения – 1 179,07 км.</w:t>
      </w:r>
    </w:p>
    <w:p w14:paraId="DD030000">
      <w:pPr>
        <w:spacing w:after="0" w:line="240" w:lineRule="auto"/>
        <w:ind w:firstLine="708" w:left="0" w:right="-1"/>
        <w:jc w:val="both"/>
        <w:rPr>
          <w:rFonts w:ascii="Times New Roman" w:hAnsi="Times New Roman"/>
          <w:sz w:val="28"/>
        </w:rPr>
      </w:pPr>
      <w:r>
        <w:rPr>
          <w:rFonts w:ascii="Times New Roman" w:hAnsi="Times New Roman"/>
          <w:sz w:val="28"/>
        </w:rPr>
        <w:t>Анализ расстояний от населенных пунктов с численностью населения от 100 до 2000 человек до ближайших медицинских организаций, входящих структурных подразделений, показал, что в Камчатском крае имеются 15 населенных пунктов вне зоны доступности медицинской помощи:</w:t>
      </w:r>
    </w:p>
    <w:p w14:paraId="DE030000">
      <w:pPr>
        <w:spacing w:after="0" w:line="240" w:lineRule="auto"/>
        <w:ind w:firstLine="708" w:left="0" w:right="-1"/>
        <w:jc w:val="both"/>
        <w:rPr>
          <w:rFonts w:ascii="Times New Roman" w:hAnsi="Times New Roman"/>
          <w:sz w:val="28"/>
        </w:rPr>
      </w:pPr>
      <w:r>
        <w:rPr>
          <w:rFonts w:ascii="Times New Roman" w:hAnsi="Times New Roman"/>
          <w:sz w:val="28"/>
        </w:rPr>
        <w:t>более 30 минут до езда (с использованием транспорта) согласно требованиям пункта 10.4 свода правил «СП 42.13330.2016. Свод правил. Градостроительство. Планировка и застройка городских и сельских поселений. Актуализированная редакция СНиП 2.07.01-89*», утвержденных приказом Минстроя России от 30.12.2016 № 1034/пр, в отношении которых до 2024 года планируется проведение мероприятий по обеспечению доступности медицинской помощи методом выездных бригад с использованием авиатранспорта, а также доставки населения к ближайшей медицинской организации Шатлами.</w:t>
      </w:r>
    </w:p>
    <w:p w14:paraId="DF030000">
      <w:pPr>
        <w:spacing w:after="0" w:line="240" w:lineRule="auto"/>
        <w:ind w:firstLine="708" w:left="0" w:right="-1"/>
        <w:jc w:val="both"/>
        <w:rPr>
          <w:rFonts w:ascii="Times New Roman" w:hAnsi="Times New Roman"/>
          <w:sz w:val="28"/>
        </w:rPr>
      </w:pPr>
      <w:r>
        <w:rPr>
          <w:rFonts w:ascii="Times New Roman" w:hAnsi="Times New Roman"/>
          <w:sz w:val="28"/>
        </w:rPr>
        <w:t>Согласно статистической отчетности суммарная протяженность автомобильных дорог с твердым покрытием составляет 2 033 километра.</w:t>
      </w:r>
    </w:p>
    <w:p w14:paraId="E0030000">
      <w:pPr>
        <w:spacing w:after="0" w:line="240" w:lineRule="auto"/>
        <w:ind w:firstLine="708" w:left="0" w:right="-1"/>
        <w:contextualSpacing w:val="1"/>
        <w:jc w:val="both"/>
        <w:rPr>
          <w:rFonts w:ascii="Times New Roman" w:hAnsi="Times New Roman"/>
          <w:sz w:val="28"/>
        </w:rPr>
      </w:pPr>
      <w:r>
        <w:rPr>
          <w:rFonts w:ascii="Times New Roman" w:hAnsi="Times New Roman"/>
          <w:sz w:val="28"/>
        </w:rPr>
        <w:t>В Камчатском крае в рамках дорожной деятельности в 2020 году осуществляется ряд мероприятий по развитию транспортной инфраструктуры, обеспечивающей доступность медицинской инфраструктуры для населения.</w:t>
      </w:r>
    </w:p>
    <w:p w14:paraId="E1030000">
      <w:pPr>
        <w:spacing w:after="0" w:line="240" w:lineRule="auto"/>
        <w:ind w:firstLine="708" w:left="0" w:right="-1"/>
        <w:contextualSpacing w:val="1"/>
        <w:jc w:val="both"/>
        <w:rPr>
          <w:rFonts w:ascii="Times New Roman" w:hAnsi="Times New Roman"/>
          <w:sz w:val="28"/>
        </w:rPr>
      </w:pPr>
      <w:r>
        <w:rPr>
          <w:rFonts w:ascii="Times New Roman" w:hAnsi="Times New Roman"/>
          <w:sz w:val="28"/>
        </w:rPr>
        <w:t>Мероприятия содержат строительство, реконструкцию и ремонт автомобильных дорог регионального и местного значения, в том числе улично-дорожной сети населенных пунктов.</w:t>
      </w:r>
    </w:p>
    <w:p w14:paraId="E2030000">
      <w:pPr>
        <w:spacing w:after="0" w:line="240" w:lineRule="auto"/>
        <w:ind w:firstLine="708" w:left="0" w:right="-1"/>
        <w:contextualSpacing w:val="1"/>
        <w:jc w:val="both"/>
        <w:rPr>
          <w:rFonts w:ascii="Times New Roman" w:hAnsi="Times New Roman"/>
          <w:sz w:val="28"/>
        </w:rPr>
      </w:pPr>
      <w:r>
        <w:rPr>
          <w:rFonts w:ascii="Times New Roman" w:hAnsi="Times New Roman"/>
          <w:sz w:val="28"/>
        </w:rPr>
        <w:t xml:space="preserve">В частности, в ноябре 2019 года начаты подрядные работы первого этапа реконструкции участка 12 км – 17 км региональной автомобильной дороги Петропавловск-Камчатский – Мильково с подъездом к федеральной дороге </w:t>
      </w:r>
      <w:r>
        <w:rPr>
          <w:rFonts w:ascii="Times New Roman" w:hAnsi="Times New Roman"/>
          <w:sz w:val="28"/>
        </w:rPr>
        <w:br/>
      </w:r>
      <w:r>
        <w:rPr>
          <w:rFonts w:ascii="Times New Roman" w:hAnsi="Times New Roman"/>
          <w:sz w:val="28"/>
        </w:rPr>
        <w:t>А-401</w:t>
      </w:r>
      <w:r>
        <w:rPr>
          <w:rFonts w:ascii="Times New Roman" w:hAnsi="Times New Roman"/>
          <w:sz w:val="28"/>
        </w:rPr>
        <w:t xml:space="preserve">. </w:t>
      </w:r>
      <w:r>
        <w:rPr>
          <w:rFonts w:ascii="Times New Roman" w:hAnsi="Times New Roman"/>
          <w:sz w:val="28"/>
        </w:rPr>
        <w:t>Работами предусмотрено устройство двух примыканий к строящейся краевой больнице, завершение планируется в 2020 году.</w:t>
      </w:r>
    </w:p>
    <w:p w14:paraId="E3030000">
      <w:pPr>
        <w:spacing w:after="0" w:line="240" w:lineRule="auto"/>
        <w:ind w:firstLine="708" w:left="0" w:right="-1"/>
        <w:contextualSpacing w:val="1"/>
        <w:jc w:val="both"/>
        <w:rPr>
          <w:rFonts w:ascii="Times New Roman" w:hAnsi="Times New Roman"/>
          <w:sz w:val="28"/>
        </w:rPr>
      </w:pPr>
      <w:r>
        <w:rPr>
          <w:rFonts w:ascii="Times New Roman" w:hAnsi="Times New Roman"/>
          <w:sz w:val="28"/>
        </w:rPr>
        <w:t>Продолжается строительство объекта улично-дорожной сети местного значения «Магистраль общегородского значения от поста ГАИ до ул. Академика Королёва с развязкой в микрорайоне Северо-Восток в г. Петропавловске-Камчатском» (участок от ул. Академика Королева)», непосредственно примыкающего к Петропавловск-Камчатской городской станции скорой медицинской помощи. Планируемый ввод объекта в 2020 году.</w:t>
      </w:r>
    </w:p>
    <w:p w14:paraId="E4030000">
      <w:pPr>
        <w:spacing w:after="0" w:line="240" w:lineRule="auto"/>
        <w:ind w:firstLine="708" w:left="0" w:right="-1"/>
        <w:contextualSpacing w:val="1"/>
        <w:jc w:val="both"/>
        <w:rPr>
          <w:rFonts w:ascii="Times New Roman" w:hAnsi="Times New Roman"/>
          <w:sz w:val="28"/>
        </w:rPr>
      </w:pPr>
      <w:r>
        <w:rPr>
          <w:rFonts w:ascii="Times New Roman" w:hAnsi="Times New Roman"/>
          <w:sz w:val="28"/>
        </w:rPr>
        <w:t>При формировании плана ремонтно-восстановительных работ дорожной инфраструктуры на 2020 год учтены участки, непосредственно примыкающие к объектам медицинской инфраструктуры.</w:t>
      </w:r>
    </w:p>
    <w:p w14:paraId="E5030000">
      <w:pPr>
        <w:spacing w:after="0" w:line="240" w:lineRule="auto"/>
        <w:ind w:firstLine="708" w:left="0" w:right="-1"/>
        <w:contextualSpacing w:val="1"/>
        <w:jc w:val="both"/>
        <w:rPr>
          <w:rFonts w:ascii="Times New Roman" w:hAnsi="Times New Roman"/>
          <w:sz w:val="28"/>
        </w:rPr>
      </w:pPr>
      <w:r>
        <w:rPr>
          <w:rFonts w:ascii="Times New Roman" w:hAnsi="Times New Roman"/>
          <w:sz w:val="28"/>
        </w:rPr>
        <w:t>Пассажирский водный транспорт Камчатки находится в критическом состоянии. Значительная часть пассажирских линий ликвидирована в силу общей нерентабельности пассажирских перевозок, старения парка и распродажи судов в середине 90-х годов прошлого века. Параллельно разрушена и судоремонтная база морского флота. Большим недостатком водного транспорта Камчатки является его сезонность, что вызывает проблемы в сфере занятости работников флота и повышает социальную напряженность. Водный транспорт может работать в условиях Камчатки 5–6 месяцев в году, а в некоторых, северных районах – 2–3 месяца.</w:t>
      </w:r>
    </w:p>
    <w:p w14:paraId="E6030000">
      <w:pPr>
        <w:spacing w:after="0" w:line="240" w:lineRule="auto"/>
        <w:ind w:firstLine="708" w:left="0" w:right="-1"/>
        <w:contextualSpacing w:val="1"/>
        <w:jc w:val="both"/>
        <w:rPr>
          <w:rFonts w:ascii="Times New Roman" w:hAnsi="Times New Roman"/>
          <w:sz w:val="28"/>
        </w:rPr>
      </w:pPr>
      <w:r>
        <w:rPr>
          <w:rFonts w:ascii="Times New Roman" w:hAnsi="Times New Roman"/>
          <w:sz w:val="28"/>
        </w:rPr>
        <w:t>В Камчатском крае автомобильный транспорт играет важнейшую роль в жизнеобеспечении районов и поселков полуострова, а также г. Петропавловска-Камчатского.</w:t>
      </w:r>
    </w:p>
    <w:p w14:paraId="E7030000">
      <w:pPr>
        <w:spacing w:after="0" w:line="240" w:lineRule="auto"/>
        <w:ind w:firstLine="708" w:left="0" w:right="-1"/>
        <w:contextualSpacing w:val="1"/>
        <w:jc w:val="both"/>
        <w:rPr>
          <w:rFonts w:ascii="Times New Roman" w:hAnsi="Times New Roman"/>
          <w:sz w:val="28"/>
        </w:rPr>
      </w:pPr>
      <w:r>
        <w:rPr>
          <w:rFonts w:ascii="Times New Roman" w:hAnsi="Times New Roman"/>
          <w:sz w:val="28"/>
        </w:rPr>
        <w:t>Сформировавшаяся к настоящему времени сеть автомобильных дорог в крае имеет незавершенный характер и не обеспечивает круглогодичного автотранспортного сообщения наиболее развитых в экономическом отношении южных и центральных районов края с его северной частью. Отсутствие развитой сети автомобильных дорог, которая охватывала бы большую часть территории края, сказывается на объемах перевозок и показателях работы автомобильного транспорта.</w:t>
      </w:r>
    </w:p>
    <w:p w14:paraId="E8030000">
      <w:pPr>
        <w:spacing w:after="0" w:line="240" w:lineRule="auto"/>
        <w:ind w:firstLine="708" w:left="0" w:right="-1"/>
        <w:contextualSpacing w:val="1"/>
        <w:jc w:val="both"/>
        <w:rPr>
          <w:rFonts w:ascii="Times New Roman" w:hAnsi="Times New Roman"/>
          <w:sz w:val="28"/>
        </w:rPr>
      </w:pPr>
      <w:r>
        <w:rPr>
          <w:rFonts w:ascii="Times New Roman" w:hAnsi="Times New Roman"/>
          <w:sz w:val="28"/>
        </w:rPr>
        <w:t>Сложившиеся особенности дорожной сети, а именно, наличие отдаленных северных районов, являющихся практически районами нового освоения, предопределили значительное протяжение местных дорог. Проезд по этим дорогам возможен только в зимнее время.</w:t>
      </w:r>
    </w:p>
    <w:p w14:paraId="E9030000">
      <w:pPr>
        <w:spacing w:after="0" w:line="240" w:lineRule="auto"/>
        <w:ind w:firstLine="708" w:left="0" w:right="-1"/>
        <w:contextualSpacing w:val="1"/>
        <w:jc w:val="both"/>
      </w:pPr>
      <w:r>
        <w:rPr>
          <w:rFonts w:ascii="Times New Roman" w:hAnsi="Times New Roman"/>
          <w:sz w:val="28"/>
        </w:rPr>
        <w:t>Главная роль в наземном транспортном сообщении в крае принадлежит автомобильным дорогам. Это связано с обширной территорией края (464,3 тыс. км</w:t>
      </w:r>
      <w:r>
        <w:rPr>
          <w:rFonts w:ascii="Times New Roman" w:hAnsi="Times New Roman"/>
          <w:sz w:val="28"/>
          <w:vertAlign w:val="superscript"/>
        </w:rPr>
        <w:t>2</w:t>
      </w:r>
      <w:r>
        <w:rPr>
          <w:rFonts w:ascii="Times New Roman" w:hAnsi="Times New Roman"/>
          <w:sz w:val="28"/>
        </w:rPr>
        <w:t>), низкой плотностью населения. В связи с этим большого внимания требует качество автомобильных дорог, как основных транспортных артерий.</w:t>
      </w:r>
    </w:p>
    <w:p w14:paraId="EA030000">
      <w:pPr>
        <w:spacing w:after="0" w:line="240" w:lineRule="auto"/>
        <w:ind w:firstLine="708" w:left="0" w:right="-1"/>
        <w:contextualSpacing w:val="1"/>
        <w:jc w:val="both"/>
        <w:rPr>
          <w:rFonts w:ascii="Times New Roman" w:hAnsi="Times New Roman"/>
          <w:sz w:val="28"/>
        </w:rPr>
      </w:pPr>
      <w:r>
        <w:rPr>
          <w:rFonts w:ascii="Times New Roman" w:hAnsi="Times New Roman"/>
          <w:sz w:val="28"/>
        </w:rPr>
        <w:t>Протяженность всех автомобильных дорог Камчатского края составляет 3224,74 км, из них:</w:t>
      </w:r>
    </w:p>
    <w:p w14:paraId="EB030000">
      <w:pPr>
        <w:spacing w:after="0" w:line="240" w:lineRule="auto"/>
        <w:ind w:firstLine="708" w:left="0" w:right="-1"/>
        <w:contextualSpacing w:val="1"/>
        <w:jc w:val="both"/>
        <w:rPr>
          <w:rFonts w:ascii="Times New Roman" w:hAnsi="Times New Roman"/>
          <w:sz w:val="28"/>
        </w:rPr>
      </w:pPr>
      <w:r>
        <w:rPr>
          <w:rFonts w:ascii="Times New Roman" w:hAnsi="Times New Roman"/>
          <w:sz w:val="28"/>
        </w:rPr>
        <w:t>дороги общего пользования – 3044,74 км;</w:t>
      </w:r>
    </w:p>
    <w:p w14:paraId="EC030000">
      <w:pPr>
        <w:spacing w:after="0" w:line="240" w:lineRule="auto"/>
        <w:ind w:firstLine="708" w:left="0" w:right="-1"/>
        <w:contextualSpacing w:val="1"/>
        <w:jc w:val="both"/>
        <w:rPr>
          <w:rFonts w:ascii="Times New Roman" w:hAnsi="Times New Roman"/>
          <w:sz w:val="28"/>
        </w:rPr>
      </w:pPr>
      <w:r>
        <w:rPr>
          <w:rFonts w:ascii="Times New Roman" w:hAnsi="Times New Roman"/>
          <w:sz w:val="28"/>
        </w:rPr>
        <w:t>частные и ведомственные – 180 км.</w:t>
      </w:r>
    </w:p>
    <w:p w14:paraId="ED030000">
      <w:pPr>
        <w:spacing w:after="0" w:line="240" w:lineRule="auto"/>
        <w:ind w:firstLine="708" w:left="0" w:right="-1"/>
        <w:contextualSpacing w:val="1"/>
        <w:jc w:val="both"/>
        <w:rPr>
          <w:rFonts w:ascii="Times New Roman" w:hAnsi="Times New Roman"/>
          <w:sz w:val="28"/>
        </w:rPr>
      </w:pPr>
      <w:r>
        <w:rPr>
          <w:rFonts w:ascii="Times New Roman" w:hAnsi="Times New Roman"/>
          <w:sz w:val="28"/>
        </w:rPr>
        <w:t>Густота автомобильных дорог общего пользования с твердым покрытием составляет 6,6 км на 1000 км</w:t>
      </w:r>
      <w:r>
        <w:rPr>
          <w:rFonts w:ascii="Times New Roman" w:hAnsi="Times New Roman"/>
          <w:sz w:val="28"/>
          <w:vertAlign w:val="superscript"/>
        </w:rPr>
        <w:t>2</w:t>
      </w:r>
      <w:r>
        <w:rPr>
          <w:rFonts w:ascii="Times New Roman" w:hAnsi="Times New Roman"/>
          <w:sz w:val="28"/>
        </w:rPr>
        <w:t xml:space="preserve"> территории.</w:t>
      </w:r>
    </w:p>
    <w:p w14:paraId="EE030000">
      <w:pPr>
        <w:spacing w:after="0" w:line="240" w:lineRule="auto"/>
        <w:ind w:firstLine="708" w:left="0" w:right="-1"/>
        <w:contextualSpacing w:val="1"/>
        <w:jc w:val="both"/>
        <w:rPr>
          <w:rFonts w:ascii="Times New Roman" w:hAnsi="Times New Roman"/>
          <w:sz w:val="28"/>
        </w:rPr>
      </w:pPr>
      <w:r>
        <w:rPr>
          <w:rFonts w:ascii="Times New Roman" w:hAnsi="Times New Roman"/>
          <w:sz w:val="28"/>
        </w:rPr>
        <w:t>Вопросами управления строительства, реконструкции, ремонта и содержания региональных автомобильных дорог общего пользования Камчатского края занимается Агентство транспорта Камчатского края через подведомственное учреждение КГУ «Камчатуправтодор».</w:t>
      </w:r>
    </w:p>
    <w:p w14:paraId="EF030000">
      <w:pPr>
        <w:spacing w:after="0" w:line="240" w:lineRule="auto"/>
        <w:ind w:firstLine="708" w:left="0" w:right="-1"/>
        <w:contextualSpacing w:val="1"/>
        <w:jc w:val="both"/>
        <w:rPr>
          <w:rFonts w:ascii="Times New Roman" w:hAnsi="Times New Roman"/>
          <w:sz w:val="28"/>
        </w:rPr>
      </w:pPr>
      <w:r>
        <w:rPr>
          <w:rFonts w:ascii="Times New Roman" w:hAnsi="Times New Roman"/>
          <w:sz w:val="28"/>
        </w:rPr>
        <w:t>В настоящее время анализ технического состояния сети автомобильных дорог края позволяет отметить следующие недостатки:</w:t>
      </w:r>
    </w:p>
    <w:p w14:paraId="F0030000">
      <w:pPr>
        <w:spacing w:after="0" w:line="240" w:lineRule="auto"/>
        <w:ind w:firstLine="708" w:left="0" w:right="-1"/>
        <w:contextualSpacing w:val="1"/>
        <w:jc w:val="both"/>
        <w:rPr>
          <w:rFonts w:ascii="Times New Roman" w:hAnsi="Times New Roman"/>
          <w:sz w:val="28"/>
        </w:rPr>
      </w:pPr>
      <w:r>
        <w:rPr>
          <w:rFonts w:ascii="Times New Roman" w:hAnsi="Times New Roman"/>
          <w:sz w:val="28"/>
        </w:rPr>
        <w:t>неравномерность распределения всей сети дорог по территории Камчатского края;</w:t>
      </w:r>
    </w:p>
    <w:p w14:paraId="F1030000">
      <w:pPr>
        <w:spacing w:after="0" w:line="240" w:lineRule="auto"/>
        <w:ind w:firstLine="708" w:left="0" w:right="-1"/>
        <w:contextualSpacing w:val="1"/>
        <w:jc w:val="both"/>
        <w:rPr>
          <w:rFonts w:ascii="Times New Roman" w:hAnsi="Times New Roman"/>
          <w:sz w:val="28"/>
        </w:rPr>
      </w:pPr>
      <w:r>
        <w:rPr>
          <w:rFonts w:ascii="Times New Roman" w:hAnsi="Times New Roman"/>
          <w:sz w:val="28"/>
        </w:rPr>
        <w:t>отсутствие законченной опорной сети автомобильных дорог;</w:t>
      </w:r>
    </w:p>
    <w:p w14:paraId="F2030000">
      <w:pPr>
        <w:spacing w:after="0" w:line="240" w:lineRule="auto"/>
        <w:ind w:firstLine="708" w:left="0" w:right="-1"/>
        <w:contextualSpacing w:val="1"/>
        <w:jc w:val="both"/>
        <w:rPr>
          <w:rFonts w:ascii="Times New Roman" w:hAnsi="Times New Roman"/>
          <w:sz w:val="28"/>
        </w:rPr>
      </w:pPr>
      <w:r>
        <w:rPr>
          <w:rFonts w:ascii="Times New Roman" w:hAnsi="Times New Roman"/>
          <w:sz w:val="28"/>
        </w:rPr>
        <w:t>наличие в сети дорог Камчатского края автозимников и грунтовых дорог, особенно в северной части региона;</w:t>
      </w:r>
    </w:p>
    <w:p w14:paraId="F3030000">
      <w:pPr>
        <w:spacing w:after="0" w:line="240" w:lineRule="auto"/>
        <w:ind w:firstLine="708" w:left="0" w:right="-1"/>
        <w:contextualSpacing w:val="1"/>
        <w:jc w:val="both"/>
        <w:rPr>
          <w:rFonts w:ascii="Times New Roman" w:hAnsi="Times New Roman"/>
          <w:sz w:val="28"/>
        </w:rPr>
      </w:pPr>
      <w:r>
        <w:rPr>
          <w:rFonts w:ascii="Times New Roman" w:hAnsi="Times New Roman"/>
          <w:sz w:val="28"/>
        </w:rPr>
        <w:t>малая обеспеченность дорогами с усовершенствованным покрытием;</w:t>
      </w:r>
    </w:p>
    <w:p w14:paraId="F4030000">
      <w:pPr>
        <w:spacing w:after="0" w:line="240" w:lineRule="auto"/>
        <w:ind w:firstLine="708" w:left="0" w:right="-1"/>
        <w:contextualSpacing w:val="1"/>
        <w:jc w:val="both"/>
        <w:rPr>
          <w:rFonts w:ascii="Times New Roman" w:hAnsi="Times New Roman"/>
          <w:sz w:val="28"/>
        </w:rPr>
      </w:pPr>
      <w:r>
        <w:rPr>
          <w:rFonts w:ascii="Times New Roman" w:hAnsi="Times New Roman"/>
          <w:sz w:val="28"/>
        </w:rPr>
        <w:t>наличие деревянных мостов и мостов с недостаточным габаритом и грузоподъемностью;</w:t>
      </w:r>
    </w:p>
    <w:p w14:paraId="F5030000">
      <w:pPr>
        <w:spacing w:after="0" w:line="240" w:lineRule="auto"/>
        <w:ind w:firstLine="708" w:left="0" w:right="-1"/>
        <w:contextualSpacing w:val="1"/>
        <w:jc w:val="both"/>
        <w:rPr>
          <w:rFonts w:ascii="Times New Roman" w:hAnsi="Times New Roman"/>
          <w:sz w:val="28"/>
        </w:rPr>
      </w:pPr>
      <w:r>
        <w:rPr>
          <w:rFonts w:ascii="Times New Roman" w:hAnsi="Times New Roman"/>
          <w:sz w:val="28"/>
        </w:rPr>
        <w:t>рост объема ремонта дорог в условиях резкого скачка автомобилизации территории;</w:t>
      </w:r>
    </w:p>
    <w:p w14:paraId="F6030000">
      <w:pPr>
        <w:spacing w:after="0" w:line="240" w:lineRule="auto"/>
        <w:ind w:firstLine="708" w:left="0" w:right="-1"/>
        <w:contextualSpacing w:val="1"/>
        <w:jc w:val="both"/>
        <w:rPr>
          <w:rFonts w:ascii="Times New Roman" w:hAnsi="Times New Roman"/>
          <w:sz w:val="28"/>
        </w:rPr>
      </w:pPr>
      <w:r>
        <w:rPr>
          <w:rFonts w:ascii="Times New Roman" w:hAnsi="Times New Roman"/>
          <w:sz w:val="28"/>
        </w:rPr>
        <w:t>отсутствие на отдельных дорогах автомобильного сервиса и необходимых обустройств.</w:t>
      </w:r>
    </w:p>
    <w:p w14:paraId="F7030000">
      <w:pPr>
        <w:spacing w:after="0" w:line="240" w:lineRule="auto"/>
        <w:ind w:firstLine="708" w:left="0" w:right="-1"/>
        <w:jc w:val="both"/>
        <w:rPr>
          <w:rFonts w:ascii="Times New Roman" w:hAnsi="Times New Roman"/>
          <w:sz w:val="28"/>
        </w:rPr>
      </w:pPr>
      <w:r>
        <w:rPr>
          <w:rFonts w:ascii="Times New Roman" w:hAnsi="Times New Roman"/>
          <w:sz w:val="28"/>
        </w:rPr>
        <w:t>С целью обеспечения транспортной доступности между населенными пунктами в крае организованы регулярные межмуниципальные автобусные перевозки по автомобильным дорогам, как указано в Таблице 7.</w:t>
      </w:r>
    </w:p>
    <w:p w14:paraId="F8030000">
      <w:pPr>
        <w:spacing w:after="0" w:line="240" w:lineRule="auto"/>
        <w:ind w:firstLine="708" w:left="0" w:right="-1"/>
        <w:jc w:val="both"/>
        <w:rPr>
          <w:rFonts w:ascii="Times New Roman" w:hAnsi="Times New Roman"/>
          <w:sz w:val="28"/>
        </w:rPr>
      </w:pPr>
    </w:p>
    <w:p w14:paraId="F9030000">
      <w:pPr>
        <w:spacing w:after="0" w:line="240" w:lineRule="auto"/>
        <w:ind w:firstLine="708" w:left="0" w:right="-1"/>
        <w:jc w:val="right"/>
        <w:rPr>
          <w:rFonts w:ascii="Times New Roman" w:hAnsi="Times New Roman"/>
          <w:sz w:val="28"/>
        </w:rPr>
      </w:pPr>
      <w:r>
        <w:rPr>
          <w:rFonts w:ascii="Times New Roman" w:hAnsi="Times New Roman"/>
          <w:sz w:val="28"/>
        </w:rPr>
        <w:t>Таблица 7</w:t>
      </w:r>
    </w:p>
    <w:tbl>
      <w:tblPr>
        <w:tblStyle w:val="Style_3"/>
        <w:tblLayout w:type="fixed"/>
      </w:tblPr>
      <w:tblGrid>
        <w:gridCol w:w="561"/>
        <w:gridCol w:w="750"/>
        <w:gridCol w:w="2729"/>
        <w:gridCol w:w="5597"/>
      </w:tblGrid>
      <w:tr>
        <w:trPr>
          <w:trHeight w:hRule="atLeast" w:val="690"/>
        </w:trPr>
        <w:tc>
          <w:tcPr>
            <w:tcW w:type="dxa" w:w="561"/>
            <w:vMerge w:val="restart"/>
            <w:tcBorders>
              <w:top w:color="000000" w:sz="4" w:val="single"/>
              <w:left w:color="000000" w:sz="4" w:val="single"/>
              <w:bottom w:color="000000" w:sz="4" w:val="single"/>
              <w:right w:color="000000" w:sz="4" w:val="single"/>
            </w:tcBorders>
            <w:shd w:fill="FFFFFF" w:val="clear"/>
            <w:tcMar>
              <w:top w:type="dxa" w:w="0"/>
              <w:left w:type="dxa" w:w="108"/>
              <w:bottom w:type="dxa" w:w="0"/>
              <w:right w:type="dxa" w:w="108"/>
            </w:tcMar>
            <w:vAlign w:val="center"/>
          </w:tcPr>
          <w:p w14:paraId="FA030000">
            <w:pPr>
              <w:widowControl w:val="0"/>
              <w:spacing w:after="0" w:line="240" w:lineRule="auto"/>
              <w:ind/>
              <w:jc w:val="center"/>
              <w:rPr>
                <w:rFonts w:ascii="Times New Roman" w:hAnsi="Times New Roman"/>
                <w:sz w:val="24"/>
              </w:rPr>
            </w:pPr>
            <w:r>
              <w:rPr>
                <w:rFonts w:ascii="Times New Roman" w:hAnsi="Times New Roman"/>
                <w:sz w:val="24"/>
              </w:rPr>
              <w:t>№ п/п</w:t>
            </w:r>
          </w:p>
        </w:tc>
        <w:tc>
          <w:tcPr>
            <w:tcW w:type="dxa" w:w="750"/>
            <w:vMerge w:val="restart"/>
            <w:tcBorders>
              <w:top w:color="000000" w:sz="4" w:val="single"/>
              <w:left w:color="000000" w:sz="4" w:val="single"/>
              <w:bottom w:color="000000" w:sz="4" w:val="single"/>
              <w:right w:color="000000" w:sz="4" w:val="single"/>
            </w:tcBorders>
            <w:shd w:fill="FFFFFF" w:val="clear"/>
            <w:tcMar>
              <w:top w:type="dxa" w:w="0"/>
              <w:left w:type="dxa" w:w="108"/>
              <w:bottom w:type="dxa" w:w="0"/>
              <w:right w:type="dxa" w:w="108"/>
            </w:tcMar>
            <w:vAlign w:val="center"/>
          </w:tcPr>
          <w:p w14:paraId="FB030000">
            <w:pPr>
              <w:widowControl w:val="0"/>
              <w:spacing w:after="0" w:line="240" w:lineRule="auto"/>
              <w:ind/>
              <w:jc w:val="center"/>
              <w:rPr>
                <w:rFonts w:ascii="Times New Roman" w:hAnsi="Times New Roman"/>
                <w:sz w:val="24"/>
              </w:rPr>
            </w:pPr>
            <w:r>
              <w:rPr>
                <w:rFonts w:ascii="Times New Roman" w:hAnsi="Times New Roman"/>
                <w:sz w:val="24"/>
              </w:rPr>
              <w:t>№ маршрута</w:t>
            </w:r>
          </w:p>
        </w:tc>
        <w:tc>
          <w:tcPr>
            <w:tcW w:type="dxa" w:w="2729"/>
            <w:vMerge w:val="restart"/>
            <w:tcBorders>
              <w:top w:color="000000" w:sz="4" w:val="single"/>
              <w:left w:color="000000" w:sz="4" w:val="single"/>
              <w:bottom w:color="000000" w:sz="4" w:val="single"/>
              <w:right w:color="000000" w:sz="4" w:val="single"/>
            </w:tcBorders>
            <w:shd w:fill="FFFFFF" w:val="clear"/>
            <w:tcMar>
              <w:top w:type="dxa" w:w="0"/>
              <w:left w:type="dxa" w:w="108"/>
              <w:bottom w:type="dxa" w:w="0"/>
              <w:right w:type="dxa" w:w="108"/>
            </w:tcMar>
            <w:vAlign w:val="center"/>
          </w:tcPr>
          <w:p w14:paraId="FC030000">
            <w:pPr>
              <w:widowControl w:val="0"/>
              <w:spacing w:after="0" w:line="240" w:lineRule="auto"/>
              <w:ind/>
              <w:jc w:val="center"/>
              <w:rPr>
                <w:rFonts w:ascii="Times New Roman" w:hAnsi="Times New Roman"/>
                <w:sz w:val="24"/>
              </w:rPr>
            </w:pPr>
            <w:r>
              <w:rPr>
                <w:rFonts w:ascii="Times New Roman" w:hAnsi="Times New Roman"/>
                <w:sz w:val="24"/>
              </w:rPr>
              <w:t xml:space="preserve">Наименование маршрута регулярных перевозок </w:t>
            </w:r>
          </w:p>
        </w:tc>
        <w:tc>
          <w:tcPr>
            <w:tcW w:type="dxa" w:w="5597"/>
            <w:vMerge w:val="restart"/>
            <w:tcBorders>
              <w:top w:color="000000" w:sz="4" w:val="single"/>
              <w:left w:color="000000" w:sz="4" w:val="single"/>
              <w:bottom w:color="000000" w:sz="4" w:val="single"/>
              <w:right w:color="000000" w:sz="4" w:val="single"/>
            </w:tcBorders>
            <w:shd w:fill="FFFFFF" w:val="clear"/>
            <w:tcMar>
              <w:top w:type="dxa" w:w="0"/>
              <w:left w:type="dxa" w:w="108"/>
              <w:bottom w:type="dxa" w:w="0"/>
              <w:right w:type="dxa" w:w="108"/>
            </w:tcMar>
            <w:vAlign w:val="center"/>
          </w:tcPr>
          <w:p w14:paraId="FD030000">
            <w:pPr>
              <w:widowControl w:val="0"/>
              <w:spacing w:after="0" w:line="240" w:lineRule="auto"/>
              <w:ind/>
              <w:jc w:val="center"/>
              <w:rPr>
                <w:rFonts w:ascii="Times New Roman" w:hAnsi="Times New Roman"/>
                <w:sz w:val="24"/>
              </w:rPr>
            </w:pPr>
            <w:r>
              <w:rPr>
                <w:rFonts w:ascii="Times New Roman" w:hAnsi="Times New Roman"/>
                <w:sz w:val="24"/>
              </w:rPr>
              <w:t>Наименования населенных пунктов</w:t>
            </w:r>
          </w:p>
        </w:tc>
      </w:tr>
      <w:tr>
        <w:trPr>
          <w:trHeight w:hRule="atLeast" w:val="690"/>
        </w:trPr>
        <w:tc>
          <w:tcPr>
            <w:tcW w:type="dxa" w:w="561"/>
            <w:gridSpan w:val="1"/>
            <w:vMerge w:val="continue"/>
            <w:tcBorders>
              <w:top w:color="000000" w:sz="4" w:val="single"/>
              <w:left w:color="000000" w:sz="4" w:val="single"/>
              <w:bottom w:color="000000" w:sz="4" w:val="single"/>
              <w:right w:color="000000" w:sz="4" w:val="single"/>
            </w:tcBorders>
            <w:shd w:fill="FFFFFF" w:val="clear"/>
            <w:tcMar>
              <w:top w:type="dxa" w:w="0"/>
              <w:left w:type="dxa" w:w="108"/>
              <w:bottom w:type="dxa" w:w="0"/>
              <w:right w:type="dxa" w:w="108"/>
            </w:tcMar>
            <w:vAlign w:val="center"/>
          </w:tcPr>
          <w:p/>
        </w:tc>
        <w:tc>
          <w:tcPr>
            <w:tcW w:type="dxa" w:w="750"/>
            <w:gridSpan w:val="1"/>
            <w:vMerge w:val="continue"/>
            <w:tcBorders>
              <w:top w:color="000000" w:sz="4" w:val="single"/>
              <w:left w:color="000000" w:sz="4" w:val="single"/>
              <w:bottom w:color="000000" w:sz="4" w:val="single"/>
              <w:right w:color="000000" w:sz="4" w:val="single"/>
            </w:tcBorders>
            <w:shd w:fill="FFFFFF" w:val="clear"/>
            <w:tcMar>
              <w:top w:type="dxa" w:w="0"/>
              <w:left w:type="dxa" w:w="108"/>
              <w:bottom w:type="dxa" w:w="0"/>
              <w:right w:type="dxa" w:w="108"/>
            </w:tcMar>
            <w:vAlign w:val="center"/>
          </w:tcPr>
          <w:p/>
        </w:tc>
        <w:tc>
          <w:tcPr>
            <w:tcW w:type="dxa" w:w="2729"/>
            <w:gridSpan w:val="1"/>
            <w:vMerge w:val="continue"/>
            <w:tcBorders>
              <w:top w:color="000000" w:sz="4" w:val="single"/>
              <w:left w:color="000000" w:sz="4" w:val="single"/>
              <w:bottom w:color="000000" w:sz="4" w:val="single"/>
              <w:right w:color="000000" w:sz="4" w:val="single"/>
            </w:tcBorders>
            <w:shd w:fill="FFFFFF" w:val="clear"/>
            <w:tcMar>
              <w:top w:type="dxa" w:w="0"/>
              <w:left w:type="dxa" w:w="108"/>
              <w:bottom w:type="dxa" w:w="0"/>
              <w:right w:type="dxa" w:w="108"/>
            </w:tcMar>
            <w:vAlign w:val="center"/>
          </w:tcPr>
          <w:p/>
        </w:tc>
        <w:tc>
          <w:tcPr>
            <w:tcW w:type="dxa" w:w="5597"/>
            <w:gridSpan w:val="1"/>
            <w:vMerge w:val="continue"/>
            <w:tcBorders>
              <w:top w:color="000000" w:sz="4" w:val="single"/>
              <w:left w:color="000000" w:sz="4" w:val="single"/>
              <w:bottom w:color="000000" w:sz="4" w:val="single"/>
              <w:right w:color="000000" w:sz="4" w:val="single"/>
            </w:tcBorders>
            <w:shd w:fill="FFFFFF" w:val="clear"/>
            <w:tcMar>
              <w:top w:type="dxa" w:w="0"/>
              <w:left w:type="dxa" w:w="108"/>
              <w:bottom w:type="dxa" w:w="0"/>
              <w:right w:type="dxa" w:w="108"/>
            </w:tcMar>
            <w:vAlign w:val="center"/>
          </w:tcPr>
          <w:p/>
        </w:tc>
      </w:tr>
      <w:tr>
        <w:trPr>
          <w:trHeight w:hRule="atLeast" w:val="455"/>
        </w:trPr>
        <w:tc>
          <w:tcPr>
            <w:tcW w:type="dxa" w:w="561"/>
            <w:gridSpan w:val="1"/>
            <w:vMerge w:val="continue"/>
            <w:tcBorders>
              <w:top w:color="000000" w:sz="4" w:val="single"/>
              <w:left w:color="000000" w:sz="4" w:val="single"/>
              <w:bottom w:color="000000" w:sz="4" w:val="single"/>
              <w:right w:color="000000" w:sz="4" w:val="single"/>
            </w:tcBorders>
            <w:shd w:fill="FFFFFF" w:val="clear"/>
            <w:tcMar>
              <w:top w:type="dxa" w:w="0"/>
              <w:left w:type="dxa" w:w="108"/>
              <w:bottom w:type="dxa" w:w="0"/>
              <w:right w:type="dxa" w:w="108"/>
            </w:tcMar>
            <w:vAlign w:val="center"/>
          </w:tcPr>
          <w:p/>
        </w:tc>
        <w:tc>
          <w:tcPr>
            <w:tcW w:type="dxa" w:w="750"/>
            <w:gridSpan w:val="1"/>
            <w:vMerge w:val="continue"/>
            <w:tcBorders>
              <w:top w:color="000000" w:sz="4" w:val="single"/>
              <w:left w:color="000000" w:sz="4" w:val="single"/>
              <w:bottom w:color="000000" w:sz="4" w:val="single"/>
              <w:right w:color="000000" w:sz="4" w:val="single"/>
            </w:tcBorders>
            <w:shd w:fill="FFFFFF" w:val="clear"/>
            <w:tcMar>
              <w:top w:type="dxa" w:w="0"/>
              <w:left w:type="dxa" w:w="108"/>
              <w:bottom w:type="dxa" w:w="0"/>
              <w:right w:type="dxa" w:w="108"/>
            </w:tcMar>
            <w:vAlign w:val="center"/>
          </w:tcPr>
          <w:p/>
        </w:tc>
        <w:tc>
          <w:tcPr>
            <w:tcW w:type="dxa" w:w="2729"/>
            <w:gridSpan w:val="1"/>
            <w:vMerge w:val="continue"/>
            <w:tcBorders>
              <w:top w:color="000000" w:sz="4" w:val="single"/>
              <w:left w:color="000000" w:sz="4" w:val="single"/>
              <w:bottom w:color="000000" w:sz="4" w:val="single"/>
              <w:right w:color="000000" w:sz="4" w:val="single"/>
            </w:tcBorders>
            <w:shd w:fill="FFFFFF" w:val="clear"/>
            <w:tcMar>
              <w:top w:type="dxa" w:w="0"/>
              <w:left w:type="dxa" w:w="108"/>
              <w:bottom w:type="dxa" w:w="0"/>
              <w:right w:type="dxa" w:w="108"/>
            </w:tcMar>
            <w:vAlign w:val="center"/>
          </w:tcPr>
          <w:p/>
        </w:tc>
        <w:tc>
          <w:tcPr>
            <w:tcW w:type="dxa" w:w="5597"/>
            <w:gridSpan w:val="1"/>
            <w:vMerge w:val="continue"/>
            <w:tcBorders>
              <w:top w:color="000000" w:sz="4" w:val="single"/>
              <w:left w:color="000000" w:sz="4" w:val="single"/>
              <w:bottom w:color="000000" w:sz="4" w:val="single"/>
              <w:right w:color="000000" w:sz="4" w:val="single"/>
            </w:tcBorders>
            <w:shd w:fill="FFFFFF" w:val="clear"/>
            <w:tcMar>
              <w:top w:type="dxa" w:w="0"/>
              <w:left w:type="dxa" w:w="108"/>
              <w:bottom w:type="dxa" w:w="0"/>
              <w:right w:type="dxa" w:w="108"/>
            </w:tcMar>
            <w:vAlign w:val="center"/>
          </w:tcPr>
          <w:p/>
        </w:tc>
      </w:tr>
    </w:tbl>
    <w:p w14:paraId="FE030000">
      <w:pPr>
        <w:spacing w:after="0" w:line="240" w:lineRule="auto"/>
        <w:ind/>
        <w:contextualSpacing w:val="1"/>
        <w:rPr>
          <w:sz w:val="2"/>
        </w:rPr>
      </w:pPr>
    </w:p>
    <w:tbl>
      <w:tblPr>
        <w:tblStyle w:val="Style_3"/>
        <w:tblLayout w:type="fixed"/>
      </w:tblPr>
      <w:tblGrid>
        <w:gridCol w:w="561"/>
        <w:gridCol w:w="751"/>
        <w:gridCol w:w="2713"/>
        <w:gridCol w:w="5612"/>
      </w:tblGrid>
      <w:tr>
        <w:trPr>
          <w:trHeight w:hRule="atLeast" w:val="273"/>
          <w:tblHeader/>
        </w:trPr>
        <w:tc>
          <w:tcPr>
            <w:tcW w:type="dxa" w:w="561"/>
            <w:tcBorders>
              <w:top w:color="000000" w:sz="4" w:val="single"/>
              <w:left w:color="000000" w:sz="4" w:val="single"/>
              <w:bottom w:color="000000" w:sz="4" w:val="single"/>
              <w:right w:color="000000" w:sz="4" w:val="single"/>
            </w:tcBorders>
            <w:shd w:fill="FFFFFF" w:val="clear"/>
            <w:tcMar>
              <w:top w:type="dxa" w:w="0"/>
              <w:left w:type="dxa" w:w="108"/>
              <w:bottom w:type="dxa" w:w="0"/>
              <w:right w:type="dxa" w:w="108"/>
            </w:tcMar>
            <w:vAlign w:val="center"/>
          </w:tcPr>
          <w:p w14:paraId="FF030000">
            <w:pPr>
              <w:widowControl w:val="0"/>
              <w:spacing w:after="0" w:line="240" w:lineRule="auto"/>
              <w:ind/>
              <w:jc w:val="center"/>
              <w:rPr>
                <w:rFonts w:ascii="Times New Roman" w:hAnsi="Times New Roman"/>
                <w:sz w:val="24"/>
              </w:rPr>
            </w:pPr>
            <w:r>
              <w:rPr>
                <w:rFonts w:ascii="Times New Roman" w:hAnsi="Times New Roman"/>
                <w:sz w:val="24"/>
              </w:rPr>
              <w:t>1</w:t>
            </w:r>
          </w:p>
        </w:tc>
        <w:tc>
          <w:tcPr>
            <w:tcW w:type="dxa" w:w="751"/>
            <w:tcBorders>
              <w:top w:color="000000" w:sz="4" w:val="single"/>
              <w:bottom w:color="000000" w:sz="4" w:val="single"/>
              <w:right w:color="000000" w:sz="4" w:val="single"/>
            </w:tcBorders>
            <w:shd w:fill="FFFFFF" w:val="clear"/>
            <w:tcMar>
              <w:top w:type="dxa" w:w="0"/>
              <w:left w:type="dxa" w:w="108"/>
              <w:bottom w:type="dxa" w:w="0"/>
              <w:right w:type="dxa" w:w="108"/>
            </w:tcMar>
            <w:vAlign w:val="center"/>
          </w:tcPr>
          <w:p w14:paraId="00040000">
            <w:pPr>
              <w:widowControl w:val="0"/>
              <w:spacing w:after="0" w:line="240" w:lineRule="auto"/>
              <w:ind/>
              <w:jc w:val="center"/>
              <w:rPr>
                <w:rFonts w:ascii="Times New Roman" w:hAnsi="Times New Roman"/>
                <w:sz w:val="24"/>
              </w:rPr>
            </w:pPr>
            <w:r>
              <w:rPr>
                <w:rFonts w:ascii="Times New Roman" w:hAnsi="Times New Roman"/>
                <w:sz w:val="24"/>
              </w:rPr>
              <w:t>2</w:t>
            </w:r>
          </w:p>
        </w:tc>
        <w:tc>
          <w:tcPr>
            <w:tcW w:type="dxa" w:w="2713"/>
            <w:tcBorders>
              <w:top w:color="000000" w:sz="4" w:val="single"/>
              <w:bottom w:color="000000" w:sz="4" w:val="single"/>
              <w:right w:color="000000" w:sz="4" w:val="single"/>
            </w:tcBorders>
            <w:shd w:fill="FFFFFF" w:val="clear"/>
            <w:tcMar>
              <w:top w:type="dxa" w:w="0"/>
              <w:left w:type="dxa" w:w="108"/>
              <w:bottom w:type="dxa" w:w="0"/>
              <w:right w:type="dxa" w:w="108"/>
            </w:tcMar>
            <w:vAlign w:val="center"/>
          </w:tcPr>
          <w:p w14:paraId="01040000">
            <w:pPr>
              <w:widowControl w:val="0"/>
              <w:spacing w:after="0" w:line="240" w:lineRule="auto"/>
              <w:ind/>
              <w:jc w:val="center"/>
              <w:rPr>
                <w:rFonts w:ascii="Times New Roman" w:hAnsi="Times New Roman"/>
                <w:sz w:val="24"/>
              </w:rPr>
            </w:pPr>
            <w:r>
              <w:rPr>
                <w:rFonts w:ascii="Times New Roman" w:hAnsi="Times New Roman"/>
                <w:sz w:val="24"/>
              </w:rPr>
              <w:t>3</w:t>
            </w:r>
          </w:p>
        </w:tc>
        <w:tc>
          <w:tcPr>
            <w:tcW w:type="dxa" w:w="5612"/>
            <w:tcBorders>
              <w:top w:color="000000" w:sz="4" w:val="single"/>
              <w:bottom w:color="000000" w:sz="4" w:val="single"/>
              <w:right w:color="000000" w:sz="4" w:val="single"/>
            </w:tcBorders>
            <w:shd w:fill="FFFFFF" w:val="clear"/>
            <w:tcMar>
              <w:top w:type="dxa" w:w="0"/>
              <w:left w:type="dxa" w:w="108"/>
              <w:bottom w:type="dxa" w:w="0"/>
              <w:right w:type="dxa" w:w="108"/>
            </w:tcMar>
          </w:tcPr>
          <w:p w14:paraId="02040000">
            <w:pPr>
              <w:widowControl w:val="0"/>
              <w:spacing w:after="0" w:line="240" w:lineRule="auto"/>
              <w:ind/>
              <w:jc w:val="center"/>
              <w:rPr>
                <w:rFonts w:ascii="Times New Roman" w:hAnsi="Times New Roman"/>
                <w:sz w:val="24"/>
              </w:rPr>
            </w:pPr>
            <w:r>
              <w:rPr>
                <w:rFonts w:ascii="Times New Roman" w:hAnsi="Times New Roman"/>
                <w:sz w:val="24"/>
              </w:rPr>
              <w:t>4</w:t>
            </w:r>
          </w:p>
        </w:tc>
      </w:tr>
      <w:tr>
        <w:trPr>
          <w:trHeight w:hRule="atLeast" w:val="1245"/>
        </w:trPr>
        <w:tc>
          <w:tcPr>
            <w:tcW w:type="dxa" w:w="561"/>
            <w:tcBorders>
              <w:left w:color="000000" w:sz="4" w:val="single"/>
              <w:bottom w:color="000000" w:sz="4" w:val="single"/>
              <w:right w:color="000000" w:sz="4" w:val="single"/>
            </w:tcBorders>
            <w:shd w:fill="FFFFFF" w:val="clear"/>
            <w:tcMar>
              <w:top w:type="dxa" w:w="0"/>
              <w:left w:type="dxa" w:w="108"/>
              <w:bottom w:type="dxa" w:w="0"/>
              <w:right w:type="dxa" w:w="108"/>
            </w:tcMar>
            <w:vAlign w:val="center"/>
          </w:tcPr>
          <w:p w14:paraId="03040000">
            <w:pPr>
              <w:widowControl w:val="0"/>
              <w:spacing w:after="0" w:line="240" w:lineRule="auto"/>
              <w:ind/>
              <w:jc w:val="center"/>
              <w:rPr>
                <w:rFonts w:ascii="Times New Roman" w:hAnsi="Times New Roman"/>
                <w:sz w:val="24"/>
              </w:rPr>
            </w:pPr>
            <w:r>
              <w:rPr>
                <w:rFonts w:ascii="Times New Roman" w:hAnsi="Times New Roman"/>
                <w:sz w:val="24"/>
              </w:rPr>
              <w:t>1.</w:t>
            </w:r>
          </w:p>
        </w:tc>
        <w:tc>
          <w:tcPr>
            <w:tcW w:type="dxa" w:w="751"/>
            <w:tcBorders>
              <w:bottom w:color="000000" w:sz="4" w:val="single"/>
              <w:right w:color="000000" w:sz="4" w:val="single"/>
            </w:tcBorders>
            <w:shd w:fill="FFFFFF" w:val="clear"/>
            <w:tcMar>
              <w:top w:type="dxa" w:w="0"/>
              <w:left w:type="dxa" w:w="108"/>
              <w:bottom w:type="dxa" w:w="0"/>
              <w:right w:type="dxa" w:w="108"/>
            </w:tcMar>
            <w:vAlign w:val="center"/>
          </w:tcPr>
          <w:p w14:paraId="04040000">
            <w:pPr>
              <w:widowControl w:val="0"/>
              <w:spacing w:after="0" w:line="240" w:lineRule="auto"/>
              <w:ind/>
              <w:jc w:val="center"/>
              <w:rPr>
                <w:rFonts w:ascii="Times New Roman" w:hAnsi="Times New Roman"/>
                <w:sz w:val="24"/>
              </w:rPr>
            </w:pPr>
            <w:r>
              <w:rPr>
                <w:rFonts w:ascii="Times New Roman" w:hAnsi="Times New Roman"/>
                <w:sz w:val="24"/>
              </w:rPr>
              <w:t>102</w:t>
            </w:r>
          </w:p>
        </w:tc>
        <w:tc>
          <w:tcPr>
            <w:tcW w:type="dxa" w:w="2713"/>
            <w:tcBorders>
              <w:bottom w:color="000000" w:sz="4" w:val="single"/>
              <w:right w:color="000000" w:sz="4" w:val="single"/>
            </w:tcBorders>
            <w:shd w:fill="FFFFFF" w:val="clear"/>
            <w:tcMar>
              <w:top w:type="dxa" w:w="0"/>
              <w:left w:type="dxa" w:w="108"/>
              <w:bottom w:type="dxa" w:w="0"/>
              <w:right w:type="dxa" w:w="108"/>
            </w:tcMar>
            <w:vAlign w:val="center"/>
          </w:tcPr>
          <w:p w14:paraId="05040000">
            <w:pPr>
              <w:widowControl w:val="0"/>
              <w:spacing w:after="0" w:line="240" w:lineRule="auto"/>
              <w:ind/>
              <w:jc w:val="center"/>
              <w:rPr>
                <w:rFonts w:ascii="Times New Roman" w:hAnsi="Times New Roman"/>
                <w:sz w:val="24"/>
              </w:rPr>
            </w:pPr>
            <w:r>
              <w:rPr>
                <w:rFonts w:ascii="Times New Roman" w:hAnsi="Times New Roman"/>
                <w:sz w:val="24"/>
              </w:rPr>
              <w:t>г. Петропавловск-Камчатский  – г.Елизово</w:t>
            </w:r>
          </w:p>
        </w:tc>
        <w:tc>
          <w:tcPr>
            <w:tcW w:type="dxa" w:w="5612"/>
            <w:tcBorders>
              <w:bottom w:color="000000" w:sz="4" w:val="single"/>
              <w:right w:color="000000" w:sz="4" w:val="single"/>
            </w:tcBorders>
            <w:shd w:fill="FFFFFF" w:val="clear"/>
            <w:tcMar>
              <w:top w:type="dxa" w:w="0"/>
              <w:left w:type="dxa" w:w="108"/>
              <w:bottom w:type="dxa" w:w="0"/>
              <w:right w:type="dxa" w:w="108"/>
            </w:tcMar>
          </w:tcPr>
          <w:p w14:paraId="06040000">
            <w:pPr>
              <w:widowControl w:val="0"/>
              <w:spacing w:after="0" w:line="240" w:lineRule="auto"/>
              <w:ind/>
              <w:jc w:val="center"/>
              <w:rPr>
                <w:rFonts w:ascii="Times New Roman" w:hAnsi="Times New Roman"/>
                <w:sz w:val="24"/>
              </w:rPr>
            </w:pPr>
            <w:r>
              <w:rPr>
                <w:rFonts w:ascii="Times New Roman" w:hAnsi="Times New Roman"/>
                <w:sz w:val="24"/>
              </w:rPr>
              <w:t xml:space="preserve">г. Петропавловск-Камчатский – п.Крутоберегово, п. Светлый, п.Пионерский, п.Новый, п. Нагорный, п. Красный, п. Двуречье, Аэропорт,  г. Елизово </w:t>
            </w:r>
          </w:p>
        </w:tc>
      </w:tr>
      <w:tr>
        <w:trPr>
          <w:trHeight w:hRule="atLeast" w:val="1125"/>
        </w:trPr>
        <w:tc>
          <w:tcPr>
            <w:tcW w:type="dxa" w:w="561"/>
            <w:tcBorders>
              <w:left w:color="000000" w:sz="4" w:val="single"/>
              <w:bottom w:color="000000" w:sz="4" w:val="single"/>
              <w:right w:color="000000" w:sz="4" w:val="single"/>
            </w:tcBorders>
            <w:shd w:fill="FFFFFF" w:val="clear"/>
            <w:tcMar>
              <w:top w:type="dxa" w:w="0"/>
              <w:left w:type="dxa" w:w="108"/>
              <w:bottom w:type="dxa" w:w="0"/>
              <w:right w:type="dxa" w:w="108"/>
            </w:tcMar>
            <w:vAlign w:val="center"/>
          </w:tcPr>
          <w:p w14:paraId="07040000">
            <w:pPr>
              <w:widowControl w:val="0"/>
              <w:spacing w:after="0" w:line="240" w:lineRule="auto"/>
              <w:ind/>
              <w:jc w:val="center"/>
              <w:rPr>
                <w:rFonts w:ascii="Times New Roman" w:hAnsi="Times New Roman"/>
                <w:sz w:val="24"/>
              </w:rPr>
            </w:pPr>
            <w:r>
              <w:rPr>
                <w:rFonts w:ascii="Times New Roman" w:hAnsi="Times New Roman"/>
                <w:sz w:val="24"/>
              </w:rPr>
              <w:t>2.</w:t>
            </w:r>
          </w:p>
        </w:tc>
        <w:tc>
          <w:tcPr>
            <w:tcW w:type="dxa" w:w="751"/>
            <w:tcBorders>
              <w:bottom w:color="000000" w:sz="4" w:val="single"/>
              <w:right w:color="000000" w:sz="4" w:val="single"/>
            </w:tcBorders>
            <w:shd w:fill="FFFFFF" w:val="clear"/>
            <w:tcMar>
              <w:top w:type="dxa" w:w="0"/>
              <w:left w:type="dxa" w:w="108"/>
              <w:bottom w:type="dxa" w:w="0"/>
              <w:right w:type="dxa" w:w="108"/>
            </w:tcMar>
            <w:vAlign w:val="center"/>
          </w:tcPr>
          <w:p w14:paraId="08040000">
            <w:pPr>
              <w:widowControl w:val="0"/>
              <w:spacing w:after="0" w:line="240" w:lineRule="auto"/>
              <w:ind/>
              <w:jc w:val="center"/>
              <w:rPr>
                <w:rFonts w:ascii="Times New Roman" w:hAnsi="Times New Roman"/>
                <w:sz w:val="24"/>
              </w:rPr>
            </w:pPr>
            <w:r>
              <w:rPr>
                <w:rFonts w:ascii="Times New Roman" w:hAnsi="Times New Roman"/>
                <w:sz w:val="24"/>
              </w:rPr>
              <w:t>104к</w:t>
            </w:r>
          </w:p>
        </w:tc>
        <w:tc>
          <w:tcPr>
            <w:tcW w:type="dxa" w:w="2713"/>
            <w:tcBorders>
              <w:bottom w:color="000000" w:sz="4" w:val="single"/>
              <w:right w:color="000000" w:sz="4" w:val="single"/>
            </w:tcBorders>
            <w:shd w:fill="FFFFFF" w:val="clear"/>
            <w:tcMar>
              <w:top w:type="dxa" w:w="0"/>
              <w:left w:type="dxa" w:w="108"/>
              <w:bottom w:type="dxa" w:w="0"/>
              <w:right w:type="dxa" w:w="108"/>
            </w:tcMar>
          </w:tcPr>
          <w:p w14:paraId="09040000">
            <w:pPr>
              <w:widowControl w:val="0"/>
              <w:spacing w:after="0" w:line="240" w:lineRule="auto"/>
              <w:ind/>
              <w:jc w:val="center"/>
              <w:rPr>
                <w:rFonts w:ascii="Times New Roman" w:hAnsi="Times New Roman"/>
                <w:sz w:val="24"/>
              </w:rPr>
            </w:pPr>
            <w:r>
              <w:rPr>
                <w:rFonts w:ascii="Times New Roman" w:hAnsi="Times New Roman"/>
                <w:sz w:val="24"/>
              </w:rPr>
              <w:t>г. Петропавловск-Камчатский – г.Елизово</w:t>
            </w:r>
          </w:p>
        </w:tc>
        <w:tc>
          <w:tcPr>
            <w:tcW w:type="dxa" w:w="5612"/>
            <w:tcBorders>
              <w:bottom w:color="000000" w:sz="4" w:val="single"/>
              <w:right w:color="000000" w:sz="4" w:val="single"/>
            </w:tcBorders>
            <w:shd w:fill="FFFFFF" w:val="clear"/>
            <w:tcMar>
              <w:top w:type="dxa" w:w="0"/>
              <w:left w:type="dxa" w:w="108"/>
              <w:bottom w:type="dxa" w:w="0"/>
              <w:right w:type="dxa" w:w="108"/>
            </w:tcMar>
          </w:tcPr>
          <w:p w14:paraId="0A040000">
            <w:pPr>
              <w:widowControl w:val="0"/>
              <w:spacing w:after="0" w:line="240" w:lineRule="auto"/>
              <w:ind/>
              <w:jc w:val="center"/>
              <w:rPr>
                <w:rFonts w:ascii="Times New Roman" w:hAnsi="Times New Roman"/>
                <w:sz w:val="24"/>
              </w:rPr>
            </w:pPr>
            <w:r>
              <w:rPr>
                <w:rFonts w:ascii="Times New Roman" w:hAnsi="Times New Roman"/>
                <w:sz w:val="24"/>
              </w:rPr>
              <w:t xml:space="preserve">Центральный рынок (г. Петропавловск-Камчатский), п. Крутоберегово, п.Светлый,  п.Пионерский, п. Новый,  п. Нагорный, п.Красный, п. Двуречье, Аэропорт, г.Елизово </w:t>
            </w:r>
          </w:p>
        </w:tc>
      </w:tr>
      <w:tr>
        <w:trPr>
          <w:trHeight w:hRule="atLeast" w:val="900"/>
        </w:trPr>
        <w:tc>
          <w:tcPr>
            <w:tcW w:type="dxa" w:w="561"/>
            <w:tcBorders>
              <w:left w:color="000000" w:sz="4" w:val="single"/>
              <w:bottom w:color="000000" w:sz="4" w:val="single"/>
              <w:right w:color="000000" w:sz="4" w:val="single"/>
            </w:tcBorders>
            <w:shd w:fill="FFFFFF" w:val="clear"/>
            <w:tcMar>
              <w:top w:type="dxa" w:w="0"/>
              <w:left w:type="dxa" w:w="108"/>
              <w:bottom w:type="dxa" w:w="0"/>
              <w:right w:type="dxa" w:w="108"/>
            </w:tcMar>
            <w:vAlign w:val="center"/>
          </w:tcPr>
          <w:p w14:paraId="0B040000">
            <w:pPr>
              <w:widowControl w:val="0"/>
              <w:spacing w:after="0" w:line="240" w:lineRule="auto"/>
              <w:ind/>
              <w:jc w:val="center"/>
              <w:rPr>
                <w:rFonts w:ascii="Times New Roman" w:hAnsi="Times New Roman"/>
                <w:sz w:val="24"/>
              </w:rPr>
            </w:pPr>
            <w:r>
              <w:rPr>
                <w:rFonts w:ascii="Times New Roman" w:hAnsi="Times New Roman"/>
                <w:sz w:val="24"/>
              </w:rPr>
              <w:t>3.</w:t>
            </w:r>
          </w:p>
        </w:tc>
        <w:tc>
          <w:tcPr>
            <w:tcW w:type="dxa" w:w="751"/>
            <w:tcBorders>
              <w:bottom w:color="000000" w:sz="4" w:val="single"/>
              <w:right w:color="000000" w:sz="4" w:val="single"/>
            </w:tcBorders>
            <w:shd w:fill="FFFFFF" w:val="clear"/>
            <w:tcMar>
              <w:top w:type="dxa" w:w="0"/>
              <w:left w:type="dxa" w:w="108"/>
              <w:bottom w:type="dxa" w:w="0"/>
              <w:right w:type="dxa" w:w="108"/>
            </w:tcMar>
            <w:vAlign w:val="center"/>
          </w:tcPr>
          <w:p w14:paraId="0C040000">
            <w:pPr>
              <w:widowControl w:val="0"/>
              <w:spacing w:after="0" w:line="240" w:lineRule="auto"/>
              <w:ind/>
              <w:jc w:val="center"/>
              <w:rPr>
                <w:rFonts w:ascii="Times New Roman" w:hAnsi="Times New Roman"/>
                <w:sz w:val="24"/>
              </w:rPr>
            </w:pPr>
            <w:r>
              <w:rPr>
                <w:rFonts w:ascii="Times New Roman" w:hAnsi="Times New Roman"/>
                <w:sz w:val="24"/>
              </w:rPr>
              <w:t>111к</w:t>
            </w:r>
          </w:p>
        </w:tc>
        <w:tc>
          <w:tcPr>
            <w:tcW w:type="dxa" w:w="2713"/>
            <w:tcBorders>
              <w:bottom w:color="000000" w:sz="4" w:val="single"/>
              <w:right w:color="000000" w:sz="4" w:val="single"/>
            </w:tcBorders>
            <w:shd w:fill="FFFFFF" w:val="clear"/>
            <w:tcMar>
              <w:top w:type="dxa" w:w="0"/>
              <w:left w:type="dxa" w:w="108"/>
              <w:bottom w:type="dxa" w:w="0"/>
              <w:right w:type="dxa" w:w="108"/>
            </w:tcMar>
          </w:tcPr>
          <w:p w14:paraId="0D040000">
            <w:pPr>
              <w:widowControl w:val="0"/>
              <w:spacing w:after="0" w:line="240" w:lineRule="auto"/>
              <w:ind/>
              <w:jc w:val="center"/>
              <w:rPr>
                <w:rFonts w:ascii="Times New Roman" w:hAnsi="Times New Roman"/>
                <w:sz w:val="24"/>
              </w:rPr>
            </w:pPr>
            <w:r>
              <w:rPr>
                <w:rFonts w:ascii="Times New Roman" w:hAnsi="Times New Roman"/>
                <w:sz w:val="24"/>
              </w:rPr>
              <w:t>г. Петропавловск-Камчатский  – п.Термальный</w:t>
            </w:r>
          </w:p>
        </w:tc>
        <w:tc>
          <w:tcPr>
            <w:tcW w:type="dxa" w:w="5612"/>
            <w:tcBorders>
              <w:bottom w:color="000000" w:sz="4" w:val="single"/>
              <w:right w:color="000000" w:sz="4" w:val="single"/>
            </w:tcBorders>
            <w:shd w:fill="FFFFFF" w:val="clear"/>
            <w:tcMar>
              <w:top w:type="dxa" w:w="0"/>
              <w:left w:type="dxa" w:w="108"/>
              <w:bottom w:type="dxa" w:w="0"/>
              <w:right w:type="dxa" w:w="108"/>
            </w:tcMar>
          </w:tcPr>
          <w:p w14:paraId="0E040000">
            <w:pPr>
              <w:widowControl w:val="0"/>
              <w:spacing w:after="0" w:line="240" w:lineRule="auto"/>
              <w:ind/>
              <w:jc w:val="center"/>
              <w:rPr>
                <w:rFonts w:ascii="Times New Roman" w:hAnsi="Times New Roman"/>
                <w:sz w:val="24"/>
              </w:rPr>
            </w:pPr>
            <w:r>
              <w:rPr>
                <w:rFonts w:ascii="Times New Roman" w:hAnsi="Times New Roman"/>
                <w:sz w:val="24"/>
              </w:rPr>
              <w:t>г. Петропавловск-Камчатский, п. Николаевка, п.Паратунка,  п. Геологи, п. Термальный</w:t>
            </w:r>
          </w:p>
        </w:tc>
      </w:tr>
      <w:tr>
        <w:trPr>
          <w:trHeight w:hRule="atLeast" w:val="1185"/>
        </w:trPr>
        <w:tc>
          <w:tcPr>
            <w:tcW w:type="dxa" w:w="561"/>
            <w:tcBorders>
              <w:left w:color="000000" w:sz="4" w:val="single"/>
              <w:bottom w:color="000000" w:sz="4" w:val="single"/>
              <w:right w:color="000000" w:sz="4" w:val="single"/>
            </w:tcBorders>
            <w:shd w:fill="FFFFFF" w:val="clear"/>
            <w:tcMar>
              <w:top w:type="dxa" w:w="0"/>
              <w:left w:type="dxa" w:w="108"/>
              <w:bottom w:type="dxa" w:w="0"/>
              <w:right w:type="dxa" w:w="108"/>
            </w:tcMar>
            <w:vAlign w:val="center"/>
          </w:tcPr>
          <w:p w14:paraId="0F040000">
            <w:pPr>
              <w:widowControl w:val="0"/>
              <w:spacing w:after="0" w:line="240" w:lineRule="auto"/>
              <w:ind/>
              <w:jc w:val="center"/>
              <w:rPr>
                <w:rFonts w:ascii="Times New Roman" w:hAnsi="Times New Roman"/>
                <w:sz w:val="24"/>
              </w:rPr>
            </w:pPr>
            <w:r>
              <w:rPr>
                <w:rFonts w:ascii="Times New Roman" w:hAnsi="Times New Roman"/>
                <w:sz w:val="24"/>
              </w:rPr>
              <w:t>4.</w:t>
            </w:r>
          </w:p>
        </w:tc>
        <w:tc>
          <w:tcPr>
            <w:tcW w:type="dxa" w:w="751"/>
            <w:tcBorders>
              <w:bottom w:color="000000" w:sz="4" w:val="single"/>
              <w:right w:color="000000" w:sz="4" w:val="single"/>
            </w:tcBorders>
            <w:shd w:fill="FFFFFF" w:val="clear"/>
            <w:tcMar>
              <w:top w:type="dxa" w:w="0"/>
              <w:left w:type="dxa" w:w="108"/>
              <w:bottom w:type="dxa" w:w="0"/>
              <w:right w:type="dxa" w:w="108"/>
            </w:tcMar>
            <w:vAlign w:val="center"/>
          </w:tcPr>
          <w:p w14:paraId="10040000">
            <w:pPr>
              <w:widowControl w:val="0"/>
              <w:spacing w:after="0" w:line="240" w:lineRule="auto"/>
              <w:ind/>
              <w:jc w:val="center"/>
              <w:rPr>
                <w:rFonts w:ascii="Times New Roman" w:hAnsi="Times New Roman"/>
                <w:sz w:val="24"/>
              </w:rPr>
            </w:pPr>
            <w:r>
              <w:rPr>
                <w:rFonts w:ascii="Times New Roman" w:hAnsi="Times New Roman"/>
                <w:sz w:val="24"/>
              </w:rPr>
              <w:t>113</w:t>
            </w:r>
          </w:p>
        </w:tc>
        <w:tc>
          <w:tcPr>
            <w:tcW w:type="dxa" w:w="2713"/>
            <w:tcBorders>
              <w:bottom w:color="000000" w:sz="4" w:val="single"/>
              <w:right w:color="000000" w:sz="4" w:val="single"/>
            </w:tcBorders>
            <w:shd w:fill="FFFFFF" w:val="clear"/>
            <w:tcMar>
              <w:top w:type="dxa" w:w="0"/>
              <w:left w:type="dxa" w:w="108"/>
              <w:bottom w:type="dxa" w:w="0"/>
              <w:right w:type="dxa" w:w="108"/>
            </w:tcMar>
          </w:tcPr>
          <w:p w14:paraId="11040000">
            <w:pPr>
              <w:widowControl w:val="0"/>
              <w:spacing w:after="0" w:line="240" w:lineRule="auto"/>
              <w:ind/>
              <w:jc w:val="center"/>
              <w:rPr>
                <w:rFonts w:ascii="Times New Roman" w:hAnsi="Times New Roman"/>
                <w:sz w:val="24"/>
              </w:rPr>
            </w:pPr>
            <w:r>
              <w:rPr>
                <w:rFonts w:ascii="Times New Roman" w:hAnsi="Times New Roman"/>
                <w:sz w:val="24"/>
              </w:rPr>
              <w:t>г. Петропавловск-Камчатский  – п.Южные Коряки</w:t>
            </w:r>
          </w:p>
        </w:tc>
        <w:tc>
          <w:tcPr>
            <w:tcW w:type="dxa" w:w="5612"/>
            <w:tcBorders>
              <w:bottom w:color="000000" w:sz="4" w:val="single"/>
              <w:right w:color="000000" w:sz="4" w:val="single"/>
            </w:tcBorders>
            <w:shd w:fill="FFFFFF" w:val="clear"/>
            <w:tcMar>
              <w:top w:type="dxa" w:w="0"/>
              <w:left w:type="dxa" w:w="108"/>
              <w:bottom w:type="dxa" w:w="0"/>
              <w:right w:type="dxa" w:w="108"/>
            </w:tcMar>
          </w:tcPr>
          <w:p w14:paraId="12040000">
            <w:pPr>
              <w:widowControl w:val="0"/>
              <w:spacing w:after="0" w:line="240" w:lineRule="auto"/>
              <w:ind/>
              <w:jc w:val="center"/>
              <w:rPr>
                <w:rFonts w:ascii="Times New Roman" w:hAnsi="Times New Roman"/>
                <w:sz w:val="24"/>
              </w:rPr>
            </w:pPr>
            <w:r>
              <w:rPr>
                <w:rFonts w:ascii="Times New Roman" w:hAnsi="Times New Roman"/>
                <w:sz w:val="24"/>
              </w:rPr>
              <w:t xml:space="preserve">г. Петропавловск-Камчатский – п.Крутоберегово, п. Пионерский,  п.Новый, п.Нагорный, п. Двуречье, г. Елизово, п. Геологи, п. Центральные Коряки, п. Зеленый, п. Южные Коряки </w:t>
            </w:r>
          </w:p>
        </w:tc>
      </w:tr>
      <w:tr>
        <w:trPr>
          <w:trHeight w:hRule="atLeast" w:val="750"/>
        </w:trPr>
        <w:tc>
          <w:tcPr>
            <w:tcW w:type="dxa" w:w="561"/>
            <w:tcBorders>
              <w:left w:color="000000" w:sz="4" w:val="single"/>
              <w:bottom w:color="000000" w:sz="4" w:val="single"/>
              <w:right w:color="000000" w:sz="4" w:val="single"/>
            </w:tcBorders>
            <w:shd w:fill="FFFFFF" w:val="clear"/>
            <w:tcMar>
              <w:top w:type="dxa" w:w="0"/>
              <w:left w:type="dxa" w:w="108"/>
              <w:bottom w:type="dxa" w:w="0"/>
              <w:right w:type="dxa" w:w="108"/>
            </w:tcMar>
            <w:vAlign w:val="center"/>
          </w:tcPr>
          <w:p w14:paraId="13040000">
            <w:pPr>
              <w:widowControl w:val="0"/>
              <w:spacing w:after="0" w:line="240" w:lineRule="auto"/>
              <w:ind/>
              <w:jc w:val="center"/>
              <w:rPr>
                <w:rFonts w:ascii="Times New Roman" w:hAnsi="Times New Roman"/>
                <w:sz w:val="24"/>
              </w:rPr>
            </w:pPr>
            <w:r>
              <w:rPr>
                <w:rFonts w:ascii="Times New Roman" w:hAnsi="Times New Roman"/>
                <w:sz w:val="24"/>
              </w:rPr>
              <w:t>5.</w:t>
            </w:r>
          </w:p>
        </w:tc>
        <w:tc>
          <w:tcPr>
            <w:tcW w:type="dxa" w:w="751"/>
            <w:tcBorders>
              <w:bottom w:color="000000" w:sz="4" w:val="single"/>
              <w:right w:color="000000" w:sz="4" w:val="single"/>
            </w:tcBorders>
            <w:shd w:fill="FFFFFF" w:val="clear"/>
            <w:tcMar>
              <w:top w:type="dxa" w:w="0"/>
              <w:left w:type="dxa" w:w="108"/>
              <w:bottom w:type="dxa" w:w="0"/>
              <w:right w:type="dxa" w:w="108"/>
            </w:tcMar>
            <w:vAlign w:val="center"/>
          </w:tcPr>
          <w:p w14:paraId="14040000">
            <w:pPr>
              <w:widowControl w:val="0"/>
              <w:spacing w:after="0" w:line="240" w:lineRule="auto"/>
              <w:ind/>
              <w:jc w:val="center"/>
              <w:rPr>
                <w:rFonts w:ascii="Times New Roman" w:hAnsi="Times New Roman"/>
                <w:sz w:val="24"/>
              </w:rPr>
            </w:pPr>
            <w:r>
              <w:rPr>
                <w:rFonts w:ascii="Times New Roman" w:hAnsi="Times New Roman"/>
                <w:sz w:val="24"/>
              </w:rPr>
              <w:t>120</w:t>
            </w:r>
          </w:p>
        </w:tc>
        <w:tc>
          <w:tcPr>
            <w:tcW w:type="dxa" w:w="2713"/>
            <w:tcBorders>
              <w:bottom w:color="000000" w:sz="4" w:val="single"/>
              <w:right w:color="000000" w:sz="4" w:val="single"/>
            </w:tcBorders>
            <w:shd w:fill="FFFFFF" w:val="clear"/>
            <w:tcMar>
              <w:top w:type="dxa" w:w="0"/>
              <w:left w:type="dxa" w:w="108"/>
              <w:bottom w:type="dxa" w:w="0"/>
              <w:right w:type="dxa" w:w="108"/>
            </w:tcMar>
          </w:tcPr>
          <w:p w14:paraId="15040000">
            <w:pPr>
              <w:widowControl w:val="0"/>
              <w:spacing w:after="0" w:line="240" w:lineRule="auto"/>
              <w:ind/>
              <w:jc w:val="center"/>
              <w:rPr>
                <w:rFonts w:ascii="Times New Roman" w:hAnsi="Times New Roman"/>
                <w:sz w:val="24"/>
              </w:rPr>
            </w:pPr>
            <w:r>
              <w:rPr>
                <w:rFonts w:ascii="Times New Roman" w:hAnsi="Times New Roman"/>
                <w:sz w:val="24"/>
              </w:rPr>
              <w:t>г. Вилючинск (ж/р Приморский) – г.Елизово – Аэропорт</w:t>
            </w:r>
          </w:p>
        </w:tc>
        <w:tc>
          <w:tcPr>
            <w:tcW w:type="dxa" w:w="5612"/>
            <w:tcBorders>
              <w:bottom w:color="000000" w:sz="4" w:val="single"/>
              <w:right w:color="000000" w:sz="4" w:val="single"/>
            </w:tcBorders>
            <w:shd w:fill="FFFFFF" w:val="clear"/>
            <w:tcMar>
              <w:top w:type="dxa" w:w="0"/>
              <w:left w:type="dxa" w:w="108"/>
              <w:bottom w:type="dxa" w:w="0"/>
              <w:right w:type="dxa" w:w="108"/>
            </w:tcMar>
          </w:tcPr>
          <w:p w14:paraId="16040000">
            <w:pPr>
              <w:widowControl w:val="0"/>
              <w:spacing w:after="0" w:line="240" w:lineRule="auto"/>
              <w:ind/>
              <w:jc w:val="center"/>
              <w:rPr>
                <w:rFonts w:ascii="Times New Roman" w:hAnsi="Times New Roman"/>
                <w:sz w:val="24"/>
              </w:rPr>
            </w:pPr>
            <w:r>
              <w:rPr>
                <w:rFonts w:ascii="Times New Roman" w:hAnsi="Times New Roman"/>
                <w:sz w:val="24"/>
              </w:rPr>
              <w:t>ж/р Приморский, п. Николаевка, п. Вулканный,  г. Елизово, Аэропорт</w:t>
            </w:r>
          </w:p>
        </w:tc>
      </w:tr>
      <w:tr>
        <w:trPr>
          <w:trHeight w:hRule="atLeast" w:val="851"/>
        </w:trPr>
        <w:tc>
          <w:tcPr>
            <w:tcW w:type="dxa" w:w="561"/>
            <w:tcBorders>
              <w:left w:color="000000" w:sz="4" w:val="single"/>
              <w:bottom w:color="000000" w:sz="4" w:val="single"/>
              <w:right w:color="000000" w:sz="4" w:val="single"/>
            </w:tcBorders>
            <w:shd w:fill="FFFFFF" w:val="clear"/>
            <w:tcMar>
              <w:top w:type="dxa" w:w="0"/>
              <w:left w:type="dxa" w:w="108"/>
              <w:bottom w:type="dxa" w:w="0"/>
              <w:right w:type="dxa" w:w="108"/>
            </w:tcMar>
            <w:vAlign w:val="center"/>
          </w:tcPr>
          <w:p w14:paraId="17040000">
            <w:pPr>
              <w:widowControl w:val="0"/>
              <w:spacing w:after="0" w:line="240" w:lineRule="auto"/>
              <w:ind/>
              <w:jc w:val="center"/>
              <w:rPr>
                <w:rFonts w:ascii="Times New Roman" w:hAnsi="Times New Roman"/>
                <w:sz w:val="24"/>
              </w:rPr>
            </w:pPr>
            <w:r>
              <w:rPr>
                <w:rFonts w:ascii="Times New Roman" w:hAnsi="Times New Roman"/>
                <w:sz w:val="24"/>
              </w:rPr>
              <w:t>6.</w:t>
            </w:r>
          </w:p>
        </w:tc>
        <w:tc>
          <w:tcPr>
            <w:tcW w:type="dxa" w:w="751"/>
            <w:tcBorders>
              <w:bottom w:color="000000" w:sz="4" w:val="single"/>
              <w:right w:color="000000" w:sz="4" w:val="single"/>
            </w:tcBorders>
            <w:shd w:fill="FFFFFF" w:val="clear"/>
            <w:tcMar>
              <w:top w:type="dxa" w:w="0"/>
              <w:left w:type="dxa" w:w="108"/>
              <w:bottom w:type="dxa" w:w="0"/>
              <w:right w:type="dxa" w:w="108"/>
            </w:tcMar>
            <w:vAlign w:val="center"/>
          </w:tcPr>
          <w:p w14:paraId="18040000">
            <w:pPr>
              <w:widowControl w:val="0"/>
              <w:spacing w:after="0" w:line="240" w:lineRule="auto"/>
              <w:ind/>
              <w:jc w:val="center"/>
              <w:rPr>
                <w:rFonts w:ascii="Times New Roman" w:hAnsi="Times New Roman"/>
                <w:sz w:val="24"/>
              </w:rPr>
            </w:pPr>
            <w:r>
              <w:rPr>
                <w:rFonts w:ascii="Times New Roman" w:hAnsi="Times New Roman"/>
                <w:sz w:val="24"/>
              </w:rPr>
              <w:t>124к</w:t>
            </w:r>
          </w:p>
        </w:tc>
        <w:tc>
          <w:tcPr>
            <w:tcW w:type="dxa" w:w="2713"/>
            <w:tcBorders>
              <w:bottom w:color="000000" w:sz="4" w:val="single"/>
              <w:right w:color="000000" w:sz="4" w:val="single"/>
            </w:tcBorders>
            <w:shd w:fill="FFFFFF" w:val="clear"/>
            <w:tcMar>
              <w:top w:type="dxa" w:w="0"/>
              <w:left w:type="dxa" w:w="108"/>
              <w:bottom w:type="dxa" w:w="0"/>
              <w:right w:type="dxa" w:w="108"/>
            </w:tcMar>
          </w:tcPr>
          <w:p w14:paraId="19040000">
            <w:pPr>
              <w:widowControl w:val="0"/>
              <w:spacing w:after="0" w:line="240" w:lineRule="auto"/>
              <w:ind/>
              <w:jc w:val="center"/>
              <w:rPr>
                <w:rFonts w:ascii="Times New Roman" w:hAnsi="Times New Roman"/>
                <w:sz w:val="24"/>
              </w:rPr>
            </w:pPr>
            <w:r>
              <w:rPr>
                <w:rFonts w:ascii="Times New Roman" w:hAnsi="Times New Roman"/>
                <w:sz w:val="24"/>
              </w:rPr>
              <w:t xml:space="preserve">г. Вилючинск (ж/р Приморский) – г. Петропавловск-Камчатский </w:t>
            </w:r>
          </w:p>
        </w:tc>
        <w:tc>
          <w:tcPr>
            <w:tcW w:type="dxa" w:w="5612"/>
            <w:tcBorders>
              <w:bottom w:color="000000" w:sz="4" w:val="single"/>
              <w:right w:color="000000" w:sz="4" w:val="single"/>
            </w:tcBorders>
            <w:shd w:fill="FFFFFF" w:val="clear"/>
            <w:tcMar>
              <w:top w:type="dxa" w:w="0"/>
              <w:left w:type="dxa" w:w="108"/>
              <w:bottom w:type="dxa" w:w="0"/>
              <w:right w:type="dxa" w:w="108"/>
            </w:tcMar>
          </w:tcPr>
          <w:p w14:paraId="1A040000">
            <w:pPr>
              <w:widowControl w:val="0"/>
              <w:spacing w:after="0" w:line="240" w:lineRule="auto"/>
              <w:ind/>
              <w:jc w:val="center"/>
            </w:pPr>
            <w:r>
              <w:rPr>
                <w:rFonts w:ascii="Times New Roman" w:hAnsi="Times New Roman"/>
                <w:sz w:val="24"/>
              </w:rPr>
              <w:t xml:space="preserve"> ж/р Приморский, п. Николаевка, п. Нагорный,</w:t>
            </w:r>
            <w:r>
              <w:rPr>
                <w:rFonts w:ascii="Times New Roman" w:hAnsi="Times New Roman"/>
                <w:i w:val="1"/>
                <w:sz w:val="24"/>
              </w:rPr>
              <w:t xml:space="preserve"> </w:t>
            </w:r>
            <w:r>
              <w:rPr>
                <w:rFonts w:ascii="Times New Roman" w:hAnsi="Times New Roman"/>
                <w:sz w:val="24"/>
              </w:rPr>
              <w:t>г.Петропавловск-Камчатский</w:t>
            </w:r>
          </w:p>
        </w:tc>
      </w:tr>
      <w:tr>
        <w:trPr>
          <w:trHeight w:hRule="atLeast" w:val="1125"/>
        </w:trPr>
        <w:tc>
          <w:tcPr>
            <w:tcW w:type="dxa" w:w="561"/>
            <w:tcBorders>
              <w:left w:color="000000" w:sz="4" w:val="single"/>
              <w:bottom w:color="000000" w:sz="4" w:val="single"/>
              <w:right w:color="000000" w:sz="4" w:val="single"/>
            </w:tcBorders>
            <w:shd w:fill="FFFFFF" w:val="clear"/>
            <w:tcMar>
              <w:top w:type="dxa" w:w="0"/>
              <w:left w:type="dxa" w:w="108"/>
              <w:bottom w:type="dxa" w:w="0"/>
              <w:right w:type="dxa" w:w="108"/>
            </w:tcMar>
            <w:vAlign w:val="center"/>
          </w:tcPr>
          <w:p w14:paraId="1B040000">
            <w:pPr>
              <w:widowControl w:val="0"/>
              <w:spacing w:after="0" w:line="240" w:lineRule="auto"/>
              <w:ind/>
              <w:jc w:val="center"/>
              <w:rPr>
                <w:rFonts w:ascii="Times New Roman" w:hAnsi="Times New Roman"/>
                <w:sz w:val="24"/>
              </w:rPr>
            </w:pPr>
            <w:r>
              <w:rPr>
                <w:rFonts w:ascii="Times New Roman" w:hAnsi="Times New Roman"/>
                <w:sz w:val="24"/>
              </w:rPr>
              <w:t>7.</w:t>
            </w:r>
          </w:p>
        </w:tc>
        <w:tc>
          <w:tcPr>
            <w:tcW w:type="dxa" w:w="751"/>
            <w:tcBorders>
              <w:bottom w:color="000000" w:sz="4" w:val="single"/>
              <w:right w:color="000000" w:sz="4" w:val="single"/>
            </w:tcBorders>
            <w:shd w:fill="FFFFFF" w:val="clear"/>
            <w:tcMar>
              <w:top w:type="dxa" w:w="0"/>
              <w:left w:type="dxa" w:w="108"/>
              <w:bottom w:type="dxa" w:w="0"/>
              <w:right w:type="dxa" w:w="108"/>
            </w:tcMar>
            <w:vAlign w:val="center"/>
          </w:tcPr>
          <w:p w14:paraId="1C040000">
            <w:pPr>
              <w:widowControl w:val="0"/>
              <w:spacing w:after="0" w:line="240" w:lineRule="auto"/>
              <w:ind/>
              <w:jc w:val="center"/>
              <w:rPr>
                <w:rFonts w:ascii="Times New Roman" w:hAnsi="Times New Roman"/>
                <w:sz w:val="24"/>
              </w:rPr>
            </w:pPr>
            <w:r>
              <w:rPr>
                <w:rFonts w:ascii="Times New Roman" w:hAnsi="Times New Roman"/>
                <w:sz w:val="24"/>
              </w:rPr>
              <w:t>126к</w:t>
            </w:r>
          </w:p>
        </w:tc>
        <w:tc>
          <w:tcPr>
            <w:tcW w:type="dxa" w:w="2713"/>
            <w:tcBorders>
              <w:bottom w:color="000000" w:sz="4" w:val="single"/>
              <w:right w:color="000000" w:sz="4" w:val="single"/>
            </w:tcBorders>
            <w:shd w:fill="FFFFFF" w:val="clear"/>
            <w:tcMar>
              <w:top w:type="dxa" w:w="0"/>
              <w:left w:type="dxa" w:w="108"/>
              <w:bottom w:type="dxa" w:w="0"/>
              <w:right w:type="dxa" w:w="108"/>
            </w:tcMar>
          </w:tcPr>
          <w:p w14:paraId="1D040000">
            <w:pPr>
              <w:widowControl w:val="0"/>
              <w:spacing w:after="0" w:line="240" w:lineRule="auto"/>
              <w:ind/>
              <w:jc w:val="center"/>
              <w:rPr>
                <w:rFonts w:ascii="Times New Roman" w:hAnsi="Times New Roman"/>
                <w:sz w:val="24"/>
              </w:rPr>
            </w:pPr>
            <w:r>
              <w:rPr>
                <w:rFonts w:ascii="Times New Roman" w:hAnsi="Times New Roman"/>
                <w:sz w:val="24"/>
              </w:rPr>
              <w:t xml:space="preserve">г. Вилючинск (ж/р Рыбачий) – г.Петропавловск–Камчатский </w:t>
            </w:r>
          </w:p>
        </w:tc>
        <w:tc>
          <w:tcPr>
            <w:tcW w:type="dxa" w:w="5612"/>
            <w:tcBorders>
              <w:bottom w:color="000000" w:sz="4" w:val="single"/>
              <w:right w:color="000000" w:sz="4" w:val="single"/>
            </w:tcBorders>
            <w:shd w:fill="FFFFFF" w:val="clear"/>
            <w:tcMar>
              <w:top w:type="dxa" w:w="0"/>
              <w:left w:type="dxa" w:w="108"/>
              <w:bottom w:type="dxa" w:w="0"/>
              <w:right w:type="dxa" w:w="108"/>
            </w:tcMar>
          </w:tcPr>
          <w:p w14:paraId="1E040000">
            <w:pPr>
              <w:widowControl w:val="0"/>
              <w:spacing w:after="0" w:line="240" w:lineRule="auto"/>
              <w:ind/>
              <w:jc w:val="center"/>
              <w:rPr>
                <w:rFonts w:ascii="Times New Roman" w:hAnsi="Times New Roman"/>
                <w:sz w:val="24"/>
              </w:rPr>
            </w:pPr>
            <w:r>
              <w:rPr>
                <w:rFonts w:ascii="Times New Roman" w:hAnsi="Times New Roman"/>
                <w:sz w:val="24"/>
              </w:rPr>
              <w:t xml:space="preserve"> г. Вилючинск (ж/р Рыбачий), ж/р Приморский, п. Николаевка, п. Нагорный, г. Петропавловск-Камчатский</w:t>
            </w:r>
          </w:p>
        </w:tc>
      </w:tr>
      <w:tr>
        <w:trPr>
          <w:trHeight w:hRule="atLeast" w:val="600"/>
        </w:trPr>
        <w:tc>
          <w:tcPr>
            <w:tcW w:type="dxa" w:w="561"/>
            <w:vMerge w:val="restart"/>
            <w:tcBorders>
              <w:left w:color="000000" w:sz="4" w:val="single"/>
              <w:bottom w:color="000000" w:sz="4" w:val="single"/>
              <w:right w:color="000000" w:sz="4" w:val="single"/>
            </w:tcBorders>
            <w:shd w:fill="FFFFFF" w:val="clear"/>
            <w:tcMar>
              <w:top w:type="dxa" w:w="0"/>
              <w:left w:type="dxa" w:w="108"/>
              <w:bottom w:type="dxa" w:w="0"/>
              <w:right w:type="dxa" w:w="108"/>
            </w:tcMar>
            <w:vAlign w:val="center"/>
          </w:tcPr>
          <w:p w14:paraId="1F040000">
            <w:pPr>
              <w:widowControl w:val="0"/>
              <w:spacing w:after="0" w:line="240" w:lineRule="auto"/>
              <w:ind/>
              <w:jc w:val="center"/>
              <w:rPr>
                <w:rFonts w:ascii="Times New Roman" w:hAnsi="Times New Roman"/>
                <w:sz w:val="24"/>
              </w:rPr>
            </w:pPr>
            <w:r>
              <w:rPr>
                <w:rFonts w:ascii="Times New Roman" w:hAnsi="Times New Roman"/>
                <w:sz w:val="24"/>
              </w:rPr>
              <w:t>8.</w:t>
            </w:r>
          </w:p>
        </w:tc>
        <w:tc>
          <w:tcPr>
            <w:tcW w:type="dxa" w:w="751"/>
            <w:vMerge w:val="restart"/>
            <w:tcBorders>
              <w:left w:color="000000" w:sz="4" w:val="single"/>
              <w:bottom w:color="000000" w:sz="4" w:val="single"/>
              <w:right w:color="000000" w:sz="4" w:val="single"/>
            </w:tcBorders>
            <w:shd w:fill="FFFFFF" w:val="clear"/>
            <w:tcMar>
              <w:top w:type="dxa" w:w="0"/>
              <w:left w:type="dxa" w:w="108"/>
              <w:bottom w:type="dxa" w:w="0"/>
              <w:right w:type="dxa" w:w="108"/>
            </w:tcMar>
            <w:vAlign w:val="center"/>
          </w:tcPr>
          <w:p w14:paraId="20040000">
            <w:pPr>
              <w:widowControl w:val="0"/>
              <w:spacing w:after="0" w:line="240" w:lineRule="auto"/>
              <w:ind/>
              <w:jc w:val="center"/>
              <w:rPr>
                <w:rFonts w:ascii="Times New Roman" w:hAnsi="Times New Roman"/>
                <w:sz w:val="24"/>
              </w:rPr>
            </w:pPr>
            <w:r>
              <w:rPr>
                <w:rFonts w:ascii="Times New Roman" w:hAnsi="Times New Roman"/>
                <w:sz w:val="24"/>
              </w:rPr>
              <w:t>201</w:t>
            </w:r>
          </w:p>
        </w:tc>
        <w:tc>
          <w:tcPr>
            <w:tcW w:type="dxa" w:w="2713"/>
            <w:vMerge w:val="restart"/>
            <w:tcBorders>
              <w:left w:color="000000" w:sz="4" w:val="single"/>
              <w:bottom w:color="000000" w:sz="4" w:val="single"/>
              <w:right w:color="000000" w:sz="4" w:val="single"/>
            </w:tcBorders>
            <w:shd w:fill="FFFFFF" w:val="clear"/>
            <w:tcMar>
              <w:top w:type="dxa" w:w="0"/>
              <w:left w:type="dxa" w:w="108"/>
              <w:bottom w:type="dxa" w:w="0"/>
              <w:right w:type="dxa" w:w="108"/>
            </w:tcMar>
          </w:tcPr>
          <w:p w14:paraId="21040000">
            <w:pPr>
              <w:widowControl w:val="0"/>
              <w:spacing w:after="0" w:line="240" w:lineRule="auto"/>
              <w:ind/>
              <w:jc w:val="center"/>
              <w:rPr>
                <w:rFonts w:ascii="Times New Roman" w:hAnsi="Times New Roman"/>
                <w:sz w:val="24"/>
              </w:rPr>
            </w:pPr>
            <w:r>
              <w:rPr>
                <w:rFonts w:ascii="Times New Roman" w:hAnsi="Times New Roman"/>
                <w:sz w:val="24"/>
              </w:rPr>
              <w:t>г. Петропавловск-Камчатский – с.Мильково</w:t>
            </w:r>
          </w:p>
        </w:tc>
        <w:tc>
          <w:tcPr>
            <w:tcW w:type="dxa" w:w="5612"/>
            <w:vMerge w:val="restart"/>
            <w:tcBorders>
              <w:left w:color="000000" w:sz="4" w:val="single"/>
              <w:bottom w:color="000000" w:sz="4" w:val="single"/>
              <w:right w:color="000000" w:sz="4" w:val="single"/>
            </w:tcBorders>
            <w:shd w:fill="FFFFFF" w:val="clear"/>
            <w:tcMar>
              <w:top w:type="dxa" w:w="0"/>
              <w:left w:type="dxa" w:w="108"/>
              <w:bottom w:type="dxa" w:w="0"/>
              <w:right w:type="dxa" w:w="108"/>
            </w:tcMar>
          </w:tcPr>
          <w:p w14:paraId="22040000">
            <w:pPr>
              <w:widowControl w:val="0"/>
              <w:spacing w:after="0" w:line="240" w:lineRule="auto"/>
              <w:ind/>
              <w:jc w:val="center"/>
              <w:rPr>
                <w:rFonts w:ascii="Times New Roman" w:hAnsi="Times New Roman"/>
                <w:sz w:val="24"/>
              </w:rPr>
            </w:pPr>
            <w:r>
              <w:rPr>
                <w:rFonts w:ascii="Times New Roman" w:hAnsi="Times New Roman"/>
                <w:sz w:val="24"/>
              </w:rPr>
              <w:t xml:space="preserve"> г. Петропавловск-Камчатский, г.Елизово, п.Сокоч, ДРП Пущино, п.Шаромы, п. Мильково</w:t>
            </w:r>
          </w:p>
        </w:tc>
      </w:tr>
      <w:tr>
        <w:trPr>
          <w:trHeight w:hRule="atLeast" w:val="455"/>
        </w:trPr>
        <w:tc>
          <w:tcPr>
            <w:tcW w:type="dxa" w:w="561"/>
            <w:gridSpan w:val="1"/>
            <w:vMerge w:val="continue"/>
            <w:tcBorders>
              <w:left w:color="000000" w:sz="4" w:val="single"/>
              <w:bottom w:color="000000" w:sz="4" w:val="single"/>
              <w:right w:color="000000" w:sz="4" w:val="single"/>
            </w:tcBorders>
            <w:shd w:fill="FFFFFF" w:val="clear"/>
            <w:tcMar>
              <w:top w:type="dxa" w:w="0"/>
              <w:left w:type="dxa" w:w="108"/>
              <w:bottom w:type="dxa" w:w="0"/>
              <w:right w:type="dxa" w:w="108"/>
            </w:tcMar>
            <w:vAlign w:val="center"/>
          </w:tcPr>
          <w:p/>
        </w:tc>
        <w:tc>
          <w:tcPr>
            <w:tcW w:type="dxa" w:w="751"/>
            <w:gridSpan w:val="1"/>
            <w:vMerge w:val="continue"/>
            <w:tcBorders>
              <w:left w:color="000000" w:sz="4" w:val="single"/>
              <w:bottom w:color="000000" w:sz="4" w:val="single"/>
              <w:right w:color="000000" w:sz="4" w:val="single"/>
            </w:tcBorders>
            <w:shd w:fill="FFFFFF" w:val="clear"/>
            <w:tcMar>
              <w:top w:type="dxa" w:w="0"/>
              <w:left w:type="dxa" w:w="108"/>
              <w:bottom w:type="dxa" w:w="0"/>
              <w:right w:type="dxa" w:w="108"/>
            </w:tcMar>
            <w:vAlign w:val="center"/>
          </w:tcPr>
          <w:p/>
        </w:tc>
        <w:tc>
          <w:tcPr>
            <w:tcW w:type="dxa" w:w="2713"/>
            <w:gridSpan w:val="1"/>
            <w:vMerge w:val="continue"/>
            <w:tcBorders>
              <w:left w:color="000000" w:sz="4" w:val="single"/>
              <w:bottom w:color="000000" w:sz="4" w:val="single"/>
              <w:right w:color="000000" w:sz="4" w:val="single"/>
            </w:tcBorders>
            <w:shd w:fill="FFFFFF" w:val="clear"/>
            <w:tcMar>
              <w:top w:type="dxa" w:w="0"/>
              <w:left w:type="dxa" w:w="108"/>
              <w:bottom w:type="dxa" w:w="0"/>
              <w:right w:type="dxa" w:w="108"/>
            </w:tcMar>
          </w:tcPr>
          <w:p/>
        </w:tc>
        <w:tc>
          <w:tcPr>
            <w:tcW w:type="dxa" w:w="5612"/>
            <w:gridSpan w:val="1"/>
            <w:vMerge w:val="continue"/>
            <w:tcBorders>
              <w:left w:color="000000" w:sz="4" w:val="single"/>
              <w:bottom w:color="000000" w:sz="4" w:val="single"/>
              <w:right w:color="000000" w:sz="4" w:val="single"/>
            </w:tcBorders>
            <w:shd w:fill="FFFFFF" w:val="clear"/>
            <w:tcMar>
              <w:top w:type="dxa" w:w="0"/>
              <w:left w:type="dxa" w:w="108"/>
              <w:bottom w:type="dxa" w:w="0"/>
              <w:right w:type="dxa" w:w="108"/>
            </w:tcMar>
          </w:tcPr>
          <w:p/>
        </w:tc>
      </w:tr>
      <w:tr>
        <w:trPr>
          <w:trHeight w:hRule="atLeast" w:val="1170"/>
        </w:trPr>
        <w:tc>
          <w:tcPr>
            <w:tcW w:type="dxa" w:w="561"/>
            <w:tcBorders>
              <w:left w:color="000000" w:sz="4" w:val="single"/>
              <w:bottom w:color="000000" w:sz="4" w:val="single"/>
              <w:right w:color="000000" w:sz="4" w:val="single"/>
            </w:tcBorders>
            <w:shd w:fill="FFFFFF" w:val="clear"/>
            <w:tcMar>
              <w:top w:type="dxa" w:w="0"/>
              <w:left w:type="dxa" w:w="108"/>
              <w:bottom w:type="dxa" w:w="0"/>
              <w:right w:type="dxa" w:w="108"/>
            </w:tcMar>
            <w:vAlign w:val="center"/>
          </w:tcPr>
          <w:p w14:paraId="23040000">
            <w:pPr>
              <w:widowControl w:val="0"/>
              <w:spacing w:after="0" w:line="240" w:lineRule="auto"/>
              <w:ind/>
              <w:jc w:val="center"/>
              <w:rPr>
                <w:rFonts w:ascii="Times New Roman" w:hAnsi="Times New Roman"/>
                <w:sz w:val="24"/>
              </w:rPr>
            </w:pPr>
            <w:r>
              <w:rPr>
                <w:rFonts w:ascii="Times New Roman" w:hAnsi="Times New Roman"/>
                <w:sz w:val="24"/>
              </w:rPr>
              <w:t>9.</w:t>
            </w:r>
          </w:p>
        </w:tc>
        <w:tc>
          <w:tcPr>
            <w:tcW w:type="dxa" w:w="751"/>
            <w:tcBorders>
              <w:bottom w:color="000000" w:sz="4" w:val="single"/>
              <w:right w:color="000000" w:sz="4" w:val="single"/>
            </w:tcBorders>
            <w:shd w:fill="FFFFFF" w:val="clear"/>
            <w:tcMar>
              <w:top w:type="dxa" w:w="0"/>
              <w:left w:type="dxa" w:w="108"/>
              <w:bottom w:type="dxa" w:w="0"/>
              <w:right w:type="dxa" w:w="108"/>
            </w:tcMar>
            <w:vAlign w:val="center"/>
          </w:tcPr>
          <w:p w14:paraId="24040000">
            <w:pPr>
              <w:widowControl w:val="0"/>
              <w:spacing w:after="0" w:line="240" w:lineRule="auto"/>
              <w:ind/>
              <w:jc w:val="center"/>
              <w:rPr>
                <w:rFonts w:ascii="Times New Roman" w:hAnsi="Times New Roman"/>
                <w:sz w:val="24"/>
              </w:rPr>
            </w:pPr>
            <w:r>
              <w:rPr>
                <w:rFonts w:ascii="Times New Roman" w:hAnsi="Times New Roman"/>
                <w:sz w:val="24"/>
              </w:rPr>
              <w:t>208</w:t>
            </w:r>
          </w:p>
        </w:tc>
        <w:tc>
          <w:tcPr>
            <w:tcW w:type="dxa" w:w="2713"/>
            <w:tcBorders>
              <w:bottom w:color="000000" w:sz="4" w:val="single"/>
              <w:right w:color="000000" w:sz="4" w:val="single"/>
            </w:tcBorders>
            <w:shd w:fill="FFFFFF" w:val="clear"/>
            <w:tcMar>
              <w:top w:type="dxa" w:w="0"/>
              <w:left w:type="dxa" w:w="108"/>
              <w:bottom w:type="dxa" w:w="0"/>
              <w:right w:type="dxa" w:w="108"/>
            </w:tcMar>
          </w:tcPr>
          <w:p w14:paraId="25040000">
            <w:pPr>
              <w:widowControl w:val="0"/>
              <w:spacing w:after="0" w:line="240" w:lineRule="auto"/>
              <w:ind/>
              <w:jc w:val="center"/>
              <w:rPr>
                <w:rFonts w:ascii="Times New Roman" w:hAnsi="Times New Roman"/>
                <w:sz w:val="24"/>
              </w:rPr>
            </w:pPr>
            <w:r>
              <w:rPr>
                <w:rFonts w:ascii="Times New Roman" w:hAnsi="Times New Roman"/>
                <w:sz w:val="24"/>
              </w:rPr>
              <w:t>г. Петропавловск-Камчатский – п.Октябрьский</w:t>
            </w:r>
          </w:p>
        </w:tc>
        <w:tc>
          <w:tcPr>
            <w:tcW w:type="dxa" w:w="5612"/>
            <w:tcBorders>
              <w:bottom w:color="000000" w:sz="4" w:val="single"/>
              <w:right w:color="000000" w:sz="4" w:val="single"/>
            </w:tcBorders>
            <w:shd w:fill="FFFFFF" w:val="clear"/>
            <w:tcMar>
              <w:top w:type="dxa" w:w="0"/>
              <w:left w:type="dxa" w:w="108"/>
              <w:bottom w:type="dxa" w:w="0"/>
              <w:right w:type="dxa" w:w="108"/>
            </w:tcMar>
          </w:tcPr>
          <w:p w14:paraId="26040000">
            <w:pPr>
              <w:widowControl w:val="0"/>
              <w:spacing w:after="0" w:line="240" w:lineRule="auto"/>
              <w:ind/>
              <w:jc w:val="center"/>
              <w:rPr>
                <w:rFonts w:ascii="Times New Roman" w:hAnsi="Times New Roman"/>
                <w:sz w:val="24"/>
              </w:rPr>
            </w:pPr>
            <w:r>
              <w:rPr>
                <w:rFonts w:ascii="Times New Roman" w:hAnsi="Times New Roman"/>
                <w:sz w:val="24"/>
              </w:rPr>
              <w:t>г. Петропавловск-Камчатский, г.Елизово, п.Центральные Коряки, п.Сокоч, п. Дальний, п.Апача, п. Ленино, п. Ковалерское, п.Усть–Большерецк, п.Октябрский</w:t>
            </w:r>
          </w:p>
        </w:tc>
      </w:tr>
      <w:tr>
        <w:trPr>
          <w:trHeight w:hRule="atLeast" w:val="900"/>
        </w:trPr>
        <w:tc>
          <w:tcPr>
            <w:tcW w:type="dxa" w:w="561"/>
            <w:tcBorders>
              <w:top w:color="000000" w:sz="4" w:val="single"/>
              <w:left w:color="000000" w:sz="4" w:val="single"/>
              <w:bottom w:color="000000" w:sz="4" w:val="single"/>
              <w:right w:color="000000" w:sz="4" w:val="single"/>
            </w:tcBorders>
            <w:shd w:fill="FFFFFF" w:val="clear"/>
            <w:tcMar>
              <w:top w:type="dxa" w:w="0"/>
              <w:left w:type="dxa" w:w="108"/>
              <w:bottom w:type="dxa" w:w="0"/>
              <w:right w:type="dxa" w:w="108"/>
            </w:tcMar>
            <w:vAlign w:val="center"/>
          </w:tcPr>
          <w:p w14:paraId="27040000">
            <w:pPr>
              <w:widowControl w:val="0"/>
              <w:spacing w:after="0" w:line="240" w:lineRule="auto"/>
              <w:ind/>
              <w:jc w:val="center"/>
              <w:rPr>
                <w:rFonts w:ascii="Times New Roman" w:hAnsi="Times New Roman"/>
                <w:sz w:val="24"/>
              </w:rPr>
            </w:pPr>
            <w:r>
              <w:rPr>
                <w:rFonts w:ascii="Times New Roman" w:hAnsi="Times New Roman"/>
                <w:sz w:val="24"/>
              </w:rPr>
              <w:t>10.</w:t>
            </w:r>
          </w:p>
        </w:tc>
        <w:tc>
          <w:tcPr>
            <w:tcW w:type="dxa" w:w="751"/>
            <w:tcBorders>
              <w:top w:color="000000" w:sz="4" w:val="single"/>
              <w:bottom w:color="000000" w:sz="4" w:val="single"/>
              <w:right w:color="000000" w:sz="4" w:val="single"/>
            </w:tcBorders>
            <w:shd w:fill="FFFFFF" w:val="clear"/>
            <w:tcMar>
              <w:top w:type="dxa" w:w="0"/>
              <w:left w:type="dxa" w:w="108"/>
              <w:bottom w:type="dxa" w:w="0"/>
              <w:right w:type="dxa" w:w="108"/>
            </w:tcMar>
            <w:vAlign w:val="center"/>
          </w:tcPr>
          <w:p w14:paraId="28040000">
            <w:pPr>
              <w:widowControl w:val="0"/>
              <w:spacing w:after="0" w:line="240" w:lineRule="auto"/>
              <w:ind/>
              <w:jc w:val="center"/>
              <w:rPr>
                <w:rFonts w:ascii="Times New Roman" w:hAnsi="Times New Roman"/>
                <w:sz w:val="24"/>
              </w:rPr>
            </w:pPr>
            <w:r>
              <w:rPr>
                <w:rFonts w:ascii="Times New Roman" w:hAnsi="Times New Roman"/>
                <w:sz w:val="24"/>
              </w:rPr>
              <w:t>215</w:t>
            </w:r>
          </w:p>
        </w:tc>
        <w:tc>
          <w:tcPr>
            <w:tcW w:type="dxa" w:w="2713"/>
            <w:tcBorders>
              <w:top w:color="000000" w:sz="4" w:val="single"/>
              <w:bottom w:color="000000" w:sz="4" w:val="single"/>
              <w:right w:color="000000" w:sz="4" w:val="single"/>
            </w:tcBorders>
            <w:shd w:fill="FFFFFF" w:val="clear"/>
            <w:tcMar>
              <w:top w:type="dxa" w:w="0"/>
              <w:left w:type="dxa" w:w="108"/>
              <w:bottom w:type="dxa" w:w="0"/>
              <w:right w:type="dxa" w:w="108"/>
            </w:tcMar>
          </w:tcPr>
          <w:p w14:paraId="29040000">
            <w:pPr>
              <w:widowControl w:val="0"/>
              <w:spacing w:after="0" w:line="240" w:lineRule="auto"/>
              <w:ind/>
              <w:jc w:val="center"/>
              <w:rPr>
                <w:rFonts w:ascii="Times New Roman" w:hAnsi="Times New Roman"/>
                <w:sz w:val="24"/>
              </w:rPr>
            </w:pPr>
            <w:r>
              <w:rPr>
                <w:rFonts w:ascii="Times New Roman" w:hAnsi="Times New Roman"/>
                <w:sz w:val="24"/>
              </w:rPr>
              <w:t>г. Петропавловск-Камчатск – п. Эссо</w:t>
            </w:r>
          </w:p>
        </w:tc>
        <w:tc>
          <w:tcPr>
            <w:tcW w:type="dxa" w:w="5612"/>
            <w:tcBorders>
              <w:top w:color="000000" w:sz="4" w:val="single"/>
              <w:bottom w:color="000000" w:sz="4" w:val="single"/>
              <w:right w:color="000000" w:sz="4" w:val="single"/>
            </w:tcBorders>
            <w:shd w:fill="FFFFFF" w:val="clear"/>
            <w:tcMar>
              <w:top w:type="dxa" w:w="0"/>
              <w:left w:type="dxa" w:w="108"/>
              <w:bottom w:type="dxa" w:w="0"/>
              <w:right w:type="dxa" w:w="108"/>
            </w:tcMar>
          </w:tcPr>
          <w:p w14:paraId="2A040000">
            <w:pPr>
              <w:widowControl w:val="0"/>
              <w:spacing w:after="0" w:line="240" w:lineRule="auto"/>
              <w:ind/>
              <w:jc w:val="center"/>
              <w:rPr>
                <w:rFonts w:ascii="Times New Roman" w:hAnsi="Times New Roman"/>
                <w:sz w:val="24"/>
              </w:rPr>
            </w:pPr>
            <w:r>
              <w:rPr>
                <w:rFonts w:ascii="Times New Roman" w:hAnsi="Times New Roman"/>
                <w:sz w:val="24"/>
              </w:rPr>
              <w:t xml:space="preserve"> г. Петропавловск-Камчатский, г.Елизово, п.Сокоч, ДПР Пущино, п.Шаромы, п.Мильково, п. Долиновка, п. Таежный, п. Атласово,  п. Эссо</w:t>
            </w:r>
          </w:p>
        </w:tc>
      </w:tr>
      <w:tr>
        <w:trPr>
          <w:trHeight w:hRule="atLeast" w:val="1268"/>
        </w:trPr>
        <w:tc>
          <w:tcPr>
            <w:tcW w:type="dxa" w:w="561"/>
            <w:tcBorders>
              <w:top w:color="000000" w:sz="4" w:val="single"/>
              <w:left w:color="000000" w:sz="4" w:val="single"/>
              <w:bottom w:color="000000" w:sz="4" w:val="single"/>
              <w:right w:color="000000" w:sz="4" w:val="single"/>
            </w:tcBorders>
            <w:shd w:fill="FFFFFF" w:val="clear"/>
            <w:tcMar>
              <w:top w:type="dxa" w:w="0"/>
              <w:left w:type="dxa" w:w="108"/>
              <w:bottom w:type="dxa" w:w="0"/>
              <w:right w:type="dxa" w:w="108"/>
            </w:tcMar>
            <w:vAlign w:val="center"/>
          </w:tcPr>
          <w:p w14:paraId="2B040000">
            <w:pPr>
              <w:widowControl w:val="0"/>
              <w:spacing w:after="0" w:line="240" w:lineRule="auto"/>
              <w:ind/>
              <w:jc w:val="center"/>
              <w:rPr>
                <w:rFonts w:ascii="Times New Roman" w:hAnsi="Times New Roman"/>
                <w:sz w:val="24"/>
              </w:rPr>
            </w:pPr>
            <w:r>
              <w:rPr>
                <w:rFonts w:ascii="Times New Roman" w:hAnsi="Times New Roman"/>
                <w:sz w:val="24"/>
              </w:rPr>
              <w:t>11.</w:t>
            </w:r>
          </w:p>
        </w:tc>
        <w:tc>
          <w:tcPr>
            <w:tcW w:type="dxa" w:w="751"/>
            <w:tcBorders>
              <w:top w:color="000000" w:sz="4" w:val="single"/>
              <w:bottom w:color="000000" w:sz="4" w:val="single"/>
              <w:right w:color="000000" w:sz="4" w:val="single"/>
            </w:tcBorders>
            <w:shd w:fill="FFFFFF" w:val="clear"/>
            <w:tcMar>
              <w:top w:type="dxa" w:w="0"/>
              <w:left w:type="dxa" w:w="108"/>
              <w:bottom w:type="dxa" w:w="0"/>
              <w:right w:type="dxa" w:w="108"/>
            </w:tcMar>
            <w:vAlign w:val="center"/>
          </w:tcPr>
          <w:p w14:paraId="2C040000">
            <w:pPr>
              <w:widowControl w:val="0"/>
              <w:spacing w:after="0" w:line="240" w:lineRule="auto"/>
              <w:ind/>
              <w:jc w:val="center"/>
              <w:rPr>
                <w:rFonts w:ascii="Times New Roman" w:hAnsi="Times New Roman"/>
                <w:sz w:val="24"/>
              </w:rPr>
            </w:pPr>
            <w:r>
              <w:rPr>
                <w:rFonts w:ascii="Times New Roman" w:hAnsi="Times New Roman"/>
                <w:sz w:val="24"/>
              </w:rPr>
              <w:t>218</w:t>
            </w:r>
          </w:p>
        </w:tc>
        <w:tc>
          <w:tcPr>
            <w:tcW w:type="dxa" w:w="2713"/>
            <w:tcBorders>
              <w:top w:color="000000" w:sz="4" w:val="single"/>
              <w:bottom w:color="000000" w:sz="4" w:val="single"/>
              <w:right w:color="000000" w:sz="4" w:val="single"/>
            </w:tcBorders>
            <w:shd w:fill="FFFFFF" w:val="clear"/>
            <w:tcMar>
              <w:top w:type="dxa" w:w="0"/>
              <w:left w:type="dxa" w:w="108"/>
              <w:bottom w:type="dxa" w:w="0"/>
              <w:right w:type="dxa" w:w="108"/>
            </w:tcMar>
          </w:tcPr>
          <w:p w14:paraId="2D040000">
            <w:pPr>
              <w:widowControl w:val="0"/>
              <w:spacing w:after="0" w:line="240" w:lineRule="auto"/>
              <w:ind/>
              <w:jc w:val="center"/>
              <w:rPr>
                <w:rFonts w:ascii="Times New Roman" w:hAnsi="Times New Roman"/>
                <w:sz w:val="24"/>
              </w:rPr>
            </w:pPr>
            <w:r>
              <w:rPr>
                <w:rFonts w:ascii="Times New Roman" w:hAnsi="Times New Roman"/>
                <w:sz w:val="24"/>
              </w:rPr>
              <w:t>г. Петропавловск–Камчатский – п.Усть–Камчатск</w:t>
            </w:r>
          </w:p>
        </w:tc>
        <w:tc>
          <w:tcPr>
            <w:tcW w:type="dxa" w:w="5612"/>
            <w:tcBorders>
              <w:top w:color="000000" w:sz="4" w:val="single"/>
              <w:bottom w:color="000000" w:sz="4" w:val="single"/>
              <w:right w:color="000000" w:sz="4" w:val="single"/>
            </w:tcBorders>
            <w:shd w:fill="FFFFFF" w:val="clear"/>
            <w:tcMar>
              <w:top w:type="dxa" w:w="0"/>
              <w:left w:type="dxa" w:w="108"/>
              <w:bottom w:type="dxa" w:w="0"/>
              <w:right w:type="dxa" w:w="108"/>
            </w:tcMar>
          </w:tcPr>
          <w:p w14:paraId="2E040000">
            <w:pPr>
              <w:widowControl w:val="0"/>
              <w:spacing w:after="0" w:line="240" w:lineRule="auto"/>
              <w:ind/>
              <w:jc w:val="center"/>
              <w:rPr>
                <w:rFonts w:ascii="Times New Roman" w:hAnsi="Times New Roman"/>
                <w:sz w:val="24"/>
              </w:rPr>
            </w:pPr>
            <w:r>
              <w:rPr>
                <w:rFonts w:ascii="Times New Roman" w:hAnsi="Times New Roman"/>
                <w:sz w:val="24"/>
              </w:rPr>
              <w:t>г. Петропавловск–Камчатский, г.Елизово, п.Сокоч, ДПР Ганалы, ДПР Пущино, п.Шаромы, п. Мильково, п. Долиновка, п.Козыревск, п. Майское, п. Ключи, п. Усть–Камчатск</w:t>
            </w:r>
          </w:p>
        </w:tc>
      </w:tr>
    </w:tbl>
    <w:p w14:paraId="2F040000">
      <w:pPr>
        <w:spacing w:after="0" w:line="240" w:lineRule="auto"/>
        <w:ind w:firstLine="709" w:left="0"/>
        <w:contextualSpacing w:val="1"/>
        <w:jc w:val="center"/>
        <w:rPr>
          <w:rFonts w:ascii="Times New Roman" w:hAnsi="Times New Roman"/>
          <w:sz w:val="28"/>
        </w:rPr>
      </w:pPr>
    </w:p>
    <w:p w14:paraId="30040000">
      <w:pPr>
        <w:spacing w:after="0" w:line="240" w:lineRule="auto"/>
        <w:ind w:firstLine="709" w:left="0"/>
        <w:contextualSpacing w:val="1"/>
        <w:jc w:val="center"/>
        <w:rPr>
          <w:rFonts w:ascii="Times New Roman" w:hAnsi="Times New Roman"/>
          <w:sz w:val="28"/>
        </w:rPr>
      </w:pPr>
      <w:r>
        <w:rPr>
          <w:rFonts w:ascii="Times New Roman" w:hAnsi="Times New Roman"/>
          <w:sz w:val="28"/>
        </w:rPr>
        <w:t>Схема автомобильных дорог общего пользования регионального или межмуниципального значения Камчатского края</w:t>
      </w:r>
    </w:p>
    <w:p w14:paraId="31040000">
      <w:pPr>
        <w:spacing w:after="0" w:line="240" w:lineRule="auto"/>
        <w:ind/>
        <w:contextualSpacing w:val="1"/>
      </w:pPr>
      <w:r>
        <w:drawing>
          <wp:inline>
            <wp:extent cx="6143625" cy="7762875"/>
            <wp:effectExtent b="0" l="0" r="0" t="0"/>
            <wp:docPr hidden="false" id="4" name="Picture 4"/>
            <a:graphic>
              <a:graphicData uri="http://schemas.openxmlformats.org/drawingml/2006/picture">
                <pic:pic>
                  <pic:nvPicPr>
                    <pic:cNvPr hidden="false" id="3" name="Picture 3"/>
                    <pic:cNvPicPr preferRelativeResize="true"/>
                  </pic:nvPicPr>
                  <pic:blipFill>
                    <a:blip r:embed="rId10"/>
                    <a:stretch/>
                  </pic:blipFill>
                  <pic:spPr>
                    <a:xfrm flipH="false" flipV="false" rot="0">
                      <a:ext cx="6143625" cy="7762875"/>
                    </a:xfrm>
                    <a:prstGeom prst="rect"/>
                  </pic:spPr>
                </pic:pic>
              </a:graphicData>
            </a:graphic>
          </wp:inline>
        </w:drawing>
      </w:r>
    </w:p>
    <w:p w14:paraId="32040000">
      <w:pPr>
        <w:spacing w:after="0" w:line="240" w:lineRule="auto"/>
        <w:ind w:firstLine="709" w:left="0" w:right="-1"/>
        <w:contextualSpacing w:val="1"/>
        <w:jc w:val="both"/>
        <w:rPr>
          <w:rFonts w:ascii="Times New Roman" w:hAnsi="Times New Roman"/>
          <w:sz w:val="28"/>
        </w:rPr>
      </w:pPr>
      <w:r>
        <w:rPr>
          <w:rFonts w:ascii="Times New Roman" w:hAnsi="Times New Roman"/>
          <w:sz w:val="28"/>
        </w:rPr>
        <w:t>С целью повышения транспортной доступности на территории Камчатского края Министерством транспорта и дорожного строительства Камчатского края разработана стратегия развития транспортной инфраструктуры Камчатского края.</w:t>
      </w:r>
    </w:p>
    <w:p w14:paraId="33040000">
      <w:pPr>
        <w:spacing w:after="0" w:line="240" w:lineRule="auto"/>
        <w:ind w:firstLine="709" w:left="0" w:right="-1"/>
        <w:jc w:val="both"/>
        <w:rPr>
          <w:rFonts w:ascii="Times New Roman" w:hAnsi="Times New Roman"/>
          <w:sz w:val="28"/>
        </w:rPr>
      </w:pPr>
      <w:r>
        <w:rPr>
          <w:rFonts w:ascii="Times New Roman" w:hAnsi="Times New Roman"/>
          <w:sz w:val="28"/>
        </w:rPr>
        <w:t xml:space="preserve">Во исполнение распоряжения Правительства Камчатского края </w:t>
      </w:r>
      <w:r>
        <w:rPr>
          <w:rFonts w:ascii="Times New Roman" w:hAnsi="Times New Roman"/>
          <w:sz w:val="28"/>
        </w:rPr>
        <w:br/>
      </w:r>
      <w:r>
        <w:rPr>
          <w:rFonts w:ascii="Times New Roman" w:hAnsi="Times New Roman"/>
          <w:sz w:val="28"/>
        </w:rPr>
        <w:t>от 31.06.2013 № 364-РП и Порядка принятия решений о разработке государственных программ Камчатского края, утверждённого постановлением Правительства Камчатского края от 07.06.2013 № 235-П, постановлением Правительства Камчатского края от 29.11.2013 № 551-П утверждена государственная программа Камчатского края «Развитие транспортной системы в Камчатском крае» (далее – Программа). Срок реализации Программы определён на период 2014–2025 годы.</w:t>
      </w:r>
    </w:p>
    <w:p w14:paraId="34040000">
      <w:pPr>
        <w:spacing w:after="0" w:line="240" w:lineRule="auto"/>
        <w:ind w:firstLine="709" w:left="0" w:right="-1"/>
        <w:jc w:val="both"/>
        <w:rPr>
          <w:rFonts w:ascii="Times New Roman" w:hAnsi="Times New Roman"/>
          <w:sz w:val="28"/>
        </w:rPr>
      </w:pPr>
      <w:r>
        <w:rPr>
          <w:rFonts w:ascii="Times New Roman" w:hAnsi="Times New Roman"/>
          <w:sz w:val="28"/>
        </w:rPr>
        <w:t>Ответственным исполнителем по Программе является Министерство транспорта и дорожного строительства Камчатского края.</w:t>
      </w:r>
    </w:p>
    <w:p w14:paraId="35040000">
      <w:pPr>
        <w:spacing w:after="0" w:line="240" w:lineRule="auto"/>
        <w:ind w:firstLine="709" w:left="0" w:right="-1"/>
        <w:jc w:val="both"/>
        <w:rPr>
          <w:rFonts w:ascii="Times New Roman" w:hAnsi="Times New Roman"/>
          <w:sz w:val="28"/>
        </w:rPr>
      </w:pPr>
      <w:r>
        <w:rPr>
          <w:rFonts w:ascii="Times New Roman" w:hAnsi="Times New Roman"/>
          <w:sz w:val="28"/>
        </w:rPr>
        <w:t>Предусмотрено строительство и ремонт дорог:</w:t>
      </w:r>
    </w:p>
    <w:p w14:paraId="36040000">
      <w:pPr>
        <w:spacing w:after="0" w:line="240" w:lineRule="auto"/>
        <w:ind w:firstLine="709" w:left="0" w:right="-1"/>
        <w:jc w:val="both"/>
        <w:rPr>
          <w:rFonts w:ascii="Times New Roman" w:hAnsi="Times New Roman"/>
          <w:sz w:val="28"/>
        </w:rPr>
      </w:pPr>
      <w:r>
        <w:rPr>
          <w:rFonts w:ascii="Times New Roman" w:hAnsi="Times New Roman"/>
          <w:sz w:val="28"/>
        </w:rPr>
        <w:t>2016–2021 годы: строительство автозимника продленного действия Анавгай – Палана на участке км 0 – км 16;</w:t>
      </w:r>
    </w:p>
    <w:p w14:paraId="37040000">
      <w:pPr>
        <w:spacing w:after="0" w:line="240" w:lineRule="auto"/>
        <w:ind w:firstLine="709" w:left="0" w:right="-1"/>
        <w:jc w:val="both"/>
        <w:rPr>
          <w:rFonts w:ascii="Times New Roman" w:hAnsi="Times New Roman"/>
          <w:sz w:val="28"/>
        </w:rPr>
      </w:pPr>
      <w:r>
        <w:rPr>
          <w:rFonts w:ascii="Times New Roman" w:hAnsi="Times New Roman"/>
          <w:sz w:val="28"/>
        </w:rPr>
        <w:t>2018–2021 годы: строительство объекта «Магистраль общегородского значения от поста ГАИ до ул. Академика Королева с развязкой в микрорайоне Северо-Восток в г. Петропавловске-Камчатском (участок дороги от ул. Ларина до ул. Академика Королева)»; строительство объекта «Автомобильная дорога по ул. Ларина с устройством транспортной развязки и водопропускными сооружениями» (участок от ул. Ларина до конца жилой застройки);</w:t>
      </w:r>
    </w:p>
    <w:p w14:paraId="38040000">
      <w:pPr>
        <w:spacing w:after="0" w:line="240" w:lineRule="auto"/>
        <w:ind w:firstLine="709" w:left="0" w:right="-1"/>
        <w:jc w:val="both"/>
        <w:rPr>
          <w:rFonts w:ascii="Times New Roman" w:hAnsi="Times New Roman"/>
          <w:sz w:val="28"/>
        </w:rPr>
      </w:pPr>
      <w:r>
        <w:rPr>
          <w:rFonts w:ascii="Times New Roman" w:hAnsi="Times New Roman"/>
          <w:sz w:val="28"/>
        </w:rPr>
        <w:t>2019–2021 годы: реконструкция автомобильной дороги Петропавловск-Камчатский – Мильково на участке км 181 – км 208; реконструкция автомобильной дороги Петропавловск-Камчатский – Мильково на участке км 12 – км 17 с подъездом к федеральной дороге. 1 этап;</w:t>
      </w:r>
    </w:p>
    <w:p w14:paraId="39040000">
      <w:pPr>
        <w:spacing w:after="0" w:line="240" w:lineRule="auto"/>
        <w:ind w:firstLine="709" w:left="0" w:right="-1"/>
        <w:jc w:val="both"/>
        <w:rPr>
          <w:rFonts w:ascii="Times New Roman" w:hAnsi="Times New Roman"/>
          <w:sz w:val="28"/>
        </w:rPr>
      </w:pPr>
      <w:r>
        <w:rPr>
          <w:rFonts w:ascii="Times New Roman" w:hAnsi="Times New Roman"/>
          <w:sz w:val="28"/>
        </w:rPr>
        <w:t>2019–2022 годы: реконструкция автомобильной дороги Начикинский совхоз–Усть-Большерецк – п. Октябрьский с подъездом к пристани Косоево – колхоз им. Октябрьской революции 0–107,2 км на участке км 0 – км 5;</w:t>
      </w:r>
    </w:p>
    <w:p w14:paraId="3A040000">
      <w:pPr>
        <w:spacing w:after="0" w:line="240" w:lineRule="auto"/>
        <w:ind w:firstLine="709" w:left="0" w:right="-1"/>
        <w:jc w:val="both"/>
        <w:rPr>
          <w:rFonts w:ascii="Times New Roman" w:hAnsi="Times New Roman"/>
          <w:sz w:val="28"/>
        </w:rPr>
      </w:pPr>
      <w:r>
        <w:rPr>
          <w:rFonts w:ascii="Times New Roman" w:hAnsi="Times New Roman"/>
          <w:sz w:val="28"/>
        </w:rPr>
        <w:t>2021–2023 годы: реконструкция автомобильной дороги Петропавловск- Камчатский – Мильково на участке 12км – 17км с подъездом к федеральной дороге» 2 этап; строительство автомобильной дороги Анавгай – Палана на участке км 225 – км 231; строительство мостового перехода через р. Тигиль на 224 км автомобильной дороги Анавгай – Палана; 2021 – 2023 годы: строительство автозимника продленного действия Анавгай –  Палана на участке км 17 – км 33; строительство объездной дороги от Петропавловского шоссе до жилого района «Северо-Восток». I этап – от Петропавловского шоссе до ул. Солнечной; реконструкция автомобильной дороги Петропавловск-Камчатский – Мильково 40 км – Пиначево с подъездом к п. Раздольный и к базе с/х Заречный на участке км 1 – км 16,4;</w:t>
      </w:r>
    </w:p>
    <w:p w14:paraId="3B040000">
      <w:pPr>
        <w:spacing w:after="0" w:line="240" w:lineRule="auto"/>
        <w:ind w:firstLine="709" w:left="0" w:right="-1"/>
        <w:jc w:val="both"/>
        <w:rPr>
          <w:rFonts w:ascii="Times New Roman" w:hAnsi="Times New Roman"/>
          <w:sz w:val="28"/>
        </w:rPr>
      </w:pPr>
      <w:r>
        <w:rPr>
          <w:rFonts w:ascii="Times New Roman" w:hAnsi="Times New Roman"/>
          <w:sz w:val="28"/>
        </w:rPr>
        <w:t>2022–2024 годы: реконструкция автомобильной дороги Петропавловск-Камчатский – Мильково на участке строительства западного обхода г. Елизово км 27 – км 30 с подъездом к аэропорту;</w:t>
      </w:r>
    </w:p>
    <w:p w14:paraId="3C040000">
      <w:pPr>
        <w:spacing w:after="0" w:line="240" w:lineRule="auto"/>
        <w:ind w:firstLine="709" w:left="0" w:right="-1"/>
        <w:jc w:val="both"/>
        <w:rPr>
          <w:rFonts w:ascii="Times New Roman" w:hAnsi="Times New Roman"/>
          <w:sz w:val="28"/>
        </w:rPr>
      </w:pPr>
      <w:r>
        <w:rPr>
          <w:rFonts w:ascii="Times New Roman" w:hAnsi="Times New Roman"/>
          <w:sz w:val="28"/>
        </w:rPr>
        <w:t>2021–2025 годы: реконструкция автомобильной дороги Начикинский совхоз–Усть-Большерецк – п. Октябрьский с подъездом к пристани Косоево – колхоз им. Октябрьской революции 0–107,2 км на участке км 5– км 15.</w:t>
      </w:r>
    </w:p>
    <w:p w14:paraId="3D040000">
      <w:pPr>
        <w:spacing w:after="0" w:line="240" w:lineRule="auto"/>
        <w:ind w:firstLine="709" w:left="0"/>
        <w:contextualSpacing w:val="1"/>
        <w:jc w:val="center"/>
        <w:rPr>
          <w:rFonts w:ascii="Times New Roman" w:hAnsi="Times New Roman"/>
          <w:sz w:val="28"/>
        </w:rPr>
      </w:pPr>
    </w:p>
    <w:p w14:paraId="3E040000">
      <w:pPr>
        <w:spacing w:after="0" w:line="240" w:lineRule="auto"/>
        <w:ind w:firstLine="709" w:left="0"/>
        <w:contextualSpacing w:val="1"/>
        <w:jc w:val="center"/>
        <w:rPr>
          <w:rFonts w:ascii="Times New Roman" w:hAnsi="Times New Roman"/>
          <w:sz w:val="28"/>
        </w:rPr>
      </w:pPr>
      <w:r>
        <w:rPr>
          <w:rFonts w:ascii="Times New Roman" w:hAnsi="Times New Roman"/>
          <w:sz w:val="28"/>
        </w:rPr>
        <w:t>Карта–схема развития автомобильных дорог</w:t>
      </w:r>
    </w:p>
    <w:p w14:paraId="3F040000">
      <w:pPr>
        <w:spacing w:after="0" w:line="240" w:lineRule="auto"/>
        <w:ind w:firstLine="709" w:left="0"/>
        <w:contextualSpacing w:val="1"/>
        <w:jc w:val="center"/>
        <w:rPr>
          <w:rFonts w:ascii="Times New Roman" w:hAnsi="Times New Roman"/>
          <w:sz w:val="28"/>
        </w:rPr>
      </w:pPr>
      <w:r>
        <w:rPr>
          <w:rFonts w:ascii="Times New Roman" w:hAnsi="Times New Roman"/>
          <w:sz w:val="28"/>
        </w:rPr>
        <w:t>Камчатского края на период до 2030 года</w:t>
      </w:r>
    </w:p>
    <w:p w14:paraId="40040000">
      <w:pPr>
        <w:spacing w:after="0" w:line="240" w:lineRule="auto"/>
        <w:ind/>
      </w:pPr>
      <w:r>
        <w:drawing>
          <wp:inline>
            <wp:extent cx="6169660" cy="7820025"/>
            <wp:effectExtent b="0" l="0" r="0" t="0"/>
            <wp:docPr hidden="false" id="6" name="Picture 6"/>
            <a:graphic>
              <a:graphicData uri="http://schemas.openxmlformats.org/drawingml/2006/picture">
                <pic:pic>
                  <pic:nvPicPr>
                    <pic:cNvPr hidden="false" id="5" name="Picture 5"/>
                    <pic:cNvPicPr preferRelativeResize="true"/>
                  </pic:nvPicPr>
                  <pic:blipFill>
                    <a:blip r:embed="rId11"/>
                    <a:srcRect b="866" l="3818" r="0" t="15833"/>
                    <a:stretch/>
                  </pic:blipFill>
                  <pic:spPr>
                    <a:xfrm flipH="false" flipV="false" rot="0">
                      <a:ext cx="6169660" cy="7820025"/>
                    </a:xfrm>
                    <a:prstGeom prst="rect"/>
                  </pic:spPr>
                </pic:pic>
              </a:graphicData>
            </a:graphic>
          </wp:inline>
        </w:drawing>
      </w:r>
    </w:p>
    <w:p w14:paraId="41040000">
      <w:pPr>
        <w:spacing w:after="0" w:line="240" w:lineRule="auto"/>
        <w:ind w:firstLine="709" w:left="0"/>
        <w:jc w:val="both"/>
        <w:rPr>
          <w:rFonts w:ascii="Times New Roman" w:hAnsi="Times New Roman"/>
          <w:sz w:val="28"/>
        </w:rPr>
      </w:pPr>
      <w:r>
        <w:rPr>
          <w:rFonts w:ascii="Times New Roman" w:hAnsi="Times New Roman"/>
          <w:sz w:val="28"/>
        </w:rPr>
        <w:t xml:space="preserve">Программа состоит из пяти подпрограмм, в том числе подпрограммы </w:t>
      </w:r>
      <w:r>
        <w:rPr>
          <w:rFonts w:ascii="Times New Roman" w:hAnsi="Times New Roman"/>
          <w:sz w:val="28"/>
        </w:rPr>
        <w:br/>
      </w:r>
      <w:r>
        <w:rPr>
          <w:rFonts w:ascii="Times New Roman" w:hAnsi="Times New Roman"/>
          <w:sz w:val="28"/>
        </w:rPr>
        <w:t>3 «Развитие водного транспорта».</w:t>
      </w:r>
    </w:p>
    <w:p w14:paraId="42040000">
      <w:pPr>
        <w:spacing w:after="0" w:line="240" w:lineRule="auto"/>
        <w:ind w:firstLine="709" w:left="0"/>
        <w:jc w:val="both"/>
        <w:rPr>
          <w:rFonts w:ascii="Times New Roman" w:hAnsi="Times New Roman"/>
          <w:sz w:val="28"/>
        </w:rPr>
      </w:pPr>
      <w:r>
        <w:rPr>
          <w:rFonts w:ascii="Times New Roman" w:hAnsi="Times New Roman"/>
          <w:sz w:val="28"/>
        </w:rPr>
        <w:t>В рамках данной Программы реализуются следующие мероприятия:</w:t>
      </w:r>
    </w:p>
    <w:p w14:paraId="43040000">
      <w:pPr>
        <w:spacing w:after="0" w:line="240" w:lineRule="auto"/>
        <w:ind w:firstLine="709" w:left="0"/>
        <w:jc w:val="both"/>
        <w:rPr>
          <w:rFonts w:ascii="Times New Roman" w:hAnsi="Times New Roman"/>
          <w:sz w:val="28"/>
        </w:rPr>
      </w:pPr>
      <w:r>
        <w:rPr>
          <w:rFonts w:ascii="Times New Roman" w:hAnsi="Times New Roman"/>
          <w:sz w:val="28"/>
        </w:rPr>
        <w:t>в апреле 2019 года в соответствии с заключенным государственным контрактом между Министерством транспорта и дорожного строительства Камчатского края и ООО «Ливадийский судостроительный завод», началось строительство автопассажирского парома пр.03770 «Станислав Агапов». Данное судно заменит дизель-электроход «Капитан Драбкин», который эксплуатируется с 1971 года в режиме паромной переправы в с. Усть-Камчатск в сложных условиях камчатской навигации. Срок поставки 2023 год;</w:t>
      </w:r>
    </w:p>
    <w:p w14:paraId="44040000">
      <w:pPr>
        <w:widowControl w:val="0"/>
        <w:spacing w:after="0" w:line="240" w:lineRule="auto"/>
        <w:ind w:firstLine="709" w:left="0"/>
        <w:jc w:val="both"/>
        <w:rPr>
          <w:rFonts w:ascii="Times New Roman" w:hAnsi="Times New Roman"/>
          <w:sz w:val="28"/>
        </w:rPr>
      </w:pPr>
      <w:r>
        <w:rPr>
          <w:rFonts w:ascii="Times New Roman" w:hAnsi="Times New Roman"/>
          <w:sz w:val="28"/>
        </w:rPr>
        <w:t xml:space="preserve">в </w:t>
      </w:r>
      <w:r>
        <w:rPr>
          <w:rFonts w:ascii="Times New Roman" w:hAnsi="Times New Roman"/>
          <w:sz w:val="28"/>
        </w:rPr>
        <w:t>марте 2020 года заключен государственный контракт с ООО «Сибирцевский индустриальный комбинат» на поставку еще одной грузопассажирской баржи грузоподъемностью 40 тонн оборудованной пассажирским салоном на 5 пассажиров. Исполнено в марте 2023 года;</w:t>
      </w:r>
    </w:p>
    <w:p w14:paraId="45040000">
      <w:pPr>
        <w:widowControl w:val="0"/>
        <w:spacing w:after="0" w:line="240" w:lineRule="auto"/>
        <w:ind w:firstLine="709" w:left="0"/>
        <w:jc w:val="both"/>
        <w:rPr>
          <w:rFonts w:ascii="Times New Roman" w:hAnsi="Times New Roman"/>
          <w:sz w:val="28"/>
        </w:rPr>
      </w:pPr>
      <w:r>
        <w:rPr>
          <w:rFonts w:ascii="Times New Roman" w:hAnsi="Times New Roman"/>
          <w:sz w:val="28"/>
        </w:rPr>
        <w:t>в марте 2020 года заключен государственный контракт с ООО «Ховеркрафт» на поставку одного судна на воздушной подушке «Нептун-23». Исполнено в декабре 2021 года.</w:t>
      </w:r>
    </w:p>
    <w:p w14:paraId="46040000">
      <w:pPr>
        <w:widowControl w:val="0"/>
        <w:spacing w:after="0" w:line="240" w:lineRule="auto"/>
        <w:ind w:firstLine="709" w:left="0"/>
        <w:jc w:val="both"/>
        <w:rPr>
          <w:rFonts w:ascii="Times New Roman" w:hAnsi="Times New Roman"/>
          <w:sz w:val="28"/>
        </w:rPr>
      </w:pPr>
      <w:r>
        <w:rPr>
          <w:rFonts w:ascii="Times New Roman" w:hAnsi="Times New Roman"/>
          <w:sz w:val="28"/>
        </w:rPr>
        <w:t xml:space="preserve">В настоящее время в рамках Программы реализованы следующие мероприятия: </w:t>
      </w:r>
    </w:p>
    <w:p w14:paraId="47040000">
      <w:pPr>
        <w:widowControl w:val="0"/>
        <w:spacing w:after="0" w:line="240" w:lineRule="auto"/>
        <w:ind w:firstLine="709" w:left="0"/>
        <w:jc w:val="both"/>
        <w:rPr>
          <w:rFonts w:ascii="Times New Roman" w:hAnsi="Times New Roman"/>
          <w:sz w:val="28"/>
        </w:rPr>
      </w:pPr>
      <w:r>
        <w:rPr>
          <w:rFonts w:ascii="Times New Roman" w:hAnsi="Times New Roman"/>
          <w:sz w:val="28"/>
        </w:rPr>
        <w:t xml:space="preserve">В </w:t>
      </w:r>
      <w:r>
        <w:rPr>
          <w:rFonts w:ascii="Times New Roman" w:hAnsi="Times New Roman"/>
          <w:sz w:val="28"/>
        </w:rPr>
        <w:t>соответствии с заключенным государственным контрактом между Министерством транспорта и дорожного строительства Камчатского края и ООО «Ливадийский судостроительный завод», в 2019 году на территорию полуострова поставлены две единицы грузопассажирских барж «Камчатка» и «Камчатка-2» грузоподъёмностью 40 тонн, предназначенных для перевозки пассажиров, грузов и автомобильной техники. Одно из поставленных судов уже успешно эксплуатируется в режиме паромной переправы в Олюторском муниципальном районе Камчатского края через бухту «Скрытая». Второе судно с открытием летней навигации будет отправлено для работы в один из муниципальных районов;</w:t>
      </w:r>
    </w:p>
    <w:p w14:paraId="48040000">
      <w:pPr>
        <w:spacing w:after="0" w:line="240" w:lineRule="auto"/>
        <w:ind w:firstLine="709" w:left="0"/>
        <w:jc w:val="both"/>
        <w:rPr>
          <w:rFonts w:ascii="Times New Roman" w:hAnsi="Times New Roman"/>
          <w:sz w:val="28"/>
        </w:rPr>
      </w:pPr>
      <w:r>
        <w:rPr>
          <w:rFonts w:ascii="Times New Roman" w:hAnsi="Times New Roman"/>
          <w:sz w:val="28"/>
        </w:rPr>
        <w:t xml:space="preserve">для восстановления пассажирских перевозок водным транспортом в муниципальных районах Камчатского края в 2019 году поставлены два новых пассажирских судна на воздушной подушке типа «Нептун-23», произведенных </w:t>
      </w:r>
      <w:r>
        <w:rPr>
          <w:rFonts w:ascii="Times New Roman" w:hAnsi="Times New Roman"/>
          <w:sz w:val="28"/>
        </w:rPr>
        <w:br/>
      </w:r>
      <w:r>
        <w:rPr>
          <w:rFonts w:ascii="Times New Roman" w:hAnsi="Times New Roman"/>
          <w:sz w:val="28"/>
        </w:rPr>
        <w:t>ООО «Ховеркрафт» в Санкт-Петербурге, в соответствии с новейшими технологиями в отрасли амфибийного пассажирского транспорта и могут перевозить до 22 пассажиров со скоростью до 60 километров в час, в летных и зимних условиях Камчатки.</w:t>
      </w:r>
    </w:p>
    <w:p w14:paraId="49040000">
      <w:pPr>
        <w:sectPr>
          <w:headerReference r:id="rId8" w:type="default"/>
          <w:pgSz w:h="16838" w:orient="portrait" w:w="11906"/>
          <w:pgMar w:bottom="1134" w:footer="0" w:gutter="0" w:header="709" w:left="1418" w:right="851" w:top="1259"/>
          <w:pgNumType w:start="1"/>
          <w:titlePg/>
        </w:sectPr>
      </w:pPr>
    </w:p>
    <w:p w14:paraId="4A040000">
      <w:pPr>
        <w:spacing w:after="0" w:line="240" w:lineRule="auto"/>
        <w:ind/>
        <w:jc w:val="right"/>
        <w:rPr>
          <w:rFonts w:ascii="Times New Roman" w:hAnsi="Times New Roman"/>
          <w:sz w:val="28"/>
        </w:rPr>
      </w:pPr>
      <w:r>
        <w:rPr>
          <w:rFonts w:ascii="Times New Roman" w:hAnsi="Times New Roman"/>
          <w:sz w:val="28"/>
        </w:rPr>
        <w:t>Рисунок 1</w:t>
      </w:r>
    </w:p>
    <w:p w14:paraId="4B040000">
      <w:pPr>
        <w:spacing w:after="0" w:line="240" w:lineRule="auto"/>
        <w:ind/>
        <w:jc w:val="center"/>
        <w:rPr>
          <w:rFonts w:ascii="Times New Roman" w:hAnsi="Times New Roman"/>
          <w:sz w:val="28"/>
        </w:rPr>
      </w:pPr>
      <w:r>
        <w:rPr>
          <w:rFonts w:ascii="Times New Roman" w:hAnsi="Times New Roman"/>
          <w:sz w:val="28"/>
        </w:rPr>
        <w:t>Блок–схема действующей сети медицинских организаций Камчатского края</w:t>
      </w:r>
    </w:p>
    <w:p w14:paraId="4C040000">
      <w:pPr>
        <w:spacing w:after="0" w:line="240" w:lineRule="auto"/>
        <w:ind/>
        <w:jc w:val="center"/>
        <w:rPr>
          <w:rFonts w:ascii="Times New Roman" w:hAnsi="Times New Roman"/>
          <w:sz w:val="28"/>
        </w:rPr>
      </w:pPr>
      <w:r>
        <mc:AlternateContent>
          <mc:Choice Requires="wpg">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inline>
                <wp:extent cx="8658224" cy="5438774"/>
                <wp:docPr hidden="false" id="7" name="Picture 7"/>
                <a:graphic>
                  <a:graphicData uri="http://schemas.microsoft.com/office/word/2010/wordprocessingGroup">
                    <wpg:wgp>
                      <wpg:cNvGrpSpPr/>
                      <wpg:grpSpPr>
                        <a:xfrm flipH="false" flipV="false" rot="0">
                          <a:off x="0" y="0"/>
                          <a:ext cx="8658224" cy="5438774"/>
                          <a:chOff x="0" y="0"/>
                          <a:chExt cx="8658224" cy="5438774"/>
                        </a:xfrm>
                      </wpg:grpSpPr>
                      <wps:wsp>
                        <wps:cNvSpPr txBox="false"/>
                        <wps:spPr>
                          <a:xfrm flipH="false" flipV="false" rot="0">
                            <a:off x="5686734" y="4895313"/>
                            <a:ext cx="1707341" cy="310448"/>
                          </a:xfrm>
                          <a:prstGeom prst="rect">
                            <a:avLst/>
                          </a:prstGeom>
                          <a:noFill/>
                          <a:ln w="0">
                            <a:noFill/>
                          </a:ln>
                        </wps:spPr>
                        <wps:txbx>
                          <w:txbxContent>
                            <w:p w14:paraId="4D040000">
                              <w:pPr>
                                <w:pStyle w:val="Style_4"/>
                                <w:spacing w:after="0"/>
                                <w:ind/>
                                <w:rPr>
                                  <w:rFonts w:ascii="Calibri" w:hAnsi="Calibri"/>
                                  <w:color w:val="000000"/>
                                  <w:spacing w:val="0"/>
                                  <w:sz w:val="22"/>
                                </w:rPr>
                              </w:pPr>
                            </w:p>
                          </w:txbxContent>
                        </wps:txbx>
                        <wps:bodyPr anchor="ctr" bIns="45720" lIns="91440" rIns="91440" tIns="45720">
                          <a:noAutofit/>
                        </wps:bodyPr>
                      </wps:wsp>
                      <wps:wsp>
                        <wps:cNvSpPr txBox="false"/>
                        <wps:spPr>
                          <a:xfrm flipH="false" flipV="false" rot="0">
                            <a:off x="1493577" y="0"/>
                            <a:ext cx="5665847" cy="546932"/>
                          </a:xfrm>
                          <a:prstGeom prst="rect">
                            <a:avLst/>
                          </a:prstGeom>
                          <a:noFill/>
                          <a:ln w="12700">
                            <a:solidFill>
                              <a:srgbClr val="000000"/>
                            </a:solidFill>
                            <a:prstDash val="solid"/>
                          </a:ln>
                        </wps:spPr>
                        <wps:txbx>
                          <w:txbxContent>
                            <w:p w14:paraId="4E040000">
                              <w:pPr>
                                <w:pStyle w:val="Style_4"/>
                                <w:spacing w:after="0"/>
                                <w:ind/>
                                <w:jc w:val="center"/>
                                <w:rPr>
                                  <w:rFonts w:ascii="Calibri" w:hAnsi="Calibri"/>
                                  <w:color w:val="000000"/>
                                  <w:spacing w:val="0"/>
                                  <w:sz w:val="20"/>
                                </w:rPr>
                              </w:pPr>
                              <w:r>
                                <w:rPr>
                                  <w:rFonts w:asciiTheme="minorAscii" w:hAnsiTheme="minorHAnsi"/>
                                  <w:color w:val="000000"/>
                                  <w:spacing w:val="0"/>
                                  <w:sz w:val="20"/>
                                </w:rPr>
                                <w:t>Камчатский край</w:t>
                              </w:r>
                            </w:p>
                          </w:txbxContent>
                        </wps:txbx>
                        <wps:bodyPr anchor="ctr" bIns="45720" lIns="91440" rIns="91440" tIns="45720">
                          <a:noAutofit/>
                        </wps:bodyPr>
                      </wps:wsp>
                      <wps:wsp>
                        <wps:cNvSpPr txBox="false"/>
                        <wps:spPr>
                          <a:xfrm flipH="false" flipV="false" rot="0">
                            <a:off x="146920" y="643818"/>
                            <a:ext cx="2102845" cy="226755"/>
                          </a:xfrm>
                          <a:prstGeom prst="rect">
                            <a:avLst/>
                          </a:prstGeom>
                          <a:noFill/>
                          <a:ln w="12700">
                            <a:solidFill>
                              <a:srgbClr val="000000"/>
                            </a:solidFill>
                            <a:prstDash val="solid"/>
                          </a:ln>
                        </wps:spPr>
                        <wps:txbx>
                          <w:txbxContent>
                            <w:p w14:paraId="4F040000">
                              <w:pPr>
                                <w:pStyle w:val="Style_4"/>
                                <w:spacing w:after="0"/>
                                <w:ind/>
                                <w:rPr>
                                  <w:rFonts w:ascii="Calibri" w:hAnsi="Calibri"/>
                                  <w:color w:val="000000"/>
                                  <w:spacing w:val="0"/>
                                  <w:sz w:val="22"/>
                                </w:rPr>
                              </w:pPr>
                              <w:r>
                                <w:rPr>
                                  <w:rFonts w:asciiTheme="minorAscii" w:hAnsiTheme="minorHAnsi"/>
                                  <w:b w:val="1"/>
                                  <w:color w:val="000000"/>
                                  <w:spacing w:val="0"/>
                                  <w:sz w:val="16"/>
                                </w:rPr>
                                <w:t>Больницы, всего - 8</w:t>
                              </w:r>
                            </w:p>
                          </w:txbxContent>
                        </wps:txbx>
                        <wps:bodyPr anchor="ctr" bIns="45720" lIns="91440" rIns="91440" tIns="45720">
                          <a:noAutofit/>
                        </wps:bodyPr>
                      </wps:wsp>
                      <wps:wsp>
                        <wps:cNvSpPr txBox="false"/>
                        <wps:spPr>
                          <a:xfrm flipH="false" flipV="false" rot="0">
                            <a:off x="146920" y="911555"/>
                            <a:ext cx="2110505" cy="348647"/>
                          </a:xfrm>
                          <a:prstGeom prst="rect">
                            <a:avLst/>
                          </a:prstGeom>
                          <a:noFill/>
                          <a:ln w="12700">
                            <a:solidFill>
                              <a:srgbClr val="000000"/>
                            </a:solidFill>
                            <a:prstDash val="solid"/>
                          </a:ln>
                        </wps:spPr>
                        <wps:txbx>
                          <w:txbxContent>
                            <w:p w14:paraId="50040000">
                              <w:pPr>
                                <w:pStyle w:val="Style_4"/>
                                <w:spacing w:after="0"/>
                                <w:ind/>
                                <w:rPr>
                                  <w:rFonts w:ascii="Calibri" w:hAnsi="Calibri"/>
                                  <w:color w:val="000000"/>
                                  <w:spacing w:val="0"/>
                                  <w:sz w:val="22"/>
                                </w:rPr>
                              </w:pPr>
                              <w:r>
                                <w:rPr>
                                  <w:rFonts w:asciiTheme="minorAscii" w:hAnsiTheme="minorHAnsi"/>
                                  <w:color w:val="000000"/>
                                  <w:spacing w:val="0"/>
                                  <w:sz w:val="16"/>
                                </w:rPr>
                                <w:t>Областные, краевые, республиканские больницы (включая клинические) - 2</w:t>
                              </w:r>
                            </w:p>
                          </w:txbxContent>
                        </wps:txbx>
                        <wps:bodyPr anchor="ctr" bIns="45720" lIns="91440" rIns="91440" tIns="45720">
                          <a:noAutofit/>
                        </wps:bodyPr>
                      </wps:wsp>
                      <wps:wsp>
                        <wps:cNvSpPr txBox="false"/>
                        <wps:spPr>
                          <a:xfrm flipH="false" flipV="false" rot="0">
                            <a:off x="146920" y="1308819"/>
                            <a:ext cx="2110505" cy="453866"/>
                          </a:xfrm>
                          <a:prstGeom prst="rect">
                            <a:avLst/>
                          </a:prstGeom>
                          <a:noFill/>
                          <a:ln w="12700">
                            <a:solidFill>
                              <a:srgbClr val="000000"/>
                            </a:solidFill>
                            <a:prstDash val="solid"/>
                          </a:ln>
                        </wps:spPr>
                        <wps:txbx>
                          <w:txbxContent>
                            <w:p w14:paraId="51040000">
                              <w:pPr>
                                <w:pStyle w:val="Style_4"/>
                                <w:spacing w:after="0"/>
                                <w:ind/>
                                <w:rPr>
                                  <w:rFonts w:ascii="Calibri" w:hAnsi="Calibri"/>
                                  <w:color w:val="000000"/>
                                  <w:spacing w:val="0"/>
                                  <w:sz w:val="22"/>
                                </w:rPr>
                              </w:pPr>
                              <w:r>
                                <w:rPr>
                                  <w:rFonts w:asciiTheme="minorAscii" w:hAnsiTheme="minorHAnsi"/>
                                  <w:color w:val="000000"/>
                                  <w:spacing w:val="0"/>
                                  <w:sz w:val="16"/>
                                </w:rPr>
                                <w:t>Детские областные, краевые, республиканские больницы (включая клинические) - 1</w:t>
                              </w:r>
                            </w:p>
                          </w:txbxContent>
                        </wps:txbx>
                        <wps:bodyPr anchor="ctr" bIns="45720" lIns="91440" rIns="91440" tIns="45720">
                          <a:noAutofit/>
                        </wps:bodyPr>
                      </wps:wsp>
                      <wps:wsp>
                        <wps:cNvSpPr txBox="false"/>
                        <wps:spPr>
                          <a:xfrm flipH="false" flipV="false" rot="0">
                            <a:off x="146920" y="1811997"/>
                            <a:ext cx="2110505" cy="331977"/>
                          </a:xfrm>
                          <a:prstGeom prst="rect">
                            <a:avLst/>
                          </a:prstGeom>
                          <a:noFill/>
                          <a:ln w="12700">
                            <a:solidFill>
                              <a:srgbClr val="000000"/>
                            </a:solidFill>
                            <a:prstDash val="solid"/>
                          </a:ln>
                        </wps:spPr>
                        <wps:txbx>
                          <w:txbxContent>
                            <w:p w14:paraId="52040000">
                              <w:pPr>
                                <w:pStyle w:val="Style_4"/>
                                <w:spacing w:after="0"/>
                                <w:ind/>
                                <w:rPr>
                                  <w:rFonts w:ascii="Calibri" w:hAnsi="Calibri"/>
                                  <w:color w:val="000000"/>
                                  <w:spacing w:val="0"/>
                                  <w:sz w:val="22"/>
                                </w:rPr>
                              </w:pPr>
                              <w:r>
                                <w:rPr>
                                  <w:rFonts w:asciiTheme="minorAscii" w:hAnsiTheme="minorHAnsi"/>
                                  <w:color w:val="000000"/>
                                  <w:spacing w:val="0"/>
                                  <w:sz w:val="16"/>
                                </w:rPr>
                                <w:t>Городские больницы (включая клинические) - 3</w:t>
                              </w:r>
                            </w:p>
                          </w:txbxContent>
                        </wps:txbx>
                        <wps:bodyPr anchor="ctr" bIns="45720" lIns="91440" rIns="91440" tIns="45720">
                          <a:noAutofit/>
                        </wps:bodyPr>
                      </wps:wsp>
                      <wps:wsp>
                        <wps:cNvSpPr txBox="false"/>
                        <wps:spPr>
                          <a:xfrm flipH="false" flipV="false" rot="0">
                            <a:off x="146920" y="2193288"/>
                            <a:ext cx="2110505" cy="356635"/>
                          </a:xfrm>
                          <a:prstGeom prst="rect">
                            <a:avLst/>
                          </a:prstGeom>
                          <a:noFill/>
                          <a:ln w="12700">
                            <a:solidFill>
                              <a:srgbClr val="000000"/>
                            </a:solidFill>
                            <a:prstDash val="solid"/>
                          </a:ln>
                        </wps:spPr>
                        <wps:txbx>
                          <w:txbxContent>
                            <w:p w14:paraId="53040000">
                              <w:pPr>
                                <w:pStyle w:val="Style_4"/>
                                <w:spacing w:after="0"/>
                                <w:ind/>
                                <w:rPr>
                                  <w:rFonts w:ascii="Calibri" w:hAnsi="Calibri"/>
                                  <w:color w:val="000000"/>
                                  <w:spacing w:val="0"/>
                                  <w:sz w:val="22"/>
                                </w:rPr>
                              </w:pPr>
                              <w:r>
                                <w:rPr>
                                  <w:rFonts w:asciiTheme="minorAscii" w:hAnsiTheme="minorHAnsi"/>
                                  <w:color w:val="000000"/>
                                  <w:spacing w:val="0"/>
                                  <w:sz w:val="16"/>
                                </w:rPr>
                                <w:t>Детские городские больницы (включая клинические) - 0</w:t>
                              </w:r>
                            </w:p>
                          </w:txbxContent>
                        </wps:txbx>
                        <wps:bodyPr anchor="ctr" bIns="45720" lIns="91440" rIns="91440" tIns="45720">
                          <a:noAutofit/>
                        </wps:bodyPr>
                      </wps:wsp>
                      <wps:wsp>
                        <wps:cNvSpPr txBox="false"/>
                        <wps:spPr>
                          <a:xfrm flipH="false" flipV="false" rot="0">
                            <a:off x="146920" y="2590901"/>
                            <a:ext cx="2110505" cy="323992"/>
                          </a:xfrm>
                          <a:prstGeom prst="rect">
                            <a:avLst/>
                          </a:prstGeom>
                          <a:noFill/>
                          <a:ln w="12700">
                            <a:solidFill>
                              <a:srgbClr val="000000"/>
                            </a:solidFill>
                            <a:prstDash val="solid"/>
                          </a:ln>
                        </wps:spPr>
                        <wps:txbx>
                          <w:txbxContent>
                            <w:p w14:paraId="54040000">
                              <w:pPr>
                                <w:pStyle w:val="Style_4"/>
                                <w:spacing w:after="0"/>
                                <w:ind/>
                                <w:rPr>
                                  <w:rFonts w:ascii="Calibri" w:hAnsi="Calibri"/>
                                  <w:color w:val="000000"/>
                                  <w:spacing w:val="0"/>
                                  <w:sz w:val="22"/>
                                </w:rPr>
                              </w:pPr>
                              <w:r>
                                <w:rPr>
                                  <w:rFonts w:asciiTheme="minorAscii" w:hAnsiTheme="minorHAnsi"/>
                                  <w:color w:val="000000"/>
                                  <w:spacing w:val="0"/>
                                  <w:sz w:val="16"/>
                                </w:rPr>
                                <w:t>Городские больницы скорой медицинской помощи - _0___</w:t>
                              </w:r>
                            </w:p>
                          </w:txbxContent>
                        </wps:txbx>
                        <wps:bodyPr anchor="ctr" bIns="45720" lIns="91440" rIns="91440" tIns="45720">
                          <a:noAutofit/>
                        </wps:bodyPr>
                      </wps:wsp>
                      <wps:wsp>
                        <wps:cNvSpPr txBox="false"/>
                        <wps:spPr>
                          <a:xfrm flipH="false" flipV="false" rot="0">
                            <a:off x="139260" y="2956218"/>
                            <a:ext cx="2110505" cy="202103"/>
                          </a:xfrm>
                          <a:prstGeom prst="rect">
                            <a:avLst/>
                          </a:prstGeom>
                          <a:noFill/>
                          <a:ln w="12700">
                            <a:solidFill>
                              <a:srgbClr val="000000"/>
                            </a:solidFill>
                            <a:prstDash val="solid"/>
                          </a:ln>
                        </wps:spPr>
                        <wps:txbx>
                          <w:txbxContent>
                            <w:p w14:paraId="55040000">
                              <w:pPr>
                                <w:pStyle w:val="Style_4"/>
                                <w:spacing w:after="0"/>
                                <w:ind/>
                                <w:rPr>
                                  <w:rFonts w:ascii="Calibri" w:hAnsi="Calibri"/>
                                  <w:color w:val="000000"/>
                                  <w:spacing w:val="0"/>
                                  <w:sz w:val="22"/>
                                </w:rPr>
                              </w:pPr>
                              <w:r>
                                <w:rPr>
                                  <w:rFonts w:asciiTheme="minorAscii" w:hAnsiTheme="minorHAnsi"/>
                                  <w:color w:val="000000"/>
                                  <w:spacing w:val="0"/>
                                  <w:sz w:val="16"/>
                                </w:rPr>
                                <w:t>Госпитали ветеранов войн - _0_</w:t>
                              </w:r>
                            </w:p>
                          </w:txbxContent>
                        </wps:txbx>
                        <wps:bodyPr anchor="ctr" bIns="45720" lIns="91440" rIns="91440" tIns="45720">
                          <a:noAutofit/>
                        </wps:bodyPr>
                      </wps:wsp>
                      <wps:wsp>
                        <wps:cNvSpPr txBox="false"/>
                        <wps:spPr>
                          <a:xfrm flipH="false" flipV="false" rot="0">
                            <a:off x="146920" y="3215620"/>
                            <a:ext cx="2102845" cy="210091"/>
                          </a:xfrm>
                          <a:prstGeom prst="rect">
                            <a:avLst/>
                          </a:prstGeom>
                          <a:noFill/>
                          <a:ln w="12700">
                            <a:solidFill>
                              <a:srgbClr val="000000"/>
                            </a:solidFill>
                            <a:prstDash val="solid"/>
                          </a:ln>
                        </wps:spPr>
                        <wps:txbx>
                          <w:txbxContent>
                            <w:p w14:paraId="56040000">
                              <w:pPr>
                                <w:pStyle w:val="Style_4"/>
                                <w:spacing w:after="0"/>
                                <w:ind/>
                                <w:rPr>
                                  <w:rFonts w:ascii="Calibri" w:hAnsi="Calibri"/>
                                  <w:color w:val="000000"/>
                                  <w:spacing w:val="0"/>
                                  <w:sz w:val="16"/>
                                </w:rPr>
                              </w:pPr>
                              <w:r>
                                <w:rPr>
                                  <w:rFonts w:asciiTheme="minorAscii" w:hAnsiTheme="minorHAnsi"/>
                                  <w:color w:val="000000"/>
                                  <w:spacing w:val="0"/>
                                  <w:sz w:val="16"/>
                                </w:rPr>
                                <w:t>Специализированные больницы, всего –2</w:t>
                              </w:r>
                            </w:p>
                          </w:txbxContent>
                        </wps:txbx>
                        <wps:bodyPr anchor="ctr" bIns="45720" lIns="91440" rIns="91440" tIns="45720">
                          <a:noAutofit/>
                        </wps:bodyPr>
                      </wps:wsp>
                      <wps:wsp>
                        <wps:cNvSpPr txBox="false"/>
                        <wps:spPr>
                          <a:xfrm flipH="false" flipV="false" rot="0">
                            <a:off x="146920" y="3483354"/>
                            <a:ext cx="2102845" cy="323991"/>
                          </a:xfrm>
                          <a:prstGeom prst="rect">
                            <a:avLst/>
                          </a:prstGeom>
                          <a:noFill/>
                          <a:ln w="12700">
                            <a:solidFill>
                              <a:srgbClr val="000000"/>
                            </a:solidFill>
                            <a:prstDash val="solid"/>
                          </a:ln>
                        </wps:spPr>
                        <wps:txbx>
                          <w:txbxContent>
                            <w:p w14:paraId="57040000">
                              <w:pPr>
                                <w:pStyle w:val="Style_4"/>
                                <w:spacing w:after="0"/>
                                <w:ind/>
                                <w:rPr>
                                  <w:rFonts w:ascii="Calibri" w:hAnsi="Calibri"/>
                                  <w:color w:val="000000"/>
                                  <w:spacing w:val="0"/>
                                  <w:sz w:val="22"/>
                                </w:rPr>
                              </w:pPr>
                              <w:r>
                                <w:rPr>
                                  <w:rFonts w:asciiTheme="minorAscii" w:hAnsiTheme="minorHAnsi"/>
                                  <w:color w:val="000000"/>
                                  <w:spacing w:val="0"/>
                                  <w:sz w:val="16"/>
                                </w:rPr>
                                <w:t xml:space="preserve">в  том числе: </w:t>
                              </w:r>
                            </w:p>
                            <w:p w14:paraId="58040000">
                              <w:pPr>
                                <w:pStyle w:val="Style_4"/>
                                <w:spacing w:after="0"/>
                                <w:ind/>
                                <w:rPr>
                                  <w:rFonts w:ascii="Calibri" w:hAnsi="Calibri"/>
                                  <w:color w:val="000000"/>
                                  <w:spacing w:val="0"/>
                                  <w:sz w:val="22"/>
                                </w:rPr>
                              </w:pPr>
                              <w:r>
                                <w:rPr>
                                  <w:rFonts w:asciiTheme="minorAscii" w:hAnsiTheme="minorHAnsi"/>
                                  <w:color w:val="000000"/>
                                  <w:spacing w:val="0"/>
                                  <w:sz w:val="16"/>
                                </w:rPr>
                                <w:t>инфекционные для взрослых - 0____</w:t>
                              </w:r>
                            </w:p>
                          </w:txbxContent>
                        </wps:txbx>
                        <wps:bodyPr anchor="ctr" bIns="45720" lIns="91440" rIns="91440" tIns="45720">
                          <a:noAutofit/>
                        </wps:bodyPr>
                      </wps:wsp>
                      <wps:wsp>
                        <wps:cNvSpPr txBox="false"/>
                        <wps:spPr>
                          <a:xfrm flipH="false" flipV="false" rot="0">
                            <a:off x="146920" y="3857006"/>
                            <a:ext cx="2102845" cy="202103"/>
                          </a:xfrm>
                          <a:prstGeom prst="rect">
                            <a:avLst/>
                          </a:prstGeom>
                          <a:noFill/>
                          <a:ln w="12700">
                            <a:solidFill>
                              <a:srgbClr val="000000"/>
                            </a:solidFill>
                            <a:prstDash val="solid"/>
                          </a:ln>
                        </wps:spPr>
                        <wps:txbx>
                          <w:txbxContent>
                            <w:p w14:paraId="59040000">
                              <w:pPr>
                                <w:pStyle w:val="Style_4"/>
                                <w:spacing w:after="0"/>
                                <w:ind/>
                                <w:rPr>
                                  <w:rFonts w:ascii="Calibri" w:hAnsi="Calibri"/>
                                  <w:color w:val="000000"/>
                                  <w:spacing w:val="0"/>
                                  <w:sz w:val="22"/>
                                </w:rPr>
                              </w:pPr>
                              <w:r>
                                <w:rPr>
                                  <w:rFonts w:asciiTheme="minorAscii" w:hAnsiTheme="minorHAnsi"/>
                                  <w:color w:val="000000"/>
                                  <w:spacing w:val="0"/>
                                  <w:sz w:val="16"/>
                                </w:rPr>
                                <w:t>инфекционные для детей - __1__</w:t>
                              </w:r>
                            </w:p>
                          </w:txbxContent>
                        </wps:txbx>
                        <wps:bodyPr anchor="ctr" bIns="45720" lIns="91440" rIns="91440" tIns="45720">
                          <a:noAutofit/>
                        </wps:bodyPr>
                      </wps:wsp>
                      <wps:wsp>
                        <wps:cNvSpPr txBox="false"/>
                        <wps:spPr>
                          <a:xfrm flipH="false" flipV="false" rot="0">
                            <a:off x="146920" y="4108076"/>
                            <a:ext cx="2102845" cy="202103"/>
                          </a:xfrm>
                          <a:prstGeom prst="rect">
                            <a:avLst/>
                          </a:prstGeom>
                          <a:noFill/>
                          <a:ln w="12700">
                            <a:solidFill>
                              <a:srgbClr val="000000"/>
                            </a:solidFill>
                            <a:prstDash val="solid"/>
                          </a:ln>
                        </wps:spPr>
                        <wps:txbx>
                          <w:txbxContent>
                            <w:p w14:paraId="5A040000">
                              <w:pPr>
                                <w:pStyle w:val="Style_4"/>
                                <w:spacing w:after="0"/>
                                <w:ind/>
                                <w:rPr>
                                  <w:rFonts w:ascii="Calibri" w:hAnsi="Calibri"/>
                                  <w:color w:val="000000"/>
                                  <w:spacing w:val="0"/>
                                  <w:sz w:val="22"/>
                                </w:rPr>
                              </w:pPr>
                              <w:r>
                                <w:rPr>
                                  <w:rFonts w:asciiTheme="minorAscii" w:hAnsiTheme="minorHAnsi"/>
                                  <w:color w:val="000000"/>
                                  <w:spacing w:val="0"/>
                                  <w:sz w:val="16"/>
                                </w:rPr>
                                <w:t>туберкулезные для взрослых - _0___</w:t>
                              </w:r>
                            </w:p>
                          </w:txbxContent>
                        </wps:txbx>
                        <wps:bodyPr anchor="ctr" bIns="45720" lIns="91440" rIns="91440" tIns="45720">
                          <a:noAutofit/>
                        </wps:bodyPr>
                      </wps:wsp>
                      <wps:wsp>
                        <wps:cNvSpPr txBox="false"/>
                        <wps:spPr>
                          <a:xfrm flipH="false" flipV="false" rot="0">
                            <a:off x="139260" y="4351852"/>
                            <a:ext cx="2110505" cy="323991"/>
                          </a:xfrm>
                          <a:prstGeom prst="rect">
                            <a:avLst/>
                          </a:prstGeom>
                          <a:noFill/>
                          <a:ln w="12700">
                            <a:solidFill>
                              <a:srgbClr val="000000"/>
                            </a:solidFill>
                            <a:prstDash val="solid"/>
                          </a:ln>
                        </wps:spPr>
                        <wps:txbx>
                          <w:txbxContent>
                            <w:p w14:paraId="5B040000">
                              <w:pPr>
                                <w:pStyle w:val="Style_4"/>
                                <w:spacing w:after="0"/>
                                <w:ind/>
                                <w:rPr>
                                  <w:rFonts w:ascii="Calibri" w:hAnsi="Calibri"/>
                                  <w:color w:val="000000"/>
                                  <w:spacing w:val="0"/>
                                  <w:sz w:val="22"/>
                                </w:rPr>
                              </w:pPr>
                              <w:r>
                                <w:rPr>
                                  <w:rFonts w:asciiTheme="minorAscii" w:hAnsiTheme="minorHAnsi"/>
                                  <w:color w:val="000000"/>
                                  <w:spacing w:val="0"/>
                                  <w:sz w:val="16"/>
                                </w:rPr>
                                <w:t>Психоневрологические и психиатрически и больницы -0__</w:t>
                              </w:r>
                            </w:p>
                          </w:txbxContent>
                        </wps:txbx>
                        <wps:bodyPr anchor="ctr" bIns="45720" lIns="91440" rIns="91440" tIns="45720">
                          <a:noAutofit/>
                        </wps:bodyPr>
                      </wps:wsp>
                      <wps:wsp>
                        <wps:cNvSpPr txBox="false"/>
                        <wps:spPr>
                          <a:xfrm flipH="false" flipV="false" rot="0">
                            <a:off x="131253" y="4717168"/>
                            <a:ext cx="2110157" cy="202103"/>
                          </a:xfrm>
                          <a:prstGeom prst="rect">
                            <a:avLst/>
                          </a:prstGeom>
                          <a:noFill/>
                          <a:ln w="12700">
                            <a:solidFill>
                              <a:srgbClr val="000000"/>
                            </a:solidFill>
                            <a:prstDash val="solid"/>
                          </a:ln>
                        </wps:spPr>
                        <wps:txbx>
                          <w:txbxContent>
                            <w:p w14:paraId="5C040000">
                              <w:pPr>
                                <w:pStyle w:val="Style_4"/>
                                <w:spacing w:after="0"/>
                                <w:ind/>
                                <w:rPr>
                                  <w:rFonts w:ascii="Calibri" w:hAnsi="Calibri"/>
                                  <w:color w:val="000000"/>
                                  <w:spacing w:val="0"/>
                                  <w:sz w:val="22"/>
                                </w:rPr>
                              </w:pPr>
                              <w:r>
                                <w:rPr>
                                  <w:rFonts w:asciiTheme="minorAscii" w:hAnsiTheme="minorHAnsi"/>
                                  <w:color w:val="000000"/>
                                  <w:spacing w:val="0"/>
                                  <w:sz w:val="16"/>
                                </w:rPr>
                                <w:t>Наркологические больницы - 0__</w:t>
                              </w:r>
                            </w:p>
                          </w:txbxContent>
                        </wps:txbx>
                        <wps:bodyPr anchor="ctr" bIns="45720" lIns="91440" rIns="91440" tIns="45720">
                          <a:noAutofit/>
                        </wps:bodyPr>
                      </wps:wsp>
                      <wps:wsp>
                        <wps:cNvSpPr txBox="false"/>
                        <wps:spPr>
                          <a:xfrm flipH="false" flipV="false" rot="0">
                            <a:off x="139260" y="4968932"/>
                            <a:ext cx="2102842" cy="202103"/>
                          </a:xfrm>
                          <a:prstGeom prst="rect">
                            <a:avLst/>
                          </a:prstGeom>
                          <a:noFill/>
                          <a:ln w="12700">
                            <a:solidFill>
                              <a:srgbClr val="000000"/>
                            </a:solidFill>
                            <a:prstDash val="solid"/>
                          </a:ln>
                        </wps:spPr>
                        <wps:txbx>
                          <w:txbxContent>
                            <w:p w14:paraId="5D040000">
                              <w:pPr>
                                <w:pStyle w:val="Style_4"/>
                                <w:spacing w:after="0"/>
                                <w:ind/>
                                <w:rPr>
                                  <w:rFonts w:ascii="Calibri" w:hAnsi="Calibri"/>
                                  <w:color w:val="000000"/>
                                  <w:spacing w:val="0"/>
                                  <w:sz w:val="22"/>
                                </w:rPr>
                              </w:pPr>
                              <w:r>
                                <w:rPr>
                                  <w:rFonts w:asciiTheme="minorAscii" w:hAnsiTheme="minorHAnsi"/>
                                  <w:color w:val="000000"/>
                                  <w:spacing w:val="0"/>
                                  <w:sz w:val="16"/>
                                </w:rPr>
                                <w:t>Родильные дома - _1_</w:t>
                              </w:r>
                            </w:p>
                          </w:txbxContent>
                        </wps:txbx>
                        <wps:bodyPr anchor="ctr" bIns="45720" lIns="91440" rIns="91440" tIns="45720">
                          <a:noAutofit/>
                        </wps:bodyPr>
                      </wps:wsp>
                      <wps:wsp>
                        <wps:cNvSpPr txBox="false"/>
                        <wps:spPr>
                          <a:xfrm flipH="false" flipV="false" rot="0">
                            <a:off x="131253" y="5220000"/>
                            <a:ext cx="2110157" cy="218771"/>
                          </a:xfrm>
                          <a:prstGeom prst="rect">
                            <a:avLst/>
                          </a:prstGeom>
                          <a:noFill/>
                          <a:ln w="12700">
                            <a:solidFill>
                              <a:srgbClr val="000000"/>
                            </a:solidFill>
                            <a:prstDash val="solid"/>
                          </a:ln>
                        </wps:spPr>
                        <wps:txbx>
                          <w:txbxContent>
                            <w:p w14:paraId="5E040000">
                              <w:pPr>
                                <w:pStyle w:val="Style_4"/>
                                <w:spacing w:after="0"/>
                                <w:ind/>
                                <w:rPr>
                                  <w:rFonts w:ascii="Calibri" w:hAnsi="Calibri"/>
                                  <w:color w:val="000000"/>
                                  <w:spacing w:val="0"/>
                                  <w:sz w:val="22"/>
                                </w:rPr>
                              </w:pPr>
                              <w:r>
                                <w:rPr>
                                  <w:rFonts w:asciiTheme="minorAscii" w:hAnsiTheme="minorHAnsi"/>
                                  <w:color w:val="000000"/>
                                  <w:spacing w:val="0"/>
                                  <w:sz w:val="16"/>
                                </w:rPr>
                                <w:t>Перинатальные центры -0</w:t>
                              </w:r>
                            </w:p>
                          </w:txbxContent>
                        </wps:txbx>
                        <wps:bodyPr anchor="ctr" bIns="45720" lIns="91440" rIns="91440" tIns="45720">
                          <a:noAutofit/>
                        </wps:bodyPr>
                      </wps:wsp>
                      <wps:wsp>
                        <wps:cNvSpPr txBox="false"/>
                        <wps:spPr>
                          <a:xfrm flipH="false" flipV="false" rot="0">
                            <a:off x="4669779" y="643818"/>
                            <a:ext cx="2213207" cy="226755"/>
                          </a:xfrm>
                          <a:prstGeom prst="rect">
                            <a:avLst/>
                          </a:prstGeom>
                          <a:noFill/>
                          <a:ln w="12700">
                            <a:solidFill>
                              <a:srgbClr val="000000"/>
                            </a:solidFill>
                            <a:prstDash val="solid"/>
                          </a:ln>
                        </wps:spPr>
                        <wps:txbx>
                          <w:txbxContent>
                            <w:p w14:paraId="5F040000">
                              <w:pPr>
                                <w:pStyle w:val="Style_4"/>
                                <w:spacing w:after="0"/>
                                <w:ind/>
                                <w:rPr>
                                  <w:rFonts w:ascii="Calibri" w:hAnsi="Calibri"/>
                                  <w:color w:val="000000"/>
                                  <w:spacing w:val="0"/>
                                  <w:sz w:val="22"/>
                                </w:rPr>
                              </w:pPr>
                              <w:r>
                                <w:rPr>
                                  <w:rFonts w:asciiTheme="minorAscii" w:hAnsiTheme="minorHAnsi"/>
                                  <w:b w:val="1"/>
                                  <w:color w:val="000000"/>
                                  <w:spacing w:val="0"/>
                                  <w:sz w:val="16"/>
                                </w:rPr>
                                <w:t>Самостоятельные МО - 9</w:t>
                              </w:r>
                            </w:p>
                          </w:txbxContent>
                        </wps:txbx>
                        <wps:bodyPr anchor="ctr" bIns="45720" lIns="91440" rIns="91440" tIns="45720">
                          <a:noAutofit/>
                        </wps:bodyPr>
                      </wps:wsp>
                      <wps:wsp>
                        <wps:cNvSpPr txBox="false"/>
                        <wps:spPr>
                          <a:xfrm flipH="false" flipV="false" rot="0">
                            <a:off x="4669779" y="911555"/>
                            <a:ext cx="2213207" cy="226756"/>
                          </a:xfrm>
                          <a:prstGeom prst="rect">
                            <a:avLst/>
                          </a:prstGeom>
                          <a:noFill/>
                          <a:ln w="12700">
                            <a:solidFill>
                              <a:srgbClr val="000000"/>
                            </a:solidFill>
                            <a:prstDash val="solid"/>
                          </a:ln>
                        </wps:spPr>
                        <wps:txbx>
                          <w:txbxContent>
                            <w:p w14:paraId="60040000">
                              <w:pPr>
                                <w:pStyle w:val="Style_4"/>
                                <w:spacing w:after="0"/>
                                <w:ind/>
                                <w:rPr>
                                  <w:rFonts w:ascii="Calibri" w:hAnsi="Calibri"/>
                                  <w:color w:val="000000"/>
                                  <w:spacing w:val="0"/>
                                  <w:sz w:val="22"/>
                                </w:rPr>
                              </w:pPr>
                              <w:r>
                                <w:rPr>
                                  <w:rFonts w:asciiTheme="minorAscii" w:hAnsiTheme="minorHAnsi"/>
                                  <w:color w:val="000000"/>
                                  <w:spacing w:val="0"/>
                                  <w:sz w:val="16"/>
                                </w:rPr>
                                <w:t>Поликлиники, всего - 8</w:t>
                              </w:r>
                            </w:p>
                          </w:txbxContent>
                        </wps:txbx>
                        <wps:bodyPr anchor="ctr" bIns="45720" lIns="91440" rIns="91440" tIns="45720">
                          <a:noAutofit/>
                        </wps:bodyPr>
                      </wps:wsp>
                      <wps:wsp>
                        <wps:cNvSpPr txBox="false"/>
                        <wps:spPr>
                          <a:xfrm flipH="false" flipV="false" rot="0">
                            <a:off x="4669779" y="1690457"/>
                            <a:ext cx="2213207" cy="226759"/>
                          </a:xfrm>
                          <a:prstGeom prst="rect">
                            <a:avLst/>
                          </a:prstGeom>
                          <a:noFill/>
                          <a:ln w="12700">
                            <a:solidFill>
                              <a:srgbClr val="000000"/>
                            </a:solidFill>
                            <a:prstDash val="solid"/>
                          </a:ln>
                        </wps:spPr>
                        <wps:txbx>
                          <w:txbxContent>
                            <w:p w14:paraId="61040000">
                              <w:pPr>
                                <w:pStyle w:val="Style_4"/>
                                <w:spacing w:after="0"/>
                                <w:ind/>
                                <w:rPr>
                                  <w:rFonts w:ascii="Calibri" w:hAnsi="Calibri"/>
                                  <w:color w:val="000000"/>
                                  <w:spacing w:val="0"/>
                                  <w:sz w:val="22"/>
                                </w:rPr>
                              </w:pPr>
                              <w:r>
                                <w:rPr>
                                  <w:rFonts w:asciiTheme="minorAscii" w:hAnsiTheme="minorHAnsi"/>
                                  <w:color w:val="000000"/>
                                  <w:spacing w:val="0"/>
                                  <w:sz w:val="16"/>
                                </w:rPr>
                                <w:t>Детские поликлиники - 2</w:t>
                              </w:r>
                            </w:p>
                          </w:txbxContent>
                        </wps:txbx>
                        <wps:bodyPr anchor="ctr" bIns="45720" lIns="91440" rIns="91440" tIns="45720">
                          <a:noAutofit/>
                        </wps:bodyPr>
                      </wps:wsp>
                      <wps:wsp>
                        <wps:cNvSpPr txBox="false"/>
                        <wps:spPr>
                          <a:xfrm flipH="false" flipV="false" rot="0">
                            <a:off x="4669779" y="1423067"/>
                            <a:ext cx="2213207" cy="234744"/>
                          </a:xfrm>
                          <a:prstGeom prst="rect">
                            <a:avLst/>
                          </a:prstGeom>
                          <a:noFill/>
                          <a:ln w="12700">
                            <a:solidFill>
                              <a:srgbClr val="000000"/>
                            </a:solidFill>
                            <a:prstDash val="solid"/>
                          </a:ln>
                        </wps:spPr>
                        <wps:txbx>
                          <w:txbxContent>
                            <w:p w14:paraId="62040000">
                              <w:pPr>
                                <w:pStyle w:val="Style_4"/>
                                <w:spacing w:after="0"/>
                                <w:ind/>
                                <w:rPr>
                                  <w:rFonts w:ascii="Calibri" w:hAnsi="Calibri"/>
                                  <w:color w:val="000000"/>
                                  <w:spacing w:val="0"/>
                                  <w:sz w:val="22"/>
                                </w:rPr>
                              </w:pPr>
                              <w:r>
                                <w:rPr>
                                  <w:rFonts w:asciiTheme="minorAscii" w:hAnsiTheme="minorHAnsi"/>
                                  <w:color w:val="000000"/>
                                  <w:spacing w:val="0"/>
                                  <w:sz w:val="16"/>
                                </w:rPr>
                                <w:t>в т.ч. расположенные в сельских поселениях - __</w:t>
                              </w:r>
                            </w:p>
                          </w:txbxContent>
                        </wps:txbx>
                        <wps:bodyPr anchor="ctr" bIns="45720" lIns="91440" rIns="91440" tIns="45720">
                          <a:noAutofit/>
                        </wps:bodyPr>
                      </wps:wsp>
                      <wps:wsp>
                        <wps:cNvSpPr txBox="false"/>
                        <wps:spPr>
                          <a:xfrm flipH="false" flipV="false" rot="0">
                            <a:off x="4669779" y="1171304"/>
                            <a:ext cx="2213207" cy="226757"/>
                          </a:xfrm>
                          <a:prstGeom prst="rect">
                            <a:avLst/>
                          </a:prstGeom>
                          <a:noFill/>
                          <a:ln w="12700">
                            <a:solidFill>
                              <a:srgbClr val="000000"/>
                            </a:solidFill>
                            <a:prstDash val="solid"/>
                          </a:ln>
                        </wps:spPr>
                        <wps:txbx>
                          <w:txbxContent>
                            <w:p w14:paraId="63040000">
                              <w:pPr>
                                <w:pStyle w:val="Style_4"/>
                                <w:spacing w:after="0"/>
                                <w:ind/>
                                <w:rPr>
                                  <w:rFonts w:ascii="Calibri" w:hAnsi="Calibri"/>
                                  <w:color w:val="000000"/>
                                  <w:spacing w:val="0"/>
                                  <w:sz w:val="22"/>
                                </w:rPr>
                              </w:pPr>
                              <w:r>
                                <w:rPr>
                                  <w:rFonts w:asciiTheme="minorAscii" w:hAnsiTheme="minorHAnsi"/>
                                  <w:color w:val="000000"/>
                                  <w:spacing w:val="0"/>
                                  <w:sz w:val="16"/>
                                </w:rPr>
                                <w:t>Амбулатории – 0/13 СП</w:t>
                              </w:r>
                            </w:p>
                          </w:txbxContent>
                        </wps:txbx>
                        <wps:bodyPr anchor="ctr" bIns="45720" lIns="91440" rIns="91440" tIns="45720">
                          <a:noAutofit/>
                        </wps:bodyPr>
                      </wps:wsp>
                      <wps:wsp>
                        <wps:cNvSpPr txBox="false"/>
                        <wps:spPr>
                          <a:xfrm flipH="false" flipV="false" rot="0">
                            <a:off x="2438464" y="643818"/>
                            <a:ext cx="2102845" cy="226755"/>
                          </a:xfrm>
                          <a:prstGeom prst="rect">
                            <a:avLst/>
                          </a:prstGeom>
                          <a:noFill/>
                          <a:ln w="12700">
                            <a:solidFill>
                              <a:srgbClr val="000000"/>
                            </a:solidFill>
                            <a:prstDash val="solid"/>
                          </a:ln>
                        </wps:spPr>
                        <wps:txbx>
                          <w:txbxContent>
                            <w:p w14:paraId="64040000">
                              <w:pPr>
                                <w:pStyle w:val="Style_4"/>
                                <w:spacing w:after="0"/>
                                <w:ind/>
                                <w:rPr>
                                  <w:rFonts w:ascii="Calibri" w:hAnsi="Calibri"/>
                                  <w:color w:val="000000"/>
                                  <w:spacing w:val="0"/>
                                  <w:sz w:val="22"/>
                                </w:rPr>
                              </w:pPr>
                              <w:r>
                                <w:rPr>
                                  <w:rFonts w:asciiTheme="minorAscii" w:hAnsiTheme="minorHAnsi"/>
                                  <w:b w:val="1"/>
                                  <w:color w:val="000000"/>
                                  <w:spacing w:val="0"/>
                                  <w:sz w:val="16"/>
                                </w:rPr>
                                <w:t>Диспансеры -  6</w:t>
                              </w:r>
                            </w:p>
                          </w:txbxContent>
                        </wps:txbx>
                        <wps:bodyPr anchor="ctr" bIns="45720" lIns="91440" rIns="91440" tIns="45720">
                          <a:noAutofit/>
                        </wps:bodyPr>
                      </wps:wsp>
                      <wps:wsp>
                        <wps:cNvSpPr txBox="false"/>
                        <wps:spPr>
                          <a:xfrm flipH="false" flipV="false" rot="0">
                            <a:off x="2437421" y="911555"/>
                            <a:ext cx="2102845" cy="226756"/>
                          </a:xfrm>
                          <a:prstGeom prst="rect">
                            <a:avLst/>
                          </a:prstGeom>
                          <a:noFill/>
                          <a:ln w="12700">
                            <a:solidFill>
                              <a:srgbClr val="000000"/>
                            </a:solidFill>
                            <a:prstDash val="solid"/>
                          </a:ln>
                        </wps:spPr>
                        <wps:txbx>
                          <w:txbxContent>
                            <w:p w14:paraId="65040000">
                              <w:pPr>
                                <w:pStyle w:val="Style_4"/>
                                <w:spacing w:after="0"/>
                                <w:ind/>
                                <w:rPr>
                                  <w:rFonts w:ascii="Calibri" w:hAnsi="Calibri"/>
                                  <w:color w:val="000000"/>
                                  <w:spacing w:val="0"/>
                                  <w:sz w:val="22"/>
                                </w:rPr>
                              </w:pPr>
                              <w:r>
                                <w:rPr>
                                  <w:rFonts w:asciiTheme="minorAscii" w:hAnsiTheme="minorHAnsi"/>
                                  <w:color w:val="000000"/>
                                  <w:spacing w:val="0"/>
                                  <w:sz w:val="16"/>
                                </w:rPr>
                                <w:t>Противотуберкулезные - 1</w:t>
                              </w:r>
                            </w:p>
                          </w:txbxContent>
                        </wps:txbx>
                        <wps:bodyPr anchor="ctr" bIns="45720" lIns="91440" rIns="91440" tIns="45720">
                          <a:noAutofit/>
                        </wps:bodyPr>
                      </wps:wsp>
                      <wps:wsp>
                        <wps:cNvSpPr txBox="false"/>
                        <wps:spPr>
                          <a:xfrm flipH="false" flipV="false" rot="0">
                            <a:off x="2437421" y="1171304"/>
                            <a:ext cx="2102845" cy="226757"/>
                          </a:xfrm>
                          <a:prstGeom prst="rect">
                            <a:avLst/>
                          </a:prstGeom>
                          <a:noFill/>
                          <a:ln w="12700">
                            <a:solidFill>
                              <a:srgbClr val="000000"/>
                            </a:solidFill>
                            <a:prstDash val="solid"/>
                          </a:ln>
                        </wps:spPr>
                        <wps:txbx>
                          <w:txbxContent>
                            <w:p w14:paraId="66040000">
                              <w:pPr>
                                <w:pStyle w:val="Style_4"/>
                                <w:spacing w:after="0"/>
                                <w:ind/>
                                <w:rPr>
                                  <w:rFonts w:ascii="Calibri" w:hAnsi="Calibri"/>
                                  <w:color w:val="000000"/>
                                  <w:spacing w:val="0"/>
                                  <w:sz w:val="22"/>
                                </w:rPr>
                              </w:pPr>
                              <w:r>
                                <w:rPr>
                                  <w:rFonts w:asciiTheme="minorAscii" w:hAnsiTheme="minorHAnsi"/>
                                  <w:color w:val="000000"/>
                                  <w:spacing w:val="0"/>
                                  <w:sz w:val="16"/>
                                </w:rPr>
                                <w:t>Онкологические - 1</w:t>
                              </w:r>
                            </w:p>
                          </w:txbxContent>
                        </wps:txbx>
                        <wps:bodyPr anchor="ctr" bIns="45720" lIns="91440" rIns="91440" tIns="45720">
                          <a:noAutofit/>
                        </wps:bodyPr>
                      </wps:wsp>
                      <wps:wsp>
                        <wps:cNvSpPr txBox="false"/>
                        <wps:spPr>
                          <a:xfrm flipH="false" flipV="false" rot="0">
                            <a:off x="2437421" y="1430707"/>
                            <a:ext cx="2102845" cy="226757"/>
                          </a:xfrm>
                          <a:prstGeom prst="rect">
                            <a:avLst/>
                          </a:prstGeom>
                          <a:noFill/>
                          <a:ln w="12700">
                            <a:solidFill>
                              <a:srgbClr val="000000"/>
                            </a:solidFill>
                            <a:prstDash val="solid"/>
                          </a:ln>
                        </wps:spPr>
                        <wps:txbx>
                          <w:txbxContent>
                            <w:p w14:paraId="67040000">
                              <w:pPr>
                                <w:pStyle w:val="Style_4"/>
                                <w:spacing w:after="0"/>
                                <w:ind/>
                                <w:rPr>
                                  <w:rFonts w:ascii="Calibri" w:hAnsi="Calibri"/>
                                  <w:color w:val="000000"/>
                                  <w:spacing w:val="0"/>
                                  <w:sz w:val="22"/>
                                </w:rPr>
                              </w:pPr>
                              <w:r>
                                <w:rPr>
                                  <w:rFonts w:asciiTheme="minorAscii" w:hAnsiTheme="minorHAnsi"/>
                                  <w:color w:val="000000"/>
                                  <w:spacing w:val="0"/>
                                  <w:sz w:val="16"/>
                                </w:rPr>
                                <w:t>Кожно-венерологические -1</w:t>
                              </w:r>
                            </w:p>
                          </w:txbxContent>
                        </wps:txbx>
                        <wps:bodyPr anchor="ctr" bIns="45720" lIns="91440" rIns="91440" tIns="45720">
                          <a:noAutofit/>
                        </wps:bodyPr>
                      </wps:wsp>
                      <wps:wsp>
                        <wps:cNvSpPr txBox="false"/>
                        <wps:spPr>
                          <a:xfrm flipH="false" flipV="false" rot="0">
                            <a:off x="2437421" y="1690457"/>
                            <a:ext cx="2102845" cy="226759"/>
                          </a:xfrm>
                          <a:prstGeom prst="rect">
                            <a:avLst/>
                          </a:prstGeom>
                          <a:noFill/>
                          <a:ln w="12700">
                            <a:solidFill>
                              <a:srgbClr val="000000"/>
                            </a:solidFill>
                            <a:prstDash val="solid"/>
                          </a:ln>
                        </wps:spPr>
                        <wps:txbx>
                          <w:txbxContent>
                            <w:p w14:paraId="68040000">
                              <w:pPr>
                                <w:pStyle w:val="Style_4"/>
                                <w:spacing w:after="0"/>
                                <w:ind/>
                                <w:rPr>
                                  <w:rFonts w:ascii="Calibri" w:hAnsi="Calibri"/>
                                  <w:color w:val="000000"/>
                                  <w:spacing w:val="0"/>
                                  <w:sz w:val="22"/>
                                </w:rPr>
                              </w:pPr>
                              <w:r>
                                <w:rPr>
                                  <w:rFonts w:asciiTheme="minorAscii" w:hAnsiTheme="minorHAnsi"/>
                                  <w:color w:val="000000"/>
                                  <w:spacing w:val="0"/>
                                  <w:sz w:val="16"/>
                                </w:rPr>
                                <w:t>Психоневрологические -1</w:t>
                              </w:r>
                            </w:p>
                          </w:txbxContent>
                        </wps:txbx>
                        <wps:bodyPr anchor="ctr" bIns="45720" lIns="91440" rIns="91440" tIns="45720">
                          <a:noAutofit/>
                        </wps:bodyPr>
                      </wps:wsp>
                      <wps:wsp>
                        <wps:cNvSpPr txBox="false"/>
                        <wps:spPr>
                          <a:xfrm flipH="false" flipV="false" rot="0">
                            <a:off x="2437421" y="1958194"/>
                            <a:ext cx="2102845" cy="226759"/>
                          </a:xfrm>
                          <a:prstGeom prst="rect">
                            <a:avLst/>
                          </a:prstGeom>
                          <a:noFill/>
                          <a:ln w="12700">
                            <a:solidFill>
                              <a:srgbClr val="000000"/>
                            </a:solidFill>
                            <a:prstDash val="solid"/>
                          </a:ln>
                        </wps:spPr>
                        <wps:txbx>
                          <w:txbxContent>
                            <w:p w14:paraId="69040000">
                              <w:pPr>
                                <w:pStyle w:val="Style_4"/>
                                <w:spacing w:after="0"/>
                                <w:ind/>
                                <w:rPr>
                                  <w:rFonts w:ascii="Calibri" w:hAnsi="Calibri"/>
                                  <w:color w:val="000000"/>
                                  <w:spacing w:val="0"/>
                                  <w:sz w:val="22"/>
                                </w:rPr>
                              </w:pPr>
                              <w:r>
                                <w:rPr>
                                  <w:rFonts w:asciiTheme="minorAscii" w:hAnsiTheme="minorHAnsi"/>
                                  <w:color w:val="000000"/>
                                  <w:spacing w:val="0"/>
                                  <w:sz w:val="16"/>
                                </w:rPr>
                                <w:t>Врачебно-физкультурные -0</w:t>
                              </w:r>
                            </w:p>
                          </w:txbxContent>
                        </wps:txbx>
                        <wps:bodyPr anchor="ctr" bIns="45720" lIns="91440" rIns="91440" tIns="45720">
                          <a:noAutofit/>
                        </wps:bodyPr>
                      </wps:wsp>
                      <wps:wsp>
                        <wps:cNvSpPr txBox="false"/>
                        <wps:spPr>
                          <a:xfrm flipH="false" flipV="false" rot="0">
                            <a:off x="2437421" y="2225931"/>
                            <a:ext cx="2102845" cy="226759"/>
                          </a:xfrm>
                          <a:prstGeom prst="rect">
                            <a:avLst/>
                          </a:prstGeom>
                          <a:noFill/>
                          <a:ln w="12700">
                            <a:solidFill>
                              <a:srgbClr val="000000"/>
                            </a:solidFill>
                            <a:prstDash val="solid"/>
                          </a:ln>
                        </wps:spPr>
                        <wps:txbx>
                          <w:txbxContent>
                            <w:p w14:paraId="6A040000">
                              <w:pPr>
                                <w:pStyle w:val="Style_4"/>
                                <w:spacing w:after="0"/>
                                <w:ind/>
                                <w:rPr>
                                  <w:rFonts w:ascii="Calibri" w:hAnsi="Calibri"/>
                                  <w:color w:val="000000"/>
                                  <w:spacing w:val="0"/>
                                  <w:sz w:val="22"/>
                                </w:rPr>
                              </w:pPr>
                              <w:r>
                                <w:rPr>
                                  <w:rFonts w:asciiTheme="minorAscii" w:hAnsiTheme="minorHAnsi"/>
                                  <w:color w:val="000000"/>
                                  <w:spacing w:val="0"/>
                                  <w:sz w:val="16"/>
                                </w:rPr>
                                <w:t>Наркологические - 1</w:t>
                              </w:r>
                            </w:p>
                          </w:txbxContent>
                        </wps:txbx>
                        <wps:bodyPr anchor="ctr" bIns="45720" lIns="91440" rIns="91440" tIns="45720">
                          <a:noAutofit/>
                        </wps:bodyPr>
                      </wps:wsp>
                      <wps:wsp>
                        <wps:cNvSpPr txBox="false"/>
                        <wps:spPr>
                          <a:xfrm flipH="false" flipV="false" rot="0">
                            <a:off x="2437421" y="2493668"/>
                            <a:ext cx="2102845" cy="226759"/>
                          </a:xfrm>
                          <a:prstGeom prst="rect">
                            <a:avLst/>
                          </a:prstGeom>
                          <a:noFill/>
                          <a:ln w="12700">
                            <a:solidFill>
                              <a:srgbClr val="000000"/>
                            </a:solidFill>
                            <a:prstDash val="solid"/>
                          </a:ln>
                        </wps:spPr>
                        <wps:txbx>
                          <w:txbxContent>
                            <w:p w14:paraId="6B040000">
                              <w:pPr>
                                <w:pStyle w:val="Style_4"/>
                                <w:spacing w:after="0"/>
                                <w:ind/>
                                <w:rPr>
                                  <w:rFonts w:ascii="Calibri" w:hAnsi="Calibri"/>
                                  <w:color w:val="000000"/>
                                  <w:spacing w:val="0"/>
                                  <w:sz w:val="22"/>
                                </w:rPr>
                              </w:pPr>
                              <w:r>
                                <w:rPr>
                                  <w:rFonts w:asciiTheme="minorAscii" w:hAnsiTheme="minorHAnsi"/>
                                  <w:color w:val="000000"/>
                                  <w:spacing w:val="0"/>
                                  <w:sz w:val="16"/>
                                </w:rPr>
                                <w:t>Кардиологические - 1</w:t>
                              </w:r>
                            </w:p>
                          </w:txbxContent>
                        </wps:txbx>
                        <wps:bodyPr anchor="ctr" bIns="45720" lIns="91440" rIns="91440" tIns="45720">
                          <a:noAutofit/>
                        </wps:bodyPr>
                      </wps:wsp>
                      <wps:wsp>
                        <wps:cNvSpPr txBox="false"/>
                        <wps:spPr>
                          <a:xfrm flipH="false" flipV="false" rot="0">
                            <a:off x="2437421" y="2761405"/>
                            <a:ext cx="2102845" cy="226760"/>
                          </a:xfrm>
                          <a:prstGeom prst="rect">
                            <a:avLst/>
                          </a:prstGeom>
                          <a:noFill/>
                          <a:ln w="12700">
                            <a:solidFill>
                              <a:srgbClr val="000000"/>
                            </a:solidFill>
                            <a:prstDash val="solid"/>
                          </a:ln>
                        </wps:spPr>
                        <wps:txbx>
                          <w:txbxContent>
                            <w:p w14:paraId="6C040000">
                              <w:pPr>
                                <w:pStyle w:val="Style_4"/>
                                <w:spacing w:after="0"/>
                                <w:ind/>
                                <w:rPr>
                                  <w:rFonts w:ascii="Calibri" w:hAnsi="Calibri"/>
                                  <w:color w:val="000000"/>
                                  <w:spacing w:val="0"/>
                                  <w:sz w:val="22"/>
                                </w:rPr>
                              </w:pPr>
                              <w:r>
                                <w:rPr>
                                  <w:rFonts w:asciiTheme="minorAscii" w:hAnsiTheme="minorHAnsi"/>
                                  <w:b w:val="1"/>
                                  <w:color w:val="000000"/>
                                  <w:spacing w:val="0"/>
                                  <w:sz w:val="16"/>
                                </w:rPr>
                                <w:t>Больницы сельских районов - 14</w:t>
                              </w:r>
                            </w:p>
                          </w:txbxContent>
                        </wps:txbx>
                        <wps:bodyPr anchor="ctr" bIns="45720" lIns="91440" rIns="91440" tIns="45720">
                          <a:noAutofit/>
                        </wps:bodyPr>
                      </wps:wsp>
                      <wps:wsp>
                        <wps:cNvSpPr txBox="false"/>
                        <wps:spPr>
                          <a:xfrm flipH="false" flipV="false" rot="0">
                            <a:off x="2437421" y="3029489"/>
                            <a:ext cx="2102845" cy="226760"/>
                          </a:xfrm>
                          <a:prstGeom prst="rect">
                            <a:avLst/>
                          </a:prstGeom>
                          <a:noFill/>
                          <a:ln w="12700">
                            <a:solidFill>
                              <a:srgbClr val="000000"/>
                            </a:solidFill>
                            <a:prstDash val="solid"/>
                          </a:ln>
                        </wps:spPr>
                        <wps:txbx>
                          <w:txbxContent>
                            <w:p w14:paraId="6D040000">
                              <w:pPr>
                                <w:pStyle w:val="Style_4"/>
                                <w:spacing w:after="0"/>
                                <w:ind/>
                                <w:rPr>
                                  <w:rFonts w:ascii="Calibri" w:hAnsi="Calibri"/>
                                  <w:color w:val="000000"/>
                                  <w:spacing w:val="0"/>
                                  <w:sz w:val="22"/>
                                </w:rPr>
                              </w:pPr>
                              <w:r>
                                <w:rPr>
                                  <w:rFonts w:asciiTheme="minorAscii" w:hAnsiTheme="minorHAnsi"/>
                                  <w:color w:val="000000"/>
                                  <w:spacing w:val="0"/>
                                  <w:sz w:val="16"/>
                                </w:rPr>
                                <w:t>в т.ч. центральные районные -0</w:t>
                              </w:r>
                            </w:p>
                          </w:txbxContent>
                        </wps:txbx>
                        <wps:bodyPr anchor="ctr" bIns="45720" lIns="91440" rIns="91440" tIns="45720">
                          <a:noAutofit/>
                        </wps:bodyPr>
                      </wps:wsp>
                      <wps:wsp>
                        <wps:cNvSpPr txBox="false"/>
                        <wps:spPr>
                          <a:xfrm flipH="false" flipV="false" rot="0">
                            <a:off x="2437421" y="3297225"/>
                            <a:ext cx="2102845" cy="226759"/>
                          </a:xfrm>
                          <a:prstGeom prst="rect">
                            <a:avLst/>
                          </a:prstGeom>
                          <a:noFill/>
                          <a:ln w="12700">
                            <a:solidFill>
                              <a:srgbClr val="000000"/>
                            </a:solidFill>
                            <a:prstDash val="solid"/>
                          </a:ln>
                        </wps:spPr>
                        <wps:txbx>
                          <w:txbxContent>
                            <w:p w14:paraId="6E040000">
                              <w:pPr>
                                <w:pStyle w:val="Style_4"/>
                                <w:spacing w:after="0"/>
                                <w:ind/>
                                <w:rPr>
                                  <w:rFonts w:ascii="Calibri" w:hAnsi="Calibri"/>
                                  <w:color w:val="000000"/>
                                  <w:spacing w:val="0"/>
                                  <w:sz w:val="22"/>
                                </w:rPr>
                              </w:pPr>
                              <w:r>
                                <w:rPr>
                                  <w:rFonts w:asciiTheme="minorAscii" w:hAnsiTheme="minorHAnsi"/>
                                  <w:color w:val="000000"/>
                                  <w:spacing w:val="0"/>
                                  <w:sz w:val="16"/>
                                </w:rPr>
                                <w:t>районные -14</w:t>
                              </w:r>
                            </w:p>
                          </w:txbxContent>
                        </wps:txbx>
                        <wps:bodyPr anchor="ctr" bIns="45720" lIns="91440" rIns="91440" tIns="45720">
                          <a:noAutofit/>
                        </wps:bodyPr>
                      </wps:wsp>
                      <wps:wsp>
                        <wps:cNvSpPr txBox="false"/>
                        <wps:spPr>
                          <a:xfrm flipH="false" flipV="false" rot="0">
                            <a:off x="2437421" y="3564963"/>
                            <a:ext cx="2102845" cy="226759"/>
                          </a:xfrm>
                          <a:prstGeom prst="rect">
                            <a:avLst/>
                          </a:prstGeom>
                          <a:noFill/>
                          <a:ln w="12700">
                            <a:solidFill>
                              <a:srgbClr val="000000"/>
                            </a:solidFill>
                            <a:prstDash val="solid"/>
                          </a:ln>
                        </wps:spPr>
                        <wps:txbx>
                          <w:txbxContent>
                            <w:p w14:paraId="6F040000">
                              <w:pPr>
                                <w:pStyle w:val="Style_4"/>
                                <w:spacing w:after="0"/>
                                <w:ind/>
                                <w:rPr>
                                  <w:rFonts w:ascii="Calibri" w:hAnsi="Calibri"/>
                                  <w:color w:val="000000"/>
                                  <w:spacing w:val="0"/>
                                  <w:sz w:val="22"/>
                                </w:rPr>
                              </w:pPr>
                              <w:r>
                                <w:rPr>
                                  <w:rFonts w:asciiTheme="minorAscii" w:hAnsiTheme="minorHAnsi"/>
                                  <w:color w:val="000000"/>
                                  <w:spacing w:val="0"/>
                                  <w:sz w:val="16"/>
                                </w:rPr>
                                <w:t>участковые больницы - 0</w:t>
                              </w:r>
                            </w:p>
                          </w:txbxContent>
                        </wps:txbx>
                        <wps:bodyPr anchor="ctr" bIns="45720" lIns="91440" rIns="91440" tIns="45720">
                          <a:noAutofit/>
                        </wps:bodyPr>
                      </wps:wsp>
                      <wps:wsp>
                        <wps:cNvSpPr txBox="false"/>
                        <wps:spPr>
                          <a:xfrm flipH="false" flipV="false" rot="0">
                            <a:off x="2437421" y="3857006"/>
                            <a:ext cx="2102845" cy="202103"/>
                          </a:xfrm>
                          <a:prstGeom prst="rect">
                            <a:avLst/>
                          </a:prstGeom>
                          <a:noFill/>
                          <a:ln w="12700">
                            <a:solidFill>
                              <a:srgbClr val="000000"/>
                            </a:solidFill>
                            <a:prstDash val="solid"/>
                          </a:ln>
                        </wps:spPr>
                        <wps:txbx>
                          <w:txbxContent>
                            <w:p w14:paraId="70040000">
                              <w:pPr>
                                <w:pStyle w:val="Style_4"/>
                                <w:spacing w:after="0"/>
                                <w:ind/>
                                <w:jc w:val="center"/>
                                <w:rPr>
                                  <w:rFonts w:ascii="Calibri" w:hAnsi="Calibri"/>
                                  <w:color w:val="000000"/>
                                  <w:spacing w:val="0"/>
                                  <w:sz w:val="22"/>
                                </w:rPr>
                              </w:pPr>
                              <w:r>
                                <w:rPr>
                                  <w:rFonts w:asciiTheme="minorAscii" w:hAnsiTheme="minorHAnsi"/>
                                  <w:b w:val="1"/>
                                  <w:color w:val="000000"/>
                                  <w:spacing w:val="0"/>
                                  <w:sz w:val="16"/>
                                </w:rPr>
                                <w:t>Больницы (дома) сестринского ухода - ___</w:t>
                              </w:r>
                            </w:p>
                          </w:txbxContent>
                        </wps:txbx>
                        <wps:bodyPr anchor="ctr" bIns="45720" lIns="91440" rIns="91440" tIns="45720">
                          <a:noAutofit/>
                        </wps:bodyPr>
                      </wps:wsp>
                      <wps:wsp>
                        <wps:cNvSpPr txBox="false"/>
                        <wps:spPr>
                          <a:xfrm flipH="false" flipV="false" rot="0">
                            <a:off x="2437421" y="4108076"/>
                            <a:ext cx="2102845" cy="202103"/>
                          </a:xfrm>
                          <a:prstGeom prst="rect">
                            <a:avLst/>
                          </a:prstGeom>
                          <a:noFill/>
                          <a:ln w="12700">
                            <a:solidFill>
                              <a:srgbClr val="000000"/>
                            </a:solidFill>
                            <a:prstDash val="solid"/>
                          </a:ln>
                        </wps:spPr>
                        <wps:txbx>
                          <w:txbxContent>
                            <w:p w14:paraId="71040000">
                              <w:pPr>
                                <w:pStyle w:val="Style_4"/>
                                <w:spacing w:after="0"/>
                                <w:ind/>
                                <w:rPr>
                                  <w:rFonts w:ascii="Calibri" w:hAnsi="Calibri"/>
                                  <w:color w:val="000000"/>
                                  <w:spacing w:val="0"/>
                                  <w:sz w:val="22"/>
                                </w:rPr>
                              </w:pPr>
                              <w:r>
                                <w:rPr>
                                  <w:rFonts w:asciiTheme="minorAscii" w:hAnsiTheme="minorHAnsi"/>
                                  <w:b w:val="1"/>
                                  <w:color w:val="000000"/>
                                  <w:spacing w:val="0"/>
                                  <w:sz w:val="16"/>
                                </w:rPr>
                                <w:t>Хосписы - __0_</w:t>
                              </w:r>
                            </w:p>
                          </w:txbxContent>
                        </wps:txbx>
                        <wps:bodyPr anchor="ctr" bIns="45720" lIns="91440" rIns="91440" tIns="45720">
                          <a:noAutofit/>
                        </wps:bodyPr>
                      </wps:wsp>
                      <wps:wsp>
                        <wps:cNvSpPr txBox="false"/>
                        <wps:spPr>
                          <a:xfrm flipH="false" flipV="false" rot="0">
                            <a:off x="2437421" y="4367826"/>
                            <a:ext cx="2102845" cy="226759"/>
                          </a:xfrm>
                          <a:prstGeom prst="rect">
                            <a:avLst/>
                          </a:prstGeom>
                          <a:noFill/>
                          <a:ln w="12700">
                            <a:solidFill>
                              <a:srgbClr val="000000"/>
                            </a:solidFill>
                            <a:prstDash val="solid"/>
                          </a:ln>
                        </wps:spPr>
                        <wps:txbx>
                          <w:txbxContent>
                            <w:p w14:paraId="72040000">
                              <w:pPr>
                                <w:pStyle w:val="Style_4"/>
                                <w:spacing w:after="0"/>
                                <w:ind/>
                                <w:rPr>
                                  <w:rFonts w:ascii="Calibri" w:hAnsi="Calibri"/>
                                  <w:color w:val="000000"/>
                                  <w:spacing w:val="0"/>
                                  <w:sz w:val="22"/>
                                </w:rPr>
                              </w:pPr>
                              <w:r>
                                <w:rPr>
                                  <w:rFonts w:asciiTheme="minorAscii" w:hAnsiTheme="minorHAnsi"/>
                                  <w:b w:val="1"/>
                                  <w:color w:val="000000"/>
                                  <w:spacing w:val="0"/>
                                  <w:sz w:val="16"/>
                                </w:rPr>
                                <w:t>Прочие больничные учреждения – 1</w:t>
                              </w:r>
                            </w:p>
                          </w:txbxContent>
                        </wps:txbx>
                        <wps:bodyPr anchor="ctr" bIns="45720" lIns="91440" rIns="91440" tIns="45720">
                          <a:noAutofit/>
                        </wps:bodyPr>
                      </wps:wsp>
                      <wps:wsp>
                        <wps:cNvSpPr txBox="false"/>
                        <wps:spPr>
                          <a:xfrm flipH="false" flipV="false" rot="0">
                            <a:off x="2437421" y="4644244"/>
                            <a:ext cx="2110505" cy="202103"/>
                          </a:xfrm>
                          <a:prstGeom prst="rect">
                            <a:avLst/>
                          </a:prstGeom>
                          <a:noFill/>
                          <a:ln w="12700">
                            <a:solidFill>
                              <a:srgbClr val="000000"/>
                            </a:solidFill>
                            <a:prstDash val="solid"/>
                          </a:ln>
                        </wps:spPr>
                        <wps:txbx>
                          <w:txbxContent>
                            <w:p w14:paraId="73040000">
                              <w:pPr>
                                <w:pStyle w:val="Style_4"/>
                                <w:spacing w:after="0"/>
                                <w:ind/>
                                <w:rPr>
                                  <w:rFonts w:ascii="Calibri" w:hAnsi="Calibri"/>
                                  <w:color w:val="000000"/>
                                  <w:spacing w:val="0"/>
                                  <w:sz w:val="22"/>
                                </w:rPr>
                              </w:pPr>
                            </w:p>
                            <w:p w14:paraId="74040000">
                              <w:pPr>
                                <w:pStyle w:val="Style_4"/>
                                <w:spacing w:after="0"/>
                                <w:ind/>
                                <w:rPr>
                                  <w:rFonts w:ascii="Times New Roman" w:hAnsi="Times New Roman"/>
                                  <w:color w:val="000000"/>
                                  <w:spacing w:val="0"/>
                                  <w:sz w:val="16"/>
                                </w:rPr>
                              </w:pPr>
                              <w:r>
                                <w:rPr>
                                  <w:rFonts w:ascii="Times New Roman" w:hAnsi="Times New Roman"/>
                                  <w:color w:val="000000"/>
                                  <w:spacing w:val="0"/>
                                  <w:sz w:val="16"/>
                                </w:rPr>
                                <w:t>в т.ч. Гериатрические больницы</w:t>
                              </w:r>
                            </w:p>
                            <w:p w14:paraId="75040000">
                              <w:pPr>
                                <w:pStyle w:val="Style_4"/>
                                <w:spacing w:after="0"/>
                                <w:ind/>
                                <w:rPr>
                                  <w:rFonts w:ascii="Calibri" w:hAnsi="Calibri"/>
                                  <w:color w:val="000000"/>
                                  <w:spacing w:val="0"/>
                                  <w:sz w:val="22"/>
                                </w:rPr>
                              </w:pPr>
                              <w:r>
                                <w:rPr>
                                  <w:rFonts w:asciiTheme="minorAscii" w:hAnsiTheme="minorHAnsi"/>
                                  <w:color w:val="000000"/>
                                  <w:spacing w:val="0"/>
                                  <w:sz w:val="16"/>
                                </w:rPr>
                                <w:t xml:space="preserve"> </w:t>
                              </w:r>
                            </w:p>
                          </w:txbxContent>
                        </wps:txbx>
                        <wps:bodyPr anchor="ctr" bIns="45720" lIns="91440" rIns="91440" tIns="45720">
                          <a:noAutofit/>
                        </wps:bodyPr>
                      </wps:wsp>
                      <wps:wsp>
                        <wps:cNvSpPr txBox="false"/>
                        <wps:spPr>
                          <a:xfrm flipH="false" flipV="false" rot="0">
                            <a:off x="2437421" y="4895313"/>
                            <a:ext cx="2110505" cy="202103"/>
                          </a:xfrm>
                          <a:prstGeom prst="rect">
                            <a:avLst/>
                          </a:prstGeom>
                          <a:noFill/>
                          <a:ln w="12700">
                            <a:solidFill>
                              <a:srgbClr val="000000"/>
                            </a:solidFill>
                            <a:prstDash val="solid"/>
                          </a:ln>
                        </wps:spPr>
                        <wps:txbx>
                          <w:txbxContent>
                            <w:p w14:paraId="76040000">
                              <w:pPr>
                                <w:pStyle w:val="Style_4"/>
                                <w:spacing w:after="0"/>
                                <w:ind/>
                                <w:rPr>
                                  <w:rFonts w:ascii="Calibri" w:hAnsi="Calibri"/>
                                  <w:color w:val="000000"/>
                                  <w:spacing w:val="0"/>
                                  <w:sz w:val="22"/>
                                </w:rPr>
                              </w:pPr>
                              <w:r>
                                <w:rPr>
                                  <w:rFonts w:asciiTheme="minorAscii" w:hAnsiTheme="minorHAnsi"/>
                                  <w:color w:val="000000"/>
                                  <w:spacing w:val="0"/>
                                  <w:sz w:val="16"/>
                                </w:rPr>
                                <w:t>в т.ч.Гериатическая больница - 1</w:t>
                              </w:r>
                            </w:p>
                          </w:txbxContent>
                        </wps:txbx>
                        <wps:bodyPr anchor="ctr" bIns="45720" lIns="91440" rIns="91440" tIns="45720">
                          <a:noAutofit/>
                        </wps:bodyPr>
                      </wps:wsp>
                      <wps:wsp>
                        <wps:cNvSpPr txBox="false"/>
                        <wps:spPr>
                          <a:xfrm flipH="false" flipV="false" rot="0">
                            <a:off x="4669779" y="1958194"/>
                            <a:ext cx="2213207" cy="226759"/>
                          </a:xfrm>
                          <a:prstGeom prst="rect">
                            <a:avLst/>
                          </a:prstGeom>
                          <a:noFill/>
                          <a:ln w="12700">
                            <a:solidFill>
                              <a:srgbClr val="000000"/>
                            </a:solidFill>
                            <a:prstDash val="solid"/>
                          </a:ln>
                        </wps:spPr>
                        <wps:txbx>
                          <w:txbxContent>
                            <w:p w14:paraId="77040000">
                              <w:pPr>
                                <w:pStyle w:val="Style_4"/>
                                <w:spacing w:after="0"/>
                                <w:ind/>
                                <w:rPr>
                                  <w:rFonts w:ascii="Calibri" w:hAnsi="Calibri"/>
                                  <w:color w:val="000000"/>
                                  <w:spacing w:val="0"/>
                                  <w:sz w:val="22"/>
                                </w:rPr>
                              </w:pPr>
                              <w:r>
                                <w:rPr>
                                  <w:rFonts w:asciiTheme="minorAscii" w:hAnsiTheme="minorHAnsi"/>
                                  <w:color w:val="000000"/>
                                  <w:spacing w:val="0"/>
                                  <w:sz w:val="16"/>
                                </w:rPr>
                                <w:t>Хозрасчетные поликлиники, амбулатории 0</w:t>
                              </w:r>
                            </w:p>
                          </w:txbxContent>
                        </wps:txbx>
                        <wps:bodyPr anchor="ctr" bIns="45720" lIns="91440" rIns="91440" tIns="45720">
                          <a:noAutofit/>
                        </wps:bodyPr>
                      </wps:wsp>
                      <wps:wsp>
                        <wps:cNvSpPr txBox="false"/>
                        <wps:spPr>
                          <a:xfrm flipH="false" flipV="false" rot="0">
                            <a:off x="4669779" y="2225931"/>
                            <a:ext cx="2213207" cy="226759"/>
                          </a:xfrm>
                          <a:prstGeom prst="rect">
                            <a:avLst/>
                          </a:prstGeom>
                          <a:noFill/>
                          <a:ln w="12700">
                            <a:solidFill>
                              <a:srgbClr val="000000"/>
                            </a:solidFill>
                            <a:prstDash val="solid"/>
                          </a:ln>
                        </wps:spPr>
                        <wps:txbx>
                          <w:txbxContent>
                            <w:p w14:paraId="78040000">
                              <w:pPr>
                                <w:pStyle w:val="Style_4"/>
                                <w:spacing w:after="0"/>
                                <w:ind/>
                                <w:rPr>
                                  <w:rFonts w:ascii="Calibri" w:hAnsi="Calibri"/>
                                  <w:color w:val="000000"/>
                                  <w:spacing w:val="0"/>
                                  <w:sz w:val="22"/>
                                </w:rPr>
                              </w:pPr>
                              <w:r>
                                <w:rPr>
                                  <w:rFonts w:asciiTheme="minorAscii" w:hAnsiTheme="minorHAnsi"/>
                                  <w:color w:val="000000"/>
                                  <w:spacing w:val="0"/>
                                  <w:sz w:val="16"/>
                                </w:rPr>
                                <w:t>Медицинские диагностические центры - 0</w:t>
                              </w:r>
                            </w:p>
                          </w:txbxContent>
                        </wps:txbx>
                        <wps:bodyPr anchor="ctr" bIns="45720" lIns="91440" rIns="91440" tIns="45720">
                          <a:noAutofit/>
                        </wps:bodyPr>
                      </wps:wsp>
                      <wps:wsp>
                        <wps:cNvSpPr txBox="false"/>
                        <wps:spPr>
                          <a:xfrm flipH="false" flipV="false" rot="0">
                            <a:off x="4669779" y="2493668"/>
                            <a:ext cx="2213207" cy="226759"/>
                          </a:xfrm>
                          <a:prstGeom prst="rect">
                            <a:avLst/>
                          </a:prstGeom>
                          <a:noFill/>
                          <a:ln w="12700">
                            <a:solidFill>
                              <a:srgbClr val="000000"/>
                            </a:solidFill>
                            <a:prstDash val="solid"/>
                          </a:ln>
                        </wps:spPr>
                        <wps:txbx>
                          <w:txbxContent>
                            <w:p w14:paraId="79040000">
                              <w:pPr>
                                <w:pStyle w:val="Style_4"/>
                                <w:spacing w:after="0"/>
                                <w:ind/>
                                <w:rPr>
                                  <w:rFonts w:ascii="Calibri" w:hAnsi="Calibri"/>
                                  <w:color w:val="000000"/>
                                  <w:spacing w:val="0"/>
                                  <w:sz w:val="22"/>
                                </w:rPr>
                              </w:pPr>
                              <w:r>
                                <w:rPr>
                                  <w:rFonts w:asciiTheme="minorAscii" w:hAnsiTheme="minorHAnsi"/>
                                  <w:color w:val="000000"/>
                                  <w:spacing w:val="0"/>
                                  <w:sz w:val="16"/>
                                </w:rPr>
                                <w:t>в т.ч. ______________________________ - ___</w:t>
                              </w:r>
                            </w:p>
                          </w:txbxContent>
                        </wps:txbx>
                        <wps:bodyPr anchor="ctr" bIns="45720" lIns="91440" rIns="91440" tIns="45720">
                          <a:noAutofit/>
                        </wps:bodyPr>
                      </wps:wsp>
                      <wps:wsp>
                        <wps:cNvSpPr txBox="false"/>
                        <wps:spPr>
                          <a:xfrm flipH="false" flipV="false" rot="0">
                            <a:off x="4669779" y="2761405"/>
                            <a:ext cx="2213207" cy="226760"/>
                          </a:xfrm>
                          <a:prstGeom prst="rect">
                            <a:avLst/>
                          </a:prstGeom>
                          <a:noFill/>
                          <a:ln w="12700">
                            <a:solidFill>
                              <a:srgbClr val="000000"/>
                            </a:solidFill>
                            <a:prstDash val="solid"/>
                          </a:ln>
                        </wps:spPr>
                        <wps:txbx>
                          <w:txbxContent>
                            <w:p w14:paraId="7A040000">
                              <w:pPr>
                                <w:pStyle w:val="Style_4"/>
                                <w:spacing w:after="0"/>
                                <w:ind/>
                                <w:rPr>
                                  <w:rFonts w:ascii="Calibri" w:hAnsi="Calibri"/>
                                  <w:color w:val="000000"/>
                                  <w:spacing w:val="0"/>
                                  <w:sz w:val="22"/>
                                </w:rPr>
                              </w:pPr>
                              <w:r>
                                <w:rPr>
                                  <w:rFonts w:asciiTheme="minorAscii" w:hAnsiTheme="minorHAnsi"/>
                                  <w:color w:val="000000"/>
                                  <w:spacing w:val="0"/>
                                  <w:sz w:val="16"/>
                                </w:rPr>
                                <w:t>в т.ч. ______________________________ - ___</w:t>
                              </w:r>
                            </w:p>
                          </w:txbxContent>
                        </wps:txbx>
                        <wps:bodyPr anchor="ctr" bIns="45720" lIns="91440" rIns="91440" tIns="45720">
                          <a:noAutofit/>
                        </wps:bodyPr>
                      </wps:wsp>
                      <wps:wsp>
                        <wps:cNvSpPr txBox="false"/>
                        <wps:spPr>
                          <a:xfrm flipH="false" flipV="false" rot="0">
                            <a:off x="4669779" y="3029489"/>
                            <a:ext cx="2213207" cy="226760"/>
                          </a:xfrm>
                          <a:prstGeom prst="rect">
                            <a:avLst/>
                          </a:prstGeom>
                          <a:noFill/>
                          <a:ln w="12700">
                            <a:solidFill>
                              <a:srgbClr val="000000"/>
                            </a:solidFill>
                            <a:prstDash val="solid"/>
                          </a:ln>
                        </wps:spPr>
                        <wps:txbx>
                          <w:txbxContent>
                            <w:p w14:paraId="7B040000">
                              <w:pPr>
                                <w:pStyle w:val="Style_4"/>
                                <w:spacing w:after="0"/>
                                <w:ind/>
                                <w:rPr>
                                  <w:rFonts w:ascii="Calibri" w:hAnsi="Calibri"/>
                                  <w:color w:val="000000"/>
                                  <w:spacing w:val="0"/>
                                  <w:sz w:val="22"/>
                                </w:rPr>
                              </w:pPr>
                              <w:r>
                                <w:rPr>
                                  <w:rFonts w:asciiTheme="minorAscii" w:hAnsiTheme="minorHAnsi"/>
                                  <w:color w:val="000000"/>
                                  <w:spacing w:val="0"/>
                                  <w:sz w:val="16"/>
                                </w:rPr>
                                <w:t>Женские консультации - 0</w:t>
                              </w:r>
                            </w:p>
                          </w:txbxContent>
                        </wps:txbx>
                        <wps:bodyPr anchor="ctr" bIns="45720" lIns="91440" rIns="91440" tIns="45720">
                          <a:noAutofit/>
                        </wps:bodyPr>
                      </wps:wsp>
                      <wps:wsp>
                        <wps:cNvSpPr txBox="false"/>
                        <wps:spPr>
                          <a:xfrm flipH="false" flipV="false" rot="0">
                            <a:off x="4669779" y="3297225"/>
                            <a:ext cx="2213207" cy="226759"/>
                          </a:xfrm>
                          <a:prstGeom prst="rect">
                            <a:avLst/>
                          </a:prstGeom>
                          <a:noFill/>
                          <a:ln w="12700">
                            <a:solidFill>
                              <a:srgbClr val="000000"/>
                            </a:solidFill>
                            <a:prstDash val="solid"/>
                          </a:ln>
                        </wps:spPr>
                        <wps:txbx>
                          <w:txbxContent>
                            <w:p w14:paraId="7C040000">
                              <w:pPr>
                                <w:pStyle w:val="Style_4"/>
                                <w:spacing w:after="0"/>
                                <w:ind/>
                                <w:rPr>
                                  <w:rFonts w:ascii="Calibri" w:hAnsi="Calibri"/>
                                  <w:color w:val="000000"/>
                                  <w:spacing w:val="0"/>
                                  <w:sz w:val="22"/>
                                </w:rPr>
                              </w:pPr>
                              <w:r>
                                <w:rPr>
                                  <w:rFonts w:asciiTheme="minorAscii" w:hAnsiTheme="minorHAnsi"/>
                                  <w:color w:val="000000"/>
                                  <w:spacing w:val="0"/>
                                  <w:sz w:val="16"/>
                                </w:rPr>
                                <w:t>Стоматологические поликлиники, всего -4</w:t>
                              </w:r>
                            </w:p>
                          </w:txbxContent>
                        </wps:txbx>
                        <wps:bodyPr anchor="ctr" bIns="45720" lIns="91440" rIns="91440" tIns="45720">
                          <a:noAutofit/>
                        </wps:bodyPr>
                      </wps:wsp>
                      <wps:wsp>
                        <wps:cNvSpPr txBox="false"/>
                        <wps:spPr>
                          <a:xfrm flipH="false" flipV="false" rot="0">
                            <a:off x="4669779" y="3564963"/>
                            <a:ext cx="2213207" cy="226759"/>
                          </a:xfrm>
                          <a:prstGeom prst="rect">
                            <a:avLst/>
                          </a:prstGeom>
                          <a:noFill/>
                          <a:ln w="12700">
                            <a:solidFill>
                              <a:srgbClr val="000000"/>
                            </a:solidFill>
                            <a:prstDash val="solid"/>
                          </a:ln>
                        </wps:spPr>
                        <wps:txbx>
                          <w:txbxContent>
                            <w:p w14:paraId="7D040000">
                              <w:pPr>
                                <w:pStyle w:val="Style_4"/>
                                <w:spacing w:after="0"/>
                                <w:ind/>
                                <w:rPr>
                                  <w:rFonts w:ascii="Calibri" w:hAnsi="Calibri"/>
                                  <w:color w:val="000000"/>
                                  <w:spacing w:val="0"/>
                                  <w:sz w:val="22"/>
                                </w:rPr>
                              </w:pPr>
                              <w:r>
                                <w:rPr>
                                  <w:rFonts w:asciiTheme="minorAscii" w:hAnsiTheme="minorHAnsi"/>
                                  <w:color w:val="000000"/>
                                  <w:spacing w:val="0"/>
                                  <w:sz w:val="16"/>
                                </w:rPr>
                                <w:t>в т.ч. для взрослых -3</w:t>
                              </w:r>
                            </w:p>
                          </w:txbxContent>
                        </wps:txbx>
                        <wps:bodyPr anchor="ctr" bIns="45720" lIns="91440" rIns="91440" tIns="45720">
                          <a:noAutofit/>
                        </wps:bodyPr>
                      </wps:wsp>
                      <wps:wsp>
                        <wps:cNvSpPr txBox="false"/>
                        <wps:spPr>
                          <a:xfrm flipH="false" flipV="false" rot="0">
                            <a:off x="4669779" y="3840686"/>
                            <a:ext cx="2213207" cy="226759"/>
                          </a:xfrm>
                          <a:prstGeom prst="rect">
                            <a:avLst/>
                          </a:prstGeom>
                          <a:noFill/>
                          <a:ln w="12700">
                            <a:solidFill>
                              <a:srgbClr val="000000"/>
                            </a:solidFill>
                            <a:prstDash val="solid"/>
                          </a:ln>
                        </wps:spPr>
                        <wps:txbx>
                          <w:txbxContent>
                            <w:p w14:paraId="7E040000">
                              <w:pPr>
                                <w:pStyle w:val="Style_4"/>
                                <w:spacing w:after="0"/>
                                <w:ind/>
                                <w:rPr>
                                  <w:rFonts w:ascii="Calibri" w:hAnsi="Calibri"/>
                                  <w:color w:val="000000"/>
                                  <w:spacing w:val="0"/>
                                  <w:sz w:val="22"/>
                                </w:rPr>
                              </w:pPr>
                              <w:r>
                                <w:rPr>
                                  <w:rFonts w:asciiTheme="minorAscii" w:hAnsiTheme="minorHAnsi"/>
                                  <w:color w:val="000000"/>
                                  <w:spacing w:val="0"/>
                                  <w:sz w:val="16"/>
                                </w:rPr>
                                <w:t>для детей - 1</w:t>
                              </w:r>
                            </w:p>
                          </w:txbxContent>
                        </wps:txbx>
                        <wps:bodyPr anchor="ctr" bIns="45720" lIns="91440" rIns="91440" tIns="45720">
                          <a:noAutofit/>
                        </wps:bodyPr>
                      </wps:wsp>
                      <wps:wsp>
                        <wps:cNvSpPr txBox="false"/>
                        <wps:spPr>
                          <a:xfrm flipH="false" flipV="false" rot="0">
                            <a:off x="4669779" y="4108076"/>
                            <a:ext cx="2213207" cy="339966"/>
                          </a:xfrm>
                          <a:prstGeom prst="rect">
                            <a:avLst/>
                          </a:prstGeom>
                          <a:noFill/>
                          <a:ln w="12700">
                            <a:solidFill>
                              <a:srgbClr val="000000"/>
                            </a:solidFill>
                            <a:prstDash val="solid"/>
                          </a:ln>
                        </wps:spPr>
                        <wps:txbx>
                          <w:txbxContent>
                            <w:p w14:paraId="7F040000">
                              <w:pPr>
                                <w:pStyle w:val="Style_4"/>
                                <w:spacing w:after="0"/>
                                <w:ind/>
                                <w:rPr>
                                  <w:rFonts w:ascii="Calibri" w:hAnsi="Calibri"/>
                                  <w:color w:val="000000"/>
                                  <w:spacing w:val="0"/>
                                  <w:sz w:val="22"/>
                                </w:rPr>
                              </w:pPr>
                              <w:r>
                                <w:rPr>
                                  <w:rFonts w:asciiTheme="minorAscii" w:hAnsiTheme="minorHAnsi"/>
                                  <w:color w:val="000000"/>
                                  <w:spacing w:val="0"/>
                                  <w:sz w:val="16"/>
                                </w:rPr>
                                <w:t>Центры по профилактике и борьбе со СПИД и инфекционными заболеваниями - 1</w:t>
                              </w:r>
                            </w:p>
                          </w:txbxContent>
                        </wps:txbx>
                        <wps:bodyPr anchor="ctr" bIns="45720" lIns="91440" rIns="91440" tIns="45720">
                          <a:noAutofit/>
                        </wps:bodyPr>
                      </wps:wsp>
                      <wps:wsp>
                        <wps:cNvSpPr txBox="false"/>
                        <wps:spPr>
                          <a:xfrm flipH="false" flipV="false" rot="0">
                            <a:off x="4669779" y="4506382"/>
                            <a:ext cx="2213207" cy="339966"/>
                          </a:xfrm>
                          <a:prstGeom prst="rect">
                            <a:avLst/>
                          </a:prstGeom>
                          <a:noFill/>
                          <a:ln w="12700">
                            <a:solidFill>
                              <a:srgbClr val="000000"/>
                            </a:solidFill>
                            <a:prstDash val="solid"/>
                          </a:ln>
                        </wps:spPr>
                        <wps:txbx>
                          <w:txbxContent>
                            <w:p w14:paraId="80040000">
                              <w:pPr>
                                <w:pStyle w:val="Style_4"/>
                                <w:spacing w:after="0"/>
                                <w:ind/>
                                <w:rPr>
                                  <w:rFonts w:ascii="Calibri" w:hAnsi="Calibri"/>
                                  <w:color w:val="000000"/>
                                  <w:spacing w:val="0"/>
                                  <w:sz w:val="22"/>
                                </w:rPr>
                              </w:pPr>
                              <w:r>
                                <w:rPr>
                                  <w:rFonts w:asciiTheme="minorAscii" w:hAnsiTheme="minorHAnsi"/>
                                  <w:color w:val="000000"/>
                                  <w:spacing w:val="0"/>
                                  <w:sz w:val="16"/>
                                </w:rPr>
                                <w:t>Центры восстановительной медицины и реабилитации - 0</w:t>
                              </w:r>
                            </w:p>
                          </w:txbxContent>
                        </wps:txbx>
                        <wps:bodyPr anchor="ctr" bIns="45720" lIns="91440" rIns="91440" tIns="45720">
                          <a:noAutofit/>
                        </wps:bodyPr>
                      </wps:wsp>
                      <wps:wsp>
                        <wps:cNvSpPr txBox="false"/>
                        <wps:spPr>
                          <a:xfrm flipH="false" flipV="false" rot="0">
                            <a:off x="7011111" y="643818"/>
                            <a:ext cx="1559725" cy="226755"/>
                          </a:xfrm>
                          <a:prstGeom prst="rect">
                            <a:avLst/>
                          </a:prstGeom>
                          <a:noFill/>
                          <a:ln w="12700">
                            <a:solidFill>
                              <a:srgbClr val="000000"/>
                            </a:solidFill>
                            <a:prstDash val="solid"/>
                          </a:ln>
                        </wps:spPr>
                        <wps:txbx>
                          <w:txbxContent>
                            <w:p w14:paraId="81040000">
                              <w:pPr>
                                <w:pStyle w:val="Style_4"/>
                                <w:spacing w:after="0"/>
                                <w:ind/>
                                <w:rPr>
                                  <w:rFonts w:ascii="Calibri" w:hAnsi="Calibri"/>
                                  <w:color w:val="000000"/>
                                  <w:spacing w:val="0"/>
                                  <w:sz w:val="22"/>
                                </w:rPr>
                              </w:pPr>
                              <w:r>
                                <w:rPr>
                                  <w:rFonts w:asciiTheme="minorAscii" w:hAnsiTheme="minorHAnsi"/>
                                  <w:b w:val="1"/>
                                  <w:color w:val="000000"/>
                                  <w:spacing w:val="0"/>
                                  <w:sz w:val="16"/>
                                </w:rPr>
                                <w:t>Учреждения особого типа -9</w:t>
                              </w:r>
                            </w:p>
                          </w:txbxContent>
                        </wps:txbx>
                        <wps:bodyPr anchor="ctr" bIns="45720" lIns="91440" rIns="91440" tIns="45720">
                          <a:noAutofit/>
                        </wps:bodyPr>
                      </wps:wsp>
                      <wps:wsp>
                        <wps:cNvSpPr txBox="false"/>
                        <wps:spPr>
                          <a:xfrm flipH="false" flipV="false" rot="0">
                            <a:off x="7014941" y="911555"/>
                            <a:ext cx="1559725" cy="348647"/>
                          </a:xfrm>
                          <a:prstGeom prst="rect">
                            <a:avLst/>
                          </a:prstGeom>
                          <a:noFill/>
                          <a:ln w="12700">
                            <a:solidFill>
                              <a:srgbClr val="000000"/>
                            </a:solidFill>
                            <a:prstDash val="solid"/>
                          </a:ln>
                        </wps:spPr>
                        <wps:txbx>
                          <w:txbxContent>
                            <w:p w14:paraId="82040000">
                              <w:pPr>
                                <w:pStyle w:val="Style_4"/>
                                <w:spacing w:after="0"/>
                                <w:ind/>
                                <w:rPr>
                                  <w:rFonts w:ascii="Calibri" w:hAnsi="Calibri"/>
                                  <w:color w:val="000000"/>
                                  <w:spacing w:val="0"/>
                                  <w:sz w:val="22"/>
                                </w:rPr>
                              </w:pPr>
                              <w:r>
                                <w:rPr>
                                  <w:rFonts w:asciiTheme="minorAscii" w:hAnsiTheme="minorHAnsi"/>
                                  <w:color w:val="000000"/>
                                  <w:spacing w:val="0"/>
                                  <w:sz w:val="16"/>
                                </w:rPr>
                                <w:t>в т.ч. центры медицинской профилактики 1</w:t>
                              </w:r>
                            </w:p>
                          </w:txbxContent>
                        </wps:txbx>
                        <wps:bodyPr anchor="ctr" bIns="45720" lIns="91440" rIns="91440" tIns="45720">
                          <a:noAutofit/>
                        </wps:bodyPr>
                      </wps:wsp>
                      <wps:wsp>
                        <wps:cNvSpPr txBox="false"/>
                        <wps:spPr>
                          <a:xfrm flipH="false" flipV="false" rot="0">
                            <a:off x="7014941" y="1308819"/>
                            <a:ext cx="1559725" cy="348647"/>
                          </a:xfrm>
                          <a:prstGeom prst="rect">
                            <a:avLst/>
                          </a:prstGeom>
                          <a:noFill/>
                          <a:ln w="12700">
                            <a:solidFill>
                              <a:srgbClr val="000000"/>
                            </a:solidFill>
                            <a:prstDash val="solid"/>
                          </a:ln>
                        </wps:spPr>
                        <wps:txbx>
                          <w:txbxContent>
                            <w:p w14:paraId="83040000">
                              <w:pPr>
                                <w:pStyle w:val="Style_4"/>
                                <w:spacing w:after="0"/>
                                <w:ind/>
                                <w:rPr>
                                  <w:rFonts w:ascii="Calibri" w:hAnsi="Calibri"/>
                                  <w:color w:val="000000"/>
                                  <w:spacing w:val="0"/>
                                  <w:sz w:val="22"/>
                                </w:rPr>
                              </w:pPr>
                              <w:r>
                                <w:rPr>
                                  <w:rFonts w:asciiTheme="minorAscii" w:hAnsiTheme="minorHAnsi"/>
                                  <w:color w:val="000000"/>
                                  <w:spacing w:val="0"/>
                                  <w:sz w:val="16"/>
                                </w:rPr>
                                <w:t>Патологоанатомические бюро -0</w:t>
                              </w:r>
                            </w:p>
                          </w:txbxContent>
                        </wps:txbx>
                        <wps:bodyPr anchor="ctr" bIns="45720" lIns="91440" rIns="91440" tIns="45720">
                          <a:noAutofit/>
                        </wps:bodyPr>
                      </wps:wsp>
                      <wps:wsp>
                        <wps:cNvSpPr txBox="false"/>
                        <wps:spPr>
                          <a:xfrm flipH="false" flipV="false" rot="0">
                            <a:off x="7014941" y="1698444"/>
                            <a:ext cx="1559725" cy="348648"/>
                          </a:xfrm>
                          <a:prstGeom prst="rect">
                            <a:avLst/>
                          </a:prstGeom>
                          <a:noFill/>
                          <a:ln w="12700">
                            <a:solidFill>
                              <a:srgbClr val="000000"/>
                            </a:solidFill>
                            <a:prstDash val="solid"/>
                          </a:ln>
                        </wps:spPr>
                        <wps:txbx>
                          <w:txbxContent>
                            <w:p w14:paraId="84040000">
                              <w:pPr>
                                <w:pStyle w:val="Style_4"/>
                                <w:spacing w:after="0"/>
                                <w:ind/>
                                <w:rPr>
                                  <w:rFonts w:ascii="Calibri" w:hAnsi="Calibri"/>
                                  <w:color w:val="000000"/>
                                  <w:spacing w:val="0"/>
                                  <w:sz w:val="22"/>
                                </w:rPr>
                              </w:pPr>
                              <w:r>
                                <w:rPr>
                                  <w:rFonts w:asciiTheme="minorAscii" w:hAnsiTheme="minorHAnsi"/>
                                  <w:color w:val="000000"/>
                                  <w:spacing w:val="0"/>
                                  <w:sz w:val="16"/>
                                </w:rPr>
                                <w:t>Бюро судебно-медицинской экспертизы - 1</w:t>
                              </w:r>
                            </w:p>
                          </w:txbxContent>
                        </wps:txbx>
                        <wps:bodyPr anchor="ctr" bIns="45720" lIns="91440" rIns="91440" tIns="45720">
                          <a:noAutofit/>
                        </wps:bodyPr>
                      </wps:wsp>
                      <wps:wsp>
                        <wps:cNvSpPr txBox="false"/>
                        <wps:spPr>
                          <a:xfrm flipH="false" flipV="false" rot="0">
                            <a:off x="7014941" y="2088069"/>
                            <a:ext cx="1559725" cy="348648"/>
                          </a:xfrm>
                          <a:prstGeom prst="rect">
                            <a:avLst/>
                          </a:prstGeom>
                          <a:noFill/>
                          <a:ln w="12700">
                            <a:solidFill>
                              <a:srgbClr val="000000"/>
                            </a:solidFill>
                            <a:prstDash val="solid"/>
                          </a:ln>
                        </wps:spPr>
                        <wps:txbx>
                          <w:txbxContent>
                            <w:p w14:paraId="85040000">
                              <w:pPr>
                                <w:pStyle w:val="Style_4"/>
                                <w:spacing w:after="0"/>
                                <w:ind/>
                                <w:rPr>
                                  <w:rFonts w:ascii="Calibri" w:hAnsi="Calibri"/>
                                  <w:color w:val="000000"/>
                                  <w:spacing w:val="0"/>
                                  <w:sz w:val="22"/>
                                </w:rPr>
                              </w:pPr>
                              <w:r>
                                <w:rPr>
                                  <w:rFonts w:asciiTheme="minorAscii" w:hAnsiTheme="minorHAnsi"/>
                                  <w:color w:val="000000"/>
                                  <w:spacing w:val="0"/>
                                  <w:sz w:val="16"/>
                                </w:rPr>
                                <w:t>МИАЦ - 1</w:t>
                              </w:r>
                            </w:p>
                          </w:txbxContent>
                        </wps:txbx>
                        <wps:bodyPr anchor="ctr" bIns="45720" lIns="91440" rIns="91440" tIns="45720">
                          <a:noAutofit/>
                        </wps:bodyPr>
                      </wps:wsp>
                      <wps:wsp>
                        <wps:cNvSpPr txBox="false"/>
                        <wps:spPr>
                          <a:xfrm flipH="false" flipV="false" rot="0">
                            <a:off x="7014941" y="2485681"/>
                            <a:ext cx="1559725" cy="234744"/>
                          </a:xfrm>
                          <a:prstGeom prst="rect">
                            <a:avLst/>
                          </a:prstGeom>
                          <a:noFill/>
                          <a:ln w="12700">
                            <a:solidFill>
                              <a:srgbClr val="000000"/>
                            </a:solidFill>
                            <a:prstDash val="solid"/>
                          </a:ln>
                        </wps:spPr>
                        <wps:txbx>
                          <w:txbxContent>
                            <w:p w14:paraId="86040000">
                              <w:pPr>
                                <w:pStyle w:val="Style_4"/>
                                <w:spacing w:after="0"/>
                                <w:ind/>
                                <w:rPr>
                                  <w:rFonts w:ascii="Calibri" w:hAnsi="Calibri"/>
                                  <w:color w:val="000000"/>
                                  <w:spacing w:val="0"/>
                                  <w:sz w:val="22"/>
                                </w:rPr>
                              </w:pPr>
                              <w:r>
                                <w:rPr>
                                  <w:rFonts w:asciiTheme="minorAscii" w:hAnsiTheme="minorHAnsi"/>
                                  <w:color w:val="000000"/>
                                  <w:spacing w:val="0"/>
                                  <w:sz w:val="16"/>
                                </w:rPr>
                                <w:t>ОМЦ Резерв - 1</w:t>
                              </w:r>
                            </w:p>
                          </w:txbxContent>
                        </wps:txbx>
                        <wps:bodyPr anchor="ctr" bIns="45720" lIns="91440" rIns="91440" tIns="45720">
                          <a:noAutofit/>
                        </wps:bodyPr>
                      </wps:wsp>
                      <wps:wsp>
                        <wps:cNvSpPr txBox="false"/>
                        <wps:spPr>
                          <a:xfrm flipH="false" flipV="false" rot="0">
                            <a:off x="7014941" y="2761405"/>
                            <a:ext cx="1559725" cy="226760"/>
                          </a:xfrm>
                          <a:prstGeom prst="rect">
                            <a:avLst/>
                          </a:prstGeom>
                          <a:noFill/>
                          <a:ln w="12700">
                            <a:solidFill>
                              <a:srgbClr val="000000"/>
                            </a:solidFill>
                            <a:prstDash val="solid"/>
                          </a:ln>
                        </wps:spPr>
                        <wps:txbx>
                          <w:txbxContent>
                            <w:p w14:paraId="87040000">
                              <w:pPr>
                                <w:pStyle w:val="Style_4"/>
                                <w:spacing w:after="0"/>
                                <w:ind/>
                                <w:rPr>
                                  <w:rFonts w:ascii="Calibri" w:hAnsi="Calibri"/>
                                  <w:color w:val="000000"/>
                                  <w:spacing w:val="0"/>
                                  <w:sz w:val="22"/>
                                </w:rPr>
                              </w:pPr>
                              <w:r>
                                <w:rPr>
                                  <w:rFonts w:asciiTheme="minorAscii" w:hAnsiTheme="minorHAnsi"/>
                                  <w:color w:val="000000"/>
                                  <w:spacing w:val="0"/>
                                  <w:sz w:val="16"/>
                                </w:rPr>
                                <w:t>Дезинфекционная станция - 0</w:t>
                              </w:r>
                            </w:p>
                          </w:txbxContent>
                        </wps:txbx>
                        <wps:bodyPr anchor="ctr" bIns="45720" lIns="91440" rIns="91440" tIns="45720">
                          <a:noAutofit/>
                        </wps:bodyPr>
                      </wps:wsp>
                      <wps:wsp>
                        <wps:cNvSpPr txBox="false"/>
                        <wps:spPr>
                          <a:xfrm flipH="false" flipV="false" rot="0">
                            <a:off x="7014941" y="3029489"/>
                            <a:ext cx="1559725" cy="226760"/>
                          </a:xfrm>
                          <a:prstGeom prst="rect">
                            <a:avLst/>
                          </a:prstGeom>
                          <a:noFill/>
                          <a:ln w="12700">
                            <a:solidFill>
                              <a:srgbClr val="000000"/>
                            </a:solidFill>
                            <a:prstDash val="solid"/>
                          </a:ln>
                        </wps:spPr>
                        <wps:txbx>
                          <w:txbxContent>
                            <w:p w14:paraId="88040000">
                              <w:pPr>
                                <w:pStyle w:val="Style_4"/>
                                <w:spacing w:after="0"/>
                                <w:ind/>
                                <w:rPr>
                                  <w:rFonts w:ascii="Calibri" w:hAnsi="Calibri"/>
                                  <w:color w:val="000000"/>
                                  <w:spacing w:val="0"/>
                                  <w:sz w:val="22"/>
                                </w:rPr>
                              </w:pPr>
                              <w:r>
                                <w:rPr>
                                  <w:rFonts w:asciiTheme="minorAscii" w:hAnsiTheme="minorHAnsi"/>
                                  <w:color w:val="000000"/>
                                  <w:spacing w:val="0"/>
                                  <w:sz w:val="16"/>
                                </w:rPr>
                                <w:t>ТЦМК -1</w:t>
                              </w:r>
                            </w:p>
                          </w:txbxContent>
                        </wps:txbx>
                        <wps:bodyPr anchor="ctr" bIns="45720" lIns="91440" rIns="91440" tIns="45720">
                          <a:noAutofit/>
                        </wps:bodyPr>
                      </wps:wsp>
                      <wps:wsp>
                        <wps:cNvSpPr txBox="false"/>
                        <wps:spPr>
                          <a:xfrm flipH="false" flipV="false" rot="0">
                            <a:off x="7014941" y="3297225"/>
                            <a:ext cx="1559725" cy="323991"/>
                          </a:xfrm>
                          <a:prstGeom prst="rect">
                            <a:avLst/>
                          </a:prstGeom>
                          <a:noFill/>
                          <a:ln w="12700">
                            <a:solidFill>
                              <a:srgbClr val="000000"/>
                            </a:solidFill>
                            <a:prstDash val="solid"/>
                          </a:ln>
                        </wps:spPr>
                        <wps:txbx>
                          <w:txbxContent>
                            <w:p w14:paraId="89040000">
                              <w:pPr>
                                <w:pStyle w:val="Style_4"/>
                                <w:spacing w:after="0"/>
                                <w:ind/>
                                <w:rPr>
                                  <w:rFonts w:ascii="Calibri" w:hAnsi="Calibri"/>
                                  <w:color w:val="000000"/>
                                  <w:spacing w:val="0"/>
                                  <w:sz w:val="22"/>
                                </w:rPr>
                              </w:pPr>
                              <w:r>
                                <w:rPr>
                                  <w:rFonts w:asciiTheme="minorAscii" w:hAnsiTheme="minorHAnsi"/>
                                  <w:b w:val="1"/>
                                  <w:color w:val="000000"/>
                                  <w:spacing w:val="0"/>
                                  <w:sz w:val="16"/>
                                </w:rPr>
                                <w:t>Станции скорой медицинской помощи - 2</w:t>
                              </w:r>
                            </w:p>
                          </w:txbxContent>
                        </wps:txbx>
                        <wps:bodyPr anchor="ctr" bIns="45720" lIns="91440" rIns="91440" tIns="45720">
                          <a:noAutofit/>
                        </wps:bodyPr>
                      </wps:wsp>
                      <wps:wsp>
                        <wps:cNvSpPr txBox="false"/>
                        <wps:spPr>
                          <a:xfrm flipH="false" flipV="false" rot="0">
                            <a:off x="7014941" y="3662195"/>
                            <a:ext cx="1559725" cy="323991"/>
                          </a:xfrm>
                          <a:prstGeom prst="rect">
                            <a:avLst/>
                          </a:prstGeom>
                          <a:noFill/>
                          <a:ln w="12700">
                            <a:solidFill>
                              <a:srgbClr val="000000"/>
                            </a:solidFill>
                            <a:prstDash val="solid"/>
                          </a:ln>
                        </wps:spPr>
                        <wps:txbx>
                          <w:txbxContent>
                            <w:p w14:paraId="8A040000">
                              <w:pPr>
                                <w:pStyle w:val="Style_4"/>
                                <w:spacing w:after="0"/>
                                <w:ind/>
                                <w:rPr>
                                  <w:rFonts w:ascii="Calibri" w:hAnsi="Calibri"/>
                                  <w:color w:val="000000"/>
                                  <w:spacing w:val="0"/>
                                  <w:sz w:val="22"/>
                                </w:rPr>
                              </w:pPr>
                              <w:r>
                                <w:rPr>
                                  <w:rFonts w:asciiTheme="minorAscii" w:hAnsiTheme="minorHAnsi"/>
                                  <w:b w:val="1"/>
                                  <w:color w:val="000000"/>
                                  <w:spacing w:val="0"/>
                                  <w:sz w:val="16"/>
                                </w:rPr>
                                <w:t>Центры (отделения) переливания крови - 1</w:t>
                              </w:r>
                            </w:p>
                          </w:txbxContent>
                        </wps:txbx>
                        <wps:bodyPr anchor="ctr" bIns="45720" lIns="91440" rIns="91440" tIns="45720">
                          <a:noAutofit/>
                        </wps:bodyPr>
                      </wps:wsp>
                      <wps:wsp>
                        <wps:cNvSpPr txBox="false"/>
                        <wps:spPr>
                          <a:xfrm flipH="false" flipV="false" rot="0">
                            <a:off x="7014941" y="4027512"/>
                            <a:ext cx="1559725" cy="226759"/>
                          </a:xfrm>
                          <a:prstGeom prst="rect">
                            <a:avLst/>
                          </a:prstGeom>
                          <a:noFill/>
                          <a:ln w="12700">
                            <a:solidFill>
                              <a:srgbClr val="000000"/>
                            </a:solidFill>
                            <a:prstDash val="solid"/>
                          </a:ln>
                        </wps:spPr>
                        <wps:txbx>
                          <w:txbxContent>
                            <w:p w14:paraId="8B040000">
                              <w:pPr>
                                <w:pStyle w:val="Style_4"/>
                                <w:spacing w:after="0"/>
                                <w:ind/>
                                <w:rPr>
                                  <w:rFonts w:ascii="Calibri" w:hAnsi="Calibri"/>
                                  <w:color w:val="000000"/>
                                  <w:spacing w:val="0"/>
                                  <w:sz w:val="22"/>
                                </w:rPr>
                              </w:pPr>
                              <w:r>
                                <w:rPr>
                                  <w:rFonts w:asciiTheme="minorAscii" w:hAnsiTheme="minorHAnsi"/>
                                  <w:b w:val="1"/>
                                  <w:color w:val="000000"/>
                                  <w:spacing w:val="0"/>
                                  <w:sz w:val="16"/>
                                </w:rPr>
                                <w:t>Санатории - 0</w:t>
                              </w:r>
                            </w:p>
                          </w:txbxContent>
                        </wps:txbx>
                        <wps:bodyPr anchor="ctr" bIns="45720" lIns="91440" rIns="91440" tIns="45720">
                          <a:noAutofit/>
                        </wps:bodyPr>
                      </wps:wsp>
                      <wps:wsp>
                        <wps:cNvSpPr txBox="false"/>
                        <wps:spPr>
                          <a:xfrm flipH="false" flipV="false" rot="0">
                            <a:off x="7014941" y="4311570"/>
                            <a:ext cx="1559725" cy="226759"/>
                          </a:xfrm>
                          <a:prstGeom prst="rect">
                            <a:avLst/>
                          </a:prstGeom>
                          <a:noFill/>
                          <a:ln w="12700">
                            <a:solidFill>
                              <a:srgbClr val="000000"/>
                            </a:solidFill>
                            <a:prstDash val="solid"/>
                          </a:ln>
                        </wps:spPr>
                        <wps:txbx>
                          <w:txbxContent>
                            <w:p w14:paraId="8C040000">
                              <w:pPr>
                                <w:pStyle w:val="Style_4"/>
                                <w:spacing w:after="0"/>
                                <w:ind/>
                                <w:rPr>
                                  <w:rFonts w:ascii="Calibri" w:hAnsi="Calibri"/>
                                  <w:color w:val="000000"/>
                                  <w:spacing w:val="0"/>
                                  <w:sz w:val="22"/>
                                </w:rPr>
                              </w:pPr>
                              <w:r>
                                <w:rPr>
                                  <w:rFonts w:asciiTheme="minorAscii" w:hAnsiTheme="minorHAnsi"/>
                                  <w:color w:val="000000"/>
                                  <w:spacing w:val="0"/>
                                  <w:sz w:val="16"/>
                                </w:rPr>
                                <w:t>в т.ч. для детей - 0</w:t>
                              </w:r>
                            </w:p>
                          </w:txbxContent>
                        </wps:txbx>
                        <wps:bodyPr anchor="ctr" bIns="45720" lIns="91440" rIns="91440" tIns="45720">
                          <a:noAutofit/>
                        </wps:bodyPr>
                      </wps:wsp>
                      <wps:wsp>
                        <wps:cNvSpPr txBox="false"/>
                        <wps:spPr>
                          <a:xfrm flipH="false" flipV="false" rot="0">
                            <a:off x="7014941" y="4595281"/>
                            <a:ext cx="1559725" cy="226759"/>
                          </a:xfrm>
                          <a:prstGeom prst="rect">
                            <a:avLst/>
                          </a:prstGeom>
                          <a:noFill/>
                          <a:ln w="12700">
                            <a:solidFill>
                              <a:srgbClr val="000000"/>
                            </a:solidFill>
                            <a:prstDash val="solid"/>
                          </a:ln>
                        </wps:spPr>
                        <wps:txbx>
                          <w:txbxContent>
                            <w:p w14:paraId="8D040000">
                              <w:pPr>
                                <w:pStyle w:val="Style_4"/>
                                <w:spacing w:after="0"/>
                                <w:ind/>
                                <w:rPr>
                                  <w:rFonts w:ascii="Calibri" w:hAnsi="Calibri"/>
                                  <w:color w:val="000000"/>
                                  <w:spacing w:val="0"/>
                                  <w:sz w:val="22"/>
                                </w:rPr>
                              </w:pPr>
                              <w:r>
                                <w:rPr>
                                  <w:rFonts w:asciiTheme="minorAscii" w:hAnsiTheme="minorHAnsi"/>
                                  <w:b w:val="1"/>
                                  <w:color w:val="000000"/>
                                  <w:spacing w:val="0"/>
                                  <w:sz w:val="16"/>
                                </w:rPr>
                                <w:t>Дома ребенка - 1</w:t>
                              </w:r>
                            </w:p>
                          </w:txbxContent>
                        </wps:txbx>
                        <wps:bodyPr anchor="ctr" bIns="45720" lIns="91440" rIns="91440" tIns="45720">
                          <a:noAutofit/>
                        </wps:bodyPr>
                      </wps:wsp>
                      <wps:wsp>
                        <wps:cNvSpPr txBox="false"/>
                        <wps:spPr>
                          <a:xfrm flipH="false" flipV="false" rot="0">
                            <a:off x="7014941" y="4871352"/>
                            <a:ext cx="1559725" cy="226759"/>
                          </a:xfrm>
                          <a:prstGeom prst="rect">
                            <a:avLst/>
                          </a:prstGeom>
                          <a:noFill/>
                          <a:ln w="12700">
                            <a:solidFill>
                              <a:srgbClr val="000000"/>
                            </a:solidFill>
                            <a:prstDash val="solid"/>
                          </a:ln>
                        </wps:spPr>
                        <wps:txbx>
                          <w:txbxContent>
                            <w:p w14:paraId="8E040000">
                              <w:pPr>
                                <w:pStyle w:val="Style_4"/>
                                <w:spacing w:after="0"/>
                                <w:ind/>
                                <w:rPr>
                                  <w:rFonts w:ascii="Calibri" w:hAnsi="Calibri"/>
                                  <w:color w:val="000000"/>
                                  <w:spacing w:val="0"/>
                                  <w:sz w:val="22"/>
                                </w:rPr>
                              </w:pPr>
                              <w:r>
                                <w:rPr>
                                  <w:rFonts w:asciiTheme="minorAscii" w:hAnsiTheme="minorHAnsi"/>
                                  <w:b w:val="1"/>
                                  <w:color w:val="000000"/>
                                  <w:spacing w:val="0"/>
                                  <w:sz w:val="16"/>
                                </w:rPr>
                                <w:t>Иные учреждения - 0</w:t>
                              </w:r>
                            </w:p>
                          </w:txbxContent>
                        </wps:txbx>
                        <wps:bodyPr anchor="ctr" bIns="45720" lIns="91440" rIns="91440" tIns="45720">
                          <a:noAutofit/>
                        </wps:bodyPr>
                      </wps:wsp>
                      <wps:wsp>
                        <wps:cNvSpPr txBox="false"/>
                        <wps:spPr>
                          <a:xfrm flipH="false" flipV="false" rot="0">
                            <a:off x="16015" y="1096991"/>
                            <a:ext cx="134037"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16015" y="1551550"/>
                            <a:ext cx="134037"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16015" y="1981459"/>
                            <a:ext cx="134037" cy="691"/>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16015" y="2379073"/>
                            <a:ext cx="134037" cy="691"/>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8006" y="2776684"/>
                            <a:ext cx="134038" cy="691"/>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0" y="3077410"/>
                            <a:ext cx="134038" cy="691"/>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8006" y="3336465"/>
                            <a:ext cx="134038"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8006" y="3645179"/>
                            <a:ext cx="134038"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8006" y="3977853"/>
                            <a:ext cx="134038"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8006" y="4237604"/>
                            <a:ext cx="134038"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0" y="4529649"/>
                            <a:ext cx="134038"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8006" y="4845655"/>
                            <a:ext cx="134038"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0" y="5073109"/>
                            <a:ext cx="134038"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0" y="5349181"/>
                            <a:ext cx="134038"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true" rot="0">
                            <a:off x="1740" y="788277"/>
                            <a:ext cx="0" cy="4560206"/>
                          </a:xfrm>
                          <a:prstGeom prst="line">
                            <a:avLst/>
                          </a:prstGeom>
                          <a:ln w="6350">
                            <a:solidFill>
                              <a:srgbClr val="000000"/>
                            </a:solidFill>
                            <a:prstDash val="solid"/>
                          </a:ln>
                        </wps:spPr>
                        <wps:style>
                          <a:lnRef idx="0"/>
                          <a:fillRef idx="0">
                            <a:srgbClr val="000000"/>
                          </a:fillRef>
                          <a:effectRef idx="0"/>
                          <a:fontRef idx="none"/>
                        </wps:style>
                        <wps:bodyPr bIns="45720" lIns="91440" rIns="91440" tIns="45720"/>
                      </wps:wsp>
                      <wps:wsp>
                        <wps:cNvSpPr txBox="false"/>
                        <wps:spPr>
                          <a:xfrm flipH="false" flipV="false" rot="0">
                            <a:off x="1740" y="788277"/>
                            <a:ext cx="142393" cy="693"/>
                          </a:xfrm>
                          <a:prstGeom prst="line">
                            <a:avLst/>
                          </a:prstGeom>
                          <a:ln w="6350">
                            <a:solidFill>
                              <a:srgbClr val="000000"/>
                            </a:solidFill>
                            <a:prstDash val="solid"/>
                          </a:ln>
                        </wps:spPr>
                        <wps:style>
                          <a:lnRef idx="0"/>
                          <a:fillRef idx="0">
                            <a:srgbClr val="000000"/>
                          </a:fillRef>
                          <a:effectRef idx="0"/>
                          <a:fontRef idx="none"/>
                        </wps:style>
                        <wps:bodyPr bIns="45720" lIns="91440" rIns="91440" tIns="45720"/>
                      </wps:wsp>
                      <wps:wsp>
                        <wps:cNvSpPr txBox="false"/>
                        <wps:spPr>
                          <a:xfrm flipH="false" flipV="false" rot="0">
                            <a:off x="2303380" y="2898572"/>
                            <a:ext cx="134036" cy="691"/>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2300596" y="3173948"/>
                            <a:ext cx="134036"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2303380" y="3433699"/>
                            <a:ext cx="134036"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2303380" y="3693447"/>
                            <a:ext cx="134036"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2303380" y="3985840"/>
                            <a:ext cx="134036"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2303380" y="4229616"/>
                            <a:ext cx="134036"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2307907" y="4512980"/>
                            <a:ext cx="134036"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2303380" y="4764743"/>
                            <a:ext cx="134036"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2300596" y="5024493"/>
                            <a:ext cx="134036"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true" rot="0">
                            <a:off x="2303033" y="788277"/>
                            <a:ext cx="693" cy="4235520"/>
                          </a:xfrm>
                          <a:prstGeom prst="line">
                            <a:avLst/>
                          </a:prstGeom>
                          <a:ln w="6350">
                            <a:solidFill>
                              <a:srgbClr val="000000"/>
                            </a:solidFill>
                            <a:prstDash val="solid"/>
                          </a:ln>
                        </wps:spPr>
                        <wps:style>
                          <a:lnRef idx="0"/>
                          <a:fillRef idx="0">
                            <a:srgbClr val="000000"/>
                          </a:fillRef>
                          <a:effectRef idx="0"/>
                          <a:fontRef idx="none"/>
                        </wps:style>
                        <wps:bodyPr bIns="45720" lIns="91440" rIns="91440" tIns="45720"/>
                      </wps:wsp>
                      <wps:wsp>
                        <wps:cNvSpPr txBox="false"/>
                        <wps:spPr>
                          <a:xfrm flipH="false" flipV="false" rot="0">
                            <a:off x="2264040" y="789666"/>
                            <a:ext cx="41081" cy="693"/>
                          </a:xfrm>
                          <a:prstGeom prst="line">
                            <a:avLst/>
                          </a:prstGeom>
                          <a:ln w="6350">
                            <a:solidFill>
                              <a:srgbClr val="000000"/>
                            </a:solidFill>
                            <a:prstDash val="solid"/>
                          </a:ln>
                        </wps:spPr>
                        <wps:style>
                          <a:lnRef idx="0"/>
                          <a:fillRef idx="0">
                            <a:srgbClr val="000000"/>
                          </a:fillRef>
                          <a:effectRef idx="0"/>
                          <a:fontRef idx="none"/>
                        </wps:style>
                        <wps:bodyPr bIns="45720" lIns="91440" rIns="91440" tIns="45720"/>
                      </wps:wsp>
                      <wps:wsp>
                        <wps:cNvSpPr txBox="false"/>
                        <wps:spPr>
                          <a:xfrm flipH="false" flipV="false" rot="0">
                            <a:off x="2327404" y="789666"/>
                            <a:ext cx="101312" cy="0"/>
                          </a:xfrm>
                          <a:prstGeom prst="line">
                            <a:avLst/>
                          </a:prstGeom>
                          <a:ln w="6350">
                            <a:solidFill>
                              <a:srgbClr val="000000"/>
                            </a:solidFill>
                            <a:prstDash val="solid"/>
                          </a:ln>
                        </wps:spPr>
                        <wps:style>
                          <a:lnRef idx="0"/>
                          <a:fillRef idx="0">
                            <a:srgbClr val="000000"/>
                          </a:fillRef>
                          <a:effectRef idx="0"/>
                          <a:fontRef idx="none"/>
                        </wps:style>
                        <wps:bodyPr bIns="45720" lIns="91440" rIns="91440" tIns="45720"/>
                      </wps:wsp>
                      <wps:wsp>
                        <wps:cNvSpPr txBox="false"/>
                        <wps:spPr>
                          <a:xfrm flipH="false" flipV="true" rot="0">
                            <a:off x="2329841" y="788277"/>
                            <a:ext cx="693" cy="1825885"/>
                          </a:xfrm>
                          <a:prstGeom prst="line">
                            <a:avLst/>
                          </a:prstGeom>
                          <a:ln w="6350">
                            <a:solidFill>
                              <a:srgbClr val="000000"/>
                            </a:solidFill>
                            <a:prstDash val="solid"/>
                          </a:ln>
                        </wps:spPr>
                        <wps:style>
                          <a:lnRef idx="0"/>
                          <a:fillRef idx="0">
                            <a:srgbClr val="000000"/>
                          </a:fillRef>
                          <a:effectRef idx="0"/>
                          <a:fontRef idx="none"/>
                        </wps:style>
                        <wps:bodyPr bIns="45720" lIns="91440" rIns="91440" tIns="45720"/>
                      </wps:wsp>
                      <wps:wsp>
                        <wps:cNvSpPr txBox="false"/>
                        <wps:spPr>
                          <a:xfrm flipH="false" flipV="false" rot="0">
                            <a:off x="2338545" y="1052890"/>
                            <a:ext cx="94000"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2338545" y="1331739"/>
                            <a:ext cx="89822"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2338545" y="1588362"/>
                            <a:ext cx="94000" cy="689"/>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2338545" y="1827276"/>
                            <a:ext cx="94000" cy="691"/>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2338545" y="2101612"/>
                            <a:ext cx="94000" cy="691"/>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2338545" y="2345388"/>
                            <a:ext cx="94000" cy="691"/>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2338545" y="2614861"/>
                            <a:ext cx="89822" cy="691"/>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4580652" y="1054279"/>
                            <a:ext cx="94000"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4580652" y="1332781"/>
                            <a:ext cx="89820"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4580652" y="1589401"/>
                            <a:ext cx="94000" cy="689"/>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4580652" y="1827625"/>
                            <a:ext cx="94000" cy="691"/>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4580652" y="2102654"/>
                            <a:ext cx="94000" cy="691"/>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4580652" y="2346083"/>
                            <a:ext cx="94000" cy="691"/>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4580652" y="2616250"/>
                            <a:ext cx="89820" cy="691"/>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4581697" y="2904127"/>
                            <a:ext cx="94000" cy="691"/>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4581697" y="3176032"/>
                            <a:ext cx="89820"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4581697" y="3439255"/>
                            <a:ext cx="94000"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4581697" y="3678169"/>
                            <a:ext cx="94000"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4581697" y="3978895"/>
                            <a:ext cx="94000"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4581697" y="4294902"/>
                            <a:ext cx="94000"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4581697" y="4691819"/>
                            <a:ext cx="89820"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true" rot="0">
                            <a:off x="4575082" y="790707"/>
                            <a:ext cx="694" cy="3903537"/>
                          </a:xfrm>
                          <a:prstGeom prst="line">
                            <a:avLst/>
                          </a:prstGeom>
                          <a:ln w="6350">
                            <a:solidFill>
                              <a:srgbClr val="000000"/>
                            </a:solidFill>
                            <a:prstDash val="solid"/>
                          </a:ln>
                        </wps:spPr>
                        <wps:style>
                          <a:lnRef idx="0"/>
                          <a:fillRef idx="0">
                            <a:srgbClr val="000000"/>
                          </a:fillRef>
                          <a:effectRef idx="0"/>
                          <a:fontRef idx="none"/>
                        </wps:style>
                        <wps:bodyPr bIns="45720" lIns="91440" rIns="91440" tIns="45720"/>
                      </wps:wsp>
                      <wps:wsp>
                        <wps:cNvSpPr txBox="false"/>
                        <wps:spPr>
                          <a:xfrm flipH="false" flipV="false" rot="0">
                            <a:off x="4580652" y="789666"/>
                            <a:ext cx="90168" cy="0"/>
                          </a:xfrm>
                          <a:prstGeom prst="line">
                            <a:avLst/>
                          </a:prstGeom>
                          <a:ln w="6350">
                            <a:solidFill>
                              <a:srgbClr val="000000"/>
                            </a:solidFill>
                            <a:prstDash val="solid"/>
                          </a:ln>
                        </wps:spPr>
                        <wps:style>
                          <a:lnRef idx="0"/>
                          <a:fillRef idx="0">
                            <a:srgbClr val="000000"/>
                          </a:fillRef>
                          <a:effectRef idx="0"/>
                          <a:fontRef idx="none"/>
                        </wps:style>
                        <wps:bodyPr bIns="45720" lIns="91440" rIns="91440" tIns="45720"/>
                      </wps:wsp>
                      <wps:wsp>
                        <wps:cNvSpPr txBox="false"/>
                        <wps:spPr>
                          <a:xfrm flipH="false" flipV="true" rot="0">
                            <a:off x="6949140" y="567768"/>
                            <a:ext cx="696" cy="4172665"/>
                          </a:xfrm>
                          <a:prstGeom prst="line">
                            <a:avLst/>
                          </a:prstGeom>
                          <a:ln w="6350">
                            <a:solidFill>
                              <a:srgbClr val="000000"/>
                            </a:solidFill>
                            <a:prstDash val="solid"/>
                          </a:ln>
                        </wps:spPr>
                        <wps:style>
                          <a:lnRef idx="0"/>
                          <a:fillRef idx="0">
                            <a:srgbClr val="000000"/>
                          </a:fillRef>
                          <a:effectRef idx="0"/>
                          <a:fontRef idx="none"/>
                        </wps:style>
                        <wps:bodyPr bIns="45720" lIns="91440" rIns="91440" tIns="45720"/>
                      </wps:wsp>
                      <wps:wsp>
                        <wps:cNvSpPr txBox="false"/>
                        <wps:spPr>
                          <a:xfrm flipH="false" flipV="true" rot="0">
                            <a:off x="6919196" y="567768"/>
                            <a:ext cx="0" cy="4423041"/>
                          </a:xfrm>
                          <a:prstGeom prst="line">
                            <a:avLst/>
                          </a:prstGeom>
                          <a:ln w="6350">
                            <a:solidFill>
                              <a:srgbClr val="000000"/>
                            </a:solidFill>
                            <a:prstDash val="solid"/>
                          </a:ln>
                        </wps:spPr>
                        <wps:style>
                          <a:lnRef idx="0"/>
                          <a:fillRef idx="0">
                            <a:srgbClr val="000000"/>
                          </a:fillRef>
                          <a:effectRef idx="0"/>
                          <a:fontRef idx="none"/>
                        </wps:style>
                        <wps:bodyPr bIns="45720" lIns="91440" rIns="91440" tIns="45720"/>
                      </wps:wsp>
                      <wps:wsp>
                        <wps:cNvSpPr txBox="false"/>
                        <wps:spPr>
                          <a:xfrm flipH="false" flipV="false" rot="0">
                            <a:off x="6920938" y="4992546"/>
                            <a:ext cx="102703"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6947397" y="4740436"/>
                            <a:ext cx="76244"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6950531" y="4447001"/>
                            <a:ext cx="76244"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6950531" y="4160858"/>
                            <a:ext cx="76244"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6950531" y="3865688"/>
                            <a:ext cx="76244"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6950531" y="3476063"/>
                            <a:ext cx="76244"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true" rot="0">
                            <a:off x="8655090" y="755982"/>
                            <a:ext cx="0" cy="2418312"/>
                          </a:xfrm>
                          <a:prstGeom prst="line">
                            <a:avLst/>
                          </a:prstGeom>
                          <a:ln w="6350">
                            <a:solidFill>
                              <a:srgbClr val="000000"/>
                            </a:solidFill>
                            <a:prstDash val="solid"/>
                          </a:ln>
                        </wps:spPr>
                        <wps:style>
                          <a:lnRef idx="0"/>
                          <a:fillRef idx="0">
                            <a:srgbClr val="000000"/>
                          </a:fillRef>
                          <a:effectRef idx="0"/>
                          <a:fontRef idx="none"/>
                        </wps:style>
                        <wps:bodyPr bIns="45720" lIns="91440" rIns="91440" tIns="45720"/>
                      </wps:wsp>
                      <wps:wsp>
                        <wps:cNvSpPr txBox="false"/>
                        <wps:spPr>
                          <a:xfrm flipH="false" flipV="false" rot="0">
                            <a:off x="8577104" y="756330"/>
                            <a:ext cx="74155" cy="693"/>
                          </a:xfrm>
                          <a:prstGeom prst="line">
                            <a:avLst/>
                          </a:prstGeom>
                          <a:ln w="6350">
                            <a:solidFill>
                              <a:srgbClr val="000000"/>
                            </a:solidFill>
                            <a:prstDash val="solid"/>
                          </a:ln>
                        </wps:spPr>
                        <wps:style>
                          <a:lnRef idx="0"/>
                          <a:fillRef idx="0">
                            <a:srgbClr val="000000"/>
                          </a:fillRef>
                          <a:effectRef idx="0"/>
                          <a:fontRef idx="none"/>
                        </wps:style>
                        <wps:bodyPr bIns="45720" lIns="91440" rIns="91440" tIns="45720"/>
                      </wps:wsp>
                      <wps:wsp>
                        <wps:cNvSpPr txBox="false"/>
                        <wps:spPr>
                          <a:xfrm flipH="false" flipV="false" rot="0">
                            <a:off x="7159772" y="273640"/>
                            <a:ext cx="537199" cy="0"/>
                          </a:xfrm>
                          <a:prstGeom prst="line">
                            <a:avLst/>
                          </a:prstGeom>
                          <a:ln w="6350">
                            <a:solidFill>
                              <a:srgbClr val="000000"/>
                            </a:solidFill>
                            <a:prstDash val="solid"/>
                          </a:ln>
                        </wps:spPr>
                        <wps:style>
                          <a:lnRef idx="0"/>
                          <a:fillRef idx="0">
                            <a:srgbClr val="000000"/>
                          </a:fillRef>
                          <a:effectRef idx="0"/>
                          <a:fontRef idx="none"/>
                        </wps:style>
                        <wps:bodyPr bIns="45720" lIns="91440" rIns="91440" tIns="45720"/>
                      </wps:wsp>
                      <wps:wsp>
                        <wps:cNvSpPr txBox="false"/>
                        <wps:spPr>
                          <a:xfrm flipH="false" flipV="false" rot="0">
                            <a:off x="7699755" y="275723"/>
                            <a:ext cx="696" cy="391359"/>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true" flipV="false" rot="0">
                            <a:off x="8570490" y="1091434"/>
                            <a:ext cx="78682"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true" flipV="false" rot="0">
                            <a:off x="8575363" y="3178459"/>
                            <a:ext cx="78682"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true" flipV="false" rot="0">
                            <a:off x="8579541" y="2896488"/>
                            <a:ext cx="78682" cy="691"/>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true" flipV="false" rot="0">
                            <a:off x="8579192" y="2614167"/>
                            <a:ext cx="78682" cy="691"/>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true" flipV="false" rot="0">
                            <a:off x="8577801" y="2289479"/>
                            <a:ext cx="78682" cy="691"/>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true" flipV="false" rot="0">
                            <a:off x="8576408" y="1882839"/>
                            <a:ext cx="78682" cy="691"/>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true" flipV="false" rot="0">
                            <a:off x="8575363" y="1526551"/>
                            <a:ext cx="78682" cy="694"/>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5668283" y="568462"/>
                            <a:ext cx="694" cy="98620"/>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3468303" y="561170"/>
                            <a:ext cx="696" cy="98621"/>
                          </a:xfrm>
                          <a:prstGeom prst="straightConnector1">
                            <a:avLst/>
                          </a:prstGeom>
                          <a:noFill/>
                          <a:ln w="6350">
                            <a:solidFill>
                              <a:srgbClr val="000000"/>
                            </a:solidFill>
                            <a:prstDash val="solid"/>
                            <a:tailEnd len="med" type="triangle" w="med"/>
                          </a:ln>
                        </wps:spPr>
                        <wps:bodyPr bIns="45720" lIns="91440" rIns="91440" tIns="45720"/>
                      </wps:wsp>
                      <wps:wsp>
                        <wps:cNvSpPr txBox="false"/>
                        <wps:spPr>
                          <a:xfrm flipH="false" flipV="false" rot="0">
                            <a:off x="961597" y="272598"/>
                            <a:ext cx="537198" cy="692"/>
                          </a:xfrm>
                          <a:prstGeom prst="line">
                            <a:avLst/>
                          </a:prstGeom>
                          <a:ln w="6350">
                            <a:solidFill>
                              <a:srgbClr val="000000"/>
                            </a:solidFill>
                            <a:prstDash val="solid"/>
                          </a:ln>
                        </wps:spPr>
                        <wps:style>
                          <a:lnRef idx="0"/>
                          <a:fillRef idx="0">
                            <a:srgbClr val="000000"/>
                          </a:fillRef>
                          <a:effectRef idx="0"/>
                          <a:fontRef idx="none"/>
                        </wps:style>
                        <wps:bodyPr bIns="45720" lIns="91440" rIns="91440" tIns="45720"/>
                      </wps:wsp>
                      <wps:wsp>
                        <wps:cNvSpPr txBox="false"/>
                        <wps:spPr>
                          <a:xfrm flipH="false" flipV="false" rot="0">
                            <a:off x="958117" y="267736"/>
                            <a:ext cx="695" cy="391357"/>
                          </a:xfrm>
                          <a:prstGeom prst="straightConnector1">
                            <a:avLst/>
                          </a:prstGeom>
                          <a:noFill/>
                          <a:ln w="6350">
                            <a:solidFill>
                              <a:srgbClr val="000000"/>
                            </a:solidFill>
                            <a:prstDash val="solid"/>
                            <a:tailEnd len="med" type="triangle" w="med"/>
                          </a:ln>
                        </wps:spPr>
                        <wps:bodyPr bIns="45720" lIns="91440" rIns="91440" tIns="45720"/>
                      </wps:wsp>
                    </wpg:wgp>
                  </a:graphicData>
                </a:graphic>
              </wp:inline>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br w:type="page"/>
      </w:r>
    </w:p>
    <w:p w14:paraId="8F040000">
      <w:pPr>
        <w:spacing w:after="0" w:line="240" w:lineRule="auto"/>
        <w:ind/>
        <w:jc w:val="right"/>
        <w:rPr>
          <w:rFonts w:ascii="Times New Roman" w:hAnsi="Times New Roman"/>
          <w:sz w:val="28"/>
        </w:rPr>
      </w:pPr>
      <w:r>
        <w:rPr>
          <w:rFonts w:ascii="Times New Roman" w:hAnsi="Times New Roman"/>
          <w:sz w:val="28"/>
        </w:rPr>
        <w:t>Рисунок 2</w:t>
      </w:r>
    </w:p>
    <w:p w14:paraId="90040000">
      <w:pPr>
        <w:spacing w:after="0" w:line="240" w:lineRule="auto"/>
        <w:ind/>
        <w:jc w:val="right"/>
        <w:rPr>
          <w:rFonts w:ascii="Times New Roman" w:hAnsi="Times New Roman"/>
          <w:sz w:val="16"/>
        </w:rPr>
      </w:pPr>
    </w:p>
    <w:p w14:paraId="91040000">
      <w:pPr>
        <w:spacing w:after="0" w:line="240" w:lineRule="auto"/>
        <w:ind/>
        <w:jc w:val="center"/>
        <w:rPr>
          <w:rFonts w:ascii="Times New Roman" w:hAnsi="Times New Roman"/>
          <w:sz w:val="28"/>
        </w:rPr>
      </w:pPr>
      <w:r>
        <w:rPr>
          <w:rFonts w:ascii="Times New Roman" w:hAnsi="Times New Roman"/>
          <w:sz w:val="28"/>
        </w:rPr>
        <w:t xml:space="preserve">Блок–схема действующей сети медицинских организаций Камчатского края, </w:t>
      </w:r>
      <w:r>
        <w:rPr>
          <w:rFonts w:ascii="Times New Roman" w:hAnsi="Times New Roman"/>
          <w:sz w:val="28"/>
        </w:rPr>
        <w:br/>
      </w:r>
      <w:r>
        <w:rPr>
          <w:rFonts w:ascii="Times New Roman" w:hAnsi="Times New Roman"/>
          <w:sz w:val="28"/>
        </w:rPr>
        <w:t>оказывающих первичную медико–санитарную помощь</w:t>
      </w:r>
    </w:p>
    <w:p w14:paraId="92040000">
      <w:pPr>
        <w:ind/>
        <w:jc w:val="center"/>
        <w:rPr>
          <w:rFonts w:ascii="Times New Roman" w:hAnsi="Times New Roman"/>
          <w:sz w:val="24"/>
        </w:rPr>
      </w:pP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1671727</wp:posOffset>
                </wp:positionH>
                <wp:positionV relativeFrom="page">
                  <wp:posOffset>1867425</wp:posOffset>
                </wp:positionV>
                <wp:extent cx="6076949" cy="866774"/>
                <wp:wrapNone/>
                <wp:docPr hidden="false" id="8" name="Picture 8"/>
                <a:graphic>
                  <a:graphicData uri="http://schemas.microsoft.com/office/word/2010/wordprocessingShape">
                    <wps:wsp>
                      <wps:cNvSpPr txBox="false"/>
                      <wps:spPr>
                        <a:xfrm flipH="false" flipV="false" rot="0">
                          <a:off x="0" y="0"/>
                          <a:ext cx="6076949" cy="866774"/>
                        </a:xfrm>
                        <a:prstGeom prst="rect">
                          <a:avLst/>
                        </a:prstGeom>
                        <a:noFill/>
                        <a:ln w="12700">
                          <a:solidFill>
                            <a:srgbClr val="000000"/>
                          </a:solidFill>
                          <a:prstDash val="solid"/>
                        </a:ln>
                      </wps:spPr>
                      <wps:txbx>
                        <w:txbxContent>
                          <w:p w14:paraId="93040000">
                            <w:pPr>
                              <w:pStyle w:val="Style_4"/>
                              <w:spacing w:after="0"/>
                              <w:ind/>
                              <w:jc w:val="center"/>
                              <w:rPr>
                                <w:rFonts w:ascii="Times New Roman" w:hAnsi="Times New Roman"/>
                                <w:color w:val="000000"/>
                                <w:spacing w:val="0"/>
                                <w:sz w:val="28"/>
                              </w:rPr>
                            </w:pPr>
                            <w:r>
                              <w:rPr>
                                <w:rFonts w:ascii="Times New Roman" w:hAnsi="Times New Roman"/>
                                <w:color w:val="000000"/>
                                <w:spacing w:val="0"/>
                                <w:sz w:val="28"/>
                              </w:rPr>
                              <w:t>Текущая сеть медицинских организаций, оказывающих ПМСП</w:t>
                            </w:r>
                          </w:p>
                          <w:p w14:paraId="94040000">
                            <w:pPr>
                              <w:pStyle w:val="Style_4"/>
                              <w:spacing w:after="0"/>
                              <w:ind/>
                              <w:jc w:val="center"/>
                              <w:rPr>
                                <w:rFonts w:ascii="Times New Roman" w:hAnsi="Times New Roman"/>
                                <w:color w:val="000000"/>
                                <w:spacing w:val="0"/>
                                <w:sz w:val="28"/>
                              </w:rPr>
                            </w:pPr>
                            <w:r>
                              <w:rPr>
                                <w:rFonts w:ascii="Times New Roman" w:hAnsi="Times New Roman"/>
                                <w:color w:val="000000"/>
                                <w:spacing w:val="0"/>
                                <w:sz w:val="28"/>
                              </w:rPr>
                              <w:t>_____</w:t>
                            </w:r>
                            <w:r>
                              <w:rPr>
                                <w:rFonts w:ascii="Times New Roman" w:hAnsi="Times New Roman"/>
                                <w:color w:val="000000"/>
                                <w:spacing w:val="0"/>
                                <w:sz w:val="28"/>
                                <w:u w:val="single"/>
                              </w:rPr>
                              <w:t>Камчатского края</w:t>
                            </w:r>
                            <w:r>
                              <w:rPr>
                                <w:rFonts w:ascii="Times New Roman" w:hAnsi="Times New Roman"/>
                                <w:color w:val="000000"/>
                                <w:spacing w:val="0"/>
                                <w:sz w:val="28"/>
                              </w:rPr>
                              <w:t>___</w:t>
                            </w:r>
                          </w:p>
                          <w:p w14:paraId="95040000">
                            <w:pPr>
                              <w:pStyle w:val="Style_4"/>
                              <w:spacing w:after="0"/>
                              <w:ind/>
                              <w:jc w:val="center"/>
                              <w:rPr>
                                <w:rFonts w:ascii="Times New Roman" w:hAnsi="Times New Roman"/>
                                <w:color w:val="000000"/>
                                <w:spacing w:val="0"/>
                                <w:sz w:val="28"/>
                              </w:rPr>
                            </w:pPr>
                            <w:r>
                              <w:rPr>
                                <w:rFonts w:ascii="Times New Roman" w:hAnsi="Times New Roman"/>
                                <w:color w:val="000000"/>
                                <w:spacing w:val="0"/>
                                <w:sz w:val="28"/>
                              </w:rPr>
                              <w:t>(субъект Российской Федерации)</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96040000">
      <w:pPr>
        <w:ind/>
        <w:jc w:val="center"/>
        <w:rPr>
          <w:rFonts w:ascii="Times New Roman" w:hAnsi="Times New Roman"/>
          <w:sz w:val="24"/>
        </w:rPr>
      </w:pPr>
    </w:p>
    <w:p w14:paraId="97040000">
      <w:pPr>
        <w:ind/>
        <w:jc w:val="center"/>
        <w:rPr>
          <w:rFonts w:ascii="Times New Roman" w:hAnsi="Times New Roman"/>
          <w:sz w:val="24"/>
        </w:rPr>
      </w:pP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-23722</wp:posOffset>
                </wp:positionH>
                <wp:positionV relativeFrom="page">
                  <wp:posOffset>2896125</wp:posOffset>
                </wp:positionV>
                <wp:extent cx="2973070" cy="417830"/>
                <wp:wrapNone/>
                <wp:docPr hidden="false" id="9" name="Picture 9"/>
                <a:graphic>
                  <a:graphicData uri="http://schemas.microsoft.com/office/word/2010/wordprocessingShape">
                    <wps:wsp>
                      <wps:cNvSpPr txBox="false"/>
                      <wps:spPr>
                        <a:xfrm flipH="false" flipV="false" rot="0">
                          <a:off x="0" y="0"/>
                          <a:ext cx="2973070" cy="417830"/>
                        </a:xfrm>
                        <a:prstGeom prst="rect">
                          <a:avLst/>
                        </a:prstGeom>
                        <a:noFill/>
                        <a:ln w="12700">
                          <a:solidFill>
                            <a:srgbClr val="000000"/>
                          </a:solidFill>
                          <a:prstDash val="solid"/>
                        </a:ln>
                      </wps:spPr>
                      <wps:txbx>
                        <w:txbxContent>
                          <w:p w14:paraId="98040000">
                            <w:pPr>
                              <w:pStyle w:val="Style_4"/>
                              <w:spacing w:after="0"/>
                              <w:ind/>
                              <w:jc w:val="center"/>
                              <w:rPr>
                                <w:rFonts w:ascii="Times New Roman" w:hAnsi="Times New Roman"/>
                                <w:color w:val="000000"/>
                                <w:spacing w:val="0"/>
                                <w:sz w:val="22"/>
                              </w:rPr>
                            </w:pPr>
                            <w:r>
                              <w:rPr>
                                <w:rFonts w:ascii="Times New Roman" w:hAnsi="Times New Roman"/>
                                <w:color w:val="000000"/>
                                <w:spacing w:val="0"/>
                                <w:sz w:val="22"/>
                              </w:rPr>
                              <w:t xml:space="preserve">Больницы сельских районов </w:t>
                            </w:r>
                          </w:p>
                          <w:p w14:paraId="99040000">
                            <w:pPr>
                              <w:pStyle w:val="Style_4"/>
                              <w:spacing w:after="0"/>
                              <w:ind/>
                              <w:jc w:val="center"/>
                              <w:rPr>
                                <w:rFonts w:ascii="Times New Roman" w:hAnsi="Times New Roman"/>
                                <w:color w:val="000000"/>
                                <w:spacing w:val="0"/>
                                <w:sz w:val="22"/>
                              </w:rPr>
                            </w:pPr>
                            <w:r>
                              <w:rPr>
                                <w:rFonts w:ascii="Times New Roman" w:hAnsi="Times New Roman"/>
                                <w:color w:val="000000"/>
                                <w:spacing w:val="0"/>
                                <w:sz w:val="20"/>
                              </w:rPr>
                              <w:t>(самостоятельные юридические лица)</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9A040000">
      <w:pPr>
        <w:ind/>
        <w:jc w:val="center"/>
        <w:rPr>
          <w:rFonts w:ascii="Times New Roman" w:hAnsi="Times New Roman"/>
          <w:sz w:val="24"/>
        </w:rPr>
      </w:pPr>
    </w:p>
    <w:p w14:paraId="9B040000">
      <w:pPr>
        <w:ind/>
        <w:jc w:val="center"/>
        <w:rPr>
          <w:rFonts w:ascii="Times New Roman" w:hAnsi="Times New Roman"/>
          <w:sz w:val="24"/>
        </w:rPr>
      </w:pPr>
    </w:p>
    <w:p w14:paraId="9C040000">
      <w:pPr>
        <w:ind/>
        <w:jc w:val="center"/>
        <w:rPr>
          <w:rFonts w:ascii="Times New Roman" w:hAnsi="Times New Roman"/>
          <w:sz w:val="24"/>
        </w:rPr>
      </w:pP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4852</wp:posOffset>
                </wp:positionH>
                <wp:positionV relativeFrom="page">
                  <wp:posOffset>3429525</wp:posOffset>
                </wp:positionV>
                <wp:extent cx="2971800" cy="333375"/>
                <wp:wrapNone/>
                <wp:docPr hidden="false" id="10" name="Picture 10"/>
                <a:graphic>
                  <a:graphicData uri="http://schemas.microsoft.com/office/word/2010/wordprocessingShape">
                    <wps:wsp>
                      <wps:cNvSpPr txBox="false"/>
                      <wps:spPr>
                        <a:xfrm flipH="false" flipV="false" rot="0">
                          <a:off x="0" y="0"/>
                          <a:ext cx="2971800" cy="333375"/>
                        </a:xfrm>
                        <a:prstGeom prst="rect">
                          <a:avLst/>
                        </a:prstGeom>
                        <a:noFill/>
                        <a:ln w="12700">
                          <a:solidFill>
                            <a:srgbClr val="000000"/>
                          </a:solidFill>
                          <a:prstDash val="solid"/>
                        </a:ln>
                      </wps:spPr>
                      <wps:txbx>
                        <w:txbxContent>
                          <w:p w14:paraId="9D040000">
                            <w:pPr>
                              <w:pStyle w:val="Style_4"/>
                              <w:spacing w:after="0"/>
                              <w:ind/>
                              <w:rPr>
                                <w:rFonts w:ascii="Times New Roman" w:hAnsi="Times New Roman"/>
                                <w:color w:val="000000"/>
                                <w:spacing w:val="0"/>
                                <w:sz w:val="22"/>
                              </w:rPr>
                            </w:pPr>
                            <w:r>
                              <w:rPr>
                                <w:rFonts w:ascii="Times New Roman" w:hAnsi="Times New Roman"/>
                                <w:color w:val="000000"/>
                                <w:spacing w:val="0"/>
                                <w:sz w:val="22"/>
                              </w:rPr>
                              <w:t xml:space="preserve">Участковая больница - 0 </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9E040000">
      <w:pPr>
        <w:ind/>
        <w:jc w:val="center"/>
        <w:rPr>
          <w:rFonts w:ascii="Times New Roman" w:hAnsi="Times New Roman"/>
          <w:sz w:val="24"/>
        </w:rPr>
      </w:pP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2614702</wp:posOffset>
                </wp:positionH>
                <wp:positionV relativeFrom="page">
                  <wp:posOffset>3458100</wp:posOffset>
                </wp:positionV>
                <wp:extent cx="367030" cy="269240"/>
                <wp:wrapNone/>
                <wp:docPr hidden="false" id="11" name="Picture 11"/>
                <a:graphic>
                  <a:graphicData uri="http://schemas.microsoft.com/office/word/2010/wordprocessingShape">
                    <wps:wsp>
                      <wps:cNvSpPr txBox="false"/>
                      <wps:spPr>
                        <a:xfrm flipH="false" flipV="false" rot="0">
                          <a:off x="0" y="0"/>
                          <a:ext cx="367030" cy="269240"/>
                        </a:xfrm>
                        <a:prstGeom prst="rect">
                          <a:avLst/>
                        </a:prstGeom>
                        <a:noFill/>
                        <a:ln w="0">
                          <a:noFill/>
                        </a:ln>
                      </wps:spPr>
                      <wps:txbx>
                        <w:txbxContent>
                          <w:p w14:paraId="9F040000">
                            <w:pPr>
                              <w:pStyle w:val="Style_4"/>
                              <w:spacing w:after="0"/>
                              <w:ind/>
                              <w:rPr>
                                <w:rFonts w:ascii="Calibri" w:hAnsi="Calibri"/>
                                <w:color w:val="000000"/>
                                <w:spacing w:val="0"/>
                                <w:sz w:val="22"/>
                              </w:rPr>
                            </w:pPr>
                            <w:r>
                              <w:rPr>
                                <w:rFonts w:ascii="Arial Black" w:hAnsi="Arial Black"/>
                                <w:color w:val="00B0F0"/>
                                <w:spacing w:val="0"/>
                                <w:sz w:val="20"/>
                              </w:rPr>
                              <w:t>УБ</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A0040000">
      <w:pPr>
        <w:ind/>
        <w:jc w:val="center"/>
        <w:rPr>
          <w:rFonts w:ascii="Times New Roman" w:hAnsi="Times New Roman"/>
          <w:sz w:val="24"/>
        </w:rPr>
      </w:pP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6834276</wp:posOffset>
                </wp:positionH>
                <wp:positionV relativeFrom="page">
                  <wp:posOffset>3400950</wp:posOffset>
                </wp:positionV>
                <wp:extent cx="2657475" cy="342900"/>
                <wp:wrapNone/>
                <wp:docPr hidden="false" id="12" name="Picture 12"/>
                <a:graphic>
                  <a:graphicData uri="http://schemas.microsoft.com/office/word/2010/wordprocessingShape">
                    <wps:wsp>
                      <wps:cNvSpPr txBox="false"/>
                      <wps:spPr>
                        <a:xfrm flipH="false" flipV="false" rot="0">
                          <a:off x="0" y="0"/>
                          <a:ext cx="2657475" cy="342900"/>
                        </a:xfrm>
                        <a:prstGeom prst="rect">
                          <a:avLst/>
                        </a:prstGeom>
                        <a:noFill/>
                        <a:ln w="12700">
                          <a:solidFill>
                            <a:srgbClr val="000000"/>
                          </a:solidFill>
                          <a:prstDash val="solid"/>
                        </a:ln>
                      </wps:spPr>
                      <wps:txbx>
                        <w:txbxContent>
                          <w:p w14:paraId="A1040000">
                            <w:pPr>
                              <w:pStyle w:val="Style_4"/>
                              <w:spacing w:after="0"/>
                              <w:ind/>
                              <w:rPr>
                                <w:rFonts w:ascii="Times New Roman" w:hAnsi="Times New Roman"/>
                                <w:color w:val="000000"/>
                                <w:spacing w:val="0"/>
                                <w:sz w:val="22"/>
                              </w:rPr>
                            </w:pPr>
                            <w:r>
                              <w:rPr>
                                <w:rFonts w:ascii="Times New Roman" w:hAnsi="Times New Roman"/>
                                <w:color w:val="000000"/>
                                <w:spacing w:val="0"/>
                                <w:sz w:val="22"/>
                              </w:rPr>
                              <w:t>Вертолетная площадка -24</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14377</wp:posOffset>
                </wp:positionH>
                <wp:positionV relativeFrom="page">
                  <wp:posOffset>3858150</wp:posOffset>
                </wp:positionV>
                <wp:extent cx="2971800" cy="304800"/>
                <wp:wrapNone/>
                <wp:docPr hidden="false" id="13" name="Picture 13"/>
                <a:graphic>
                  <a:graphicData uri="http://schemas.microsoft.com/office/word/2010/wordprocessingShape">
                    <wps:wsp>
                      <wps:cNvSpPr txBox="false"/>
                      <wps:spPr>
                        <a:xfrm flipH="false" flipV="false" rot="0">
                          <a:off x="0" y="0"/>
                          <a:ext cx="2971800" cy="304800"/>
                        </a:xfrm>
                        <a:prstGeom prst="rect">
                          <a:avLst/>
                        </a:prstGeom>
                        <a:noFill/>
                        <a:ln w="12700">
                          <a:solidFill>
                            <a:srgbClr val="000000"/>
                          </a:solidFill>
                          <a:prstDash val="solid"/>
                        </a:ln>
                      </wps:spPr>
                      <wps:txbx>
                        <w:txbxContent>
                          <w:p w14:paraId="A2040000">
                            <w:pPr>
                              <w:pStyle w:val="Style_4"/>
                              <w:spacing w:after="0"/>
                              <w:ind/>
                              <w:rPr>
                                <w:rFonts w:ascii="Calibri" w:hAnsi="Calibri"/>
                                <w:color w:val="000000"/>
                                <w:spacing w:val="0"/>
                                <w:sz w:val="22"/>
                              </w:rPr>
                            </w:pPr>
                          </w:p>
                          <w:p w14:paraId="A3040000">
                            <w:pPr>
                              <w:pStyle w:val="Style_4"/>
                              <w:spacing w:after="0"/>
                              <w:ind/>
                              <w:rPr>
                                <w:rFonts w:ascii="Times New Roman" w:hAnsi="Times New Roman"/>
                                <w:color w:val="000000"/>
                                <w:spacing w:val="0"/>
                                <w:sz w:val="22"/>
                              </w:rPr>
                            </w:pPr>
                            <w:r>
                              <w:rPr>
                                <w:rFonts w:ascii="Times New Roman" w:hAnsi="Times New Roman"/>
                                <w:color w:val="000000"/>
                                <w:spacing w:val="0"/>
                                <w:sz w:val="22"/>
                              </w:rPr>
                              <w:t>Городские больницы - 3</w:t>
                            </w:r>
                          </w:p>
                          <w:p w14:paraId="A4040000">
                            <w:pPr>
                              <w:pStyle w:val="Style_4"/>
                              <w:spacing w:after="0"/>
                              <w:ind/>
                              <w:rPr>
                                <w:rFonts w:ascii="Calibri" w:hAnsi="Calibri"/>
                                <w:color w:val="000000"/>
                                <w:spacing w:val="0"/>
                                <w:sz w:val="22"/>
                              </w:rPr>
                            </w:pP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A5040000">
      <w:pPr>
        <w:ind/>
        <w:jc w:val="center"/>
        <w:rPr>
          <w:rFonts w:ascii="Times New Roman" w:hAnsi="Times New Roman"/>
          <w:sz w:val="24"/>
        </w:rPr>
      </w:pP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3262312</wp:posOffset>
                </wp:positionH>
                <wp:positionV relativeFrom="page">
                  <wp:posOffset>2934225</wp:posOffset>
                </wp:positionV>
                <wp:extent cx="3162300" cy="419100"/>
                <wp:wrapNone/>
                <wp:docPr hidden="false" id="14" name="Picture 14"/>
                <a:graphic>
                  <a:graphicData uri="http://schemas.microsoft.com/office/word/2010/wordprocessingShape">
                    <wps:wsp>
                      <wps:cNvSpPr txBox="false"/>
                      <wps:spPr>
                        <a:xfrm flipH="false" flipV="false" rot="0">
                          <a:off x="0" y="0"/>
                          <a:ext cx="3162300" cy="419100"/>
                        </a:xfrm>
                        <a:prstGeom prst="rect">
                          <a:avLst/>
                        </a:prstGeom>
                        <a:noFill/>
                        <a:ln w="12700">
                          <a:solidFill>
                            <a:srgbClr val="000000"/>
                          </a:solidFill>
                          <a:prstDash val="solid"/>
                        </a:ln>
                      </wps:spPr>
                      <wps:txbx>
                        <w:txbxContent>
                          <w:p w14:paraId="A6040000">
                            <w:pPr>
                              <w:pStyle w:val="Style_4"/>
                              <w:spacing w:after="0"/>
                              <w:ind/>
                              <w:jc w:val="center"/>
                              <w:rPr>
                                <w:rFonts w:ascii="Times New Roman" w:hAnsi="Times New Roman"/>
                                <w:color w:val="000000"/>
                                <w:spacing w:val="0"/>
                                <w:sz w:val="22"/>
                              </w:rPr>
                            </w:pPr>
                            <w:r>
                              <w:rPr>
                                <w:rFonts w:ascii="Times New Roman" w:hAnsi="Times New Roman"/>
                                <w:color w:val="000000"/>
                                <w:spacing w:val="0"/>
                                <w:sz w:val="22"/>
                              </w:rPr>
                              <w:t>Самостоятельные МО</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2595652</wp:posOffset>
                </wp:positionH>
                <wp:positionV relativeFrom="page">
                  <wp:posOffset>3858150</wp:posOffset>
                </wp:positionV>
                <wp:extent cx="366395" cy="269240"/>
                <wp:wrapNone/>
                <wp:docPr hidden="false" id="15" name="Picture 15"/>
                <a:graphic>
                  <a:graphicData uri="http://schemas.microsoft.com/office/word/2010/wordprocessingShape">
                    <wps:wsp>
                      <wps:cNvSpPr txBox="false"/>
                      <wps:spPr>
                        <a:xfrm flipH="false" flipV="false" rot="0">
                          <a:off x="0" y="0"/>
                          <a:ext cx="366395" cy="269240"/>
                        </a:xfrm>
                        <a:prstGeom prst="rect">
                          <a:avLst/>
                        </a:prstGeom>
                        <a:noFill/>
                        <a:ln w="0">
                          <a:noFill/>
                        </a:ln>
                      </wps:spPr>
                      <wps:txbx>
                        <w:txbxContent>
                          <w:p w14:paraId="A7040000">
                            <w:pPr>
                              <w:pStyle w:val="Style_4"/>
                              <w:spacing w:after="0"/>
                              <w:ind/>
                              <w:rPr>
                                <w:rFonts w:ascii="Calibri" w:hAnsi="Calibri"/>
                                <w:color w:val="000000"/>
                                <w:spacing w:val="0"/>
                                <w:sz w:val="22"/>
                              </w:rPr>
                            </w:pPr>
                            <w:r>
                              <w:rPr>
                                <w:rFonts w:ascii="Arial Black" w:hAnsi="Arial Black"/>
                                <w:color w:val="806000"/>
                                <w:spacing w:val="0"/>
                                <w:sz w:val="20"/>
                              </w:rPr>
                              <w:t>ГБ</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A8040000">
      <w:pPr>
        <w:ind/>
        <w:jc w:val="center"/>
        <w:rPr>
          <w:rFonts w:ascii="Times New Roman" w:hAnsi="Times New Roman"/>
          <w:sz w:val="24"/>
        </w:rPr>
      </w:pP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8018868</wp:posOffset>
                </wp:positionH>
                <wp:positionV relativeFrom="page">
                  <wp:posOffset>2625933</wp:posOffset>
                </wp:positionV>
                <wp:extent cx="469900" cy="635"/>
                <wp:wrapNone/>
                <wp:docPr hidden="false" id="16" name="Picture 16"/>
                <a:graphic>
                  <a:graphicData uri="http://schemas.microsoft.com/office/word/2010/wordprocessingShape">
                    <wps:wsp>
                      <wps:cNvSpPr txBox="false"/>
                      <wps:spPr>
                        <a:xfrm flipH="true" flipV="false" rot="16200000">
                          <a:off x="0" y="0"/>
                          <a:ext cx="469900" cy="635"/>
                        </a:xfrm>
                        <a:prstGeom prst="bentConnector3">
                          <a:avLst>
                            <a:gd fmla="val 50000" name="adj1"/>
                          </a:avLst>
                        </a:prstGeom>
                        <a:noFill/>
                        <a:ln w="6350">
                          <a:solidFill>
                            <a:srgbClr val="000000"/>
                          </a:solidFill>
                          <a:prstDash val="solid"/>
                          <a:tailEnd len="med" type="triangle" w="med"/>
                        </a:ln>
                      </wps:spPr>
                      <wps:bodyPr bIns="45720" lIns="91440" rIns="91440" tIns="45720"/>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6805701</wp:posOffset>
                </wp:positionH>
                <wp:positionV relativeFrom="page">
                  <wp:posOffset>3924825</wp:posOffset>
                </wp:positionV>
                <wp:extent cx="2686050" cy="571500"/>
                <wp:wrapNone/>
                <wp:docPr hidden="false" id="17" name="Picture 17"/>
                <a:graphic>
                  <a:graphicData uri="http://schemas.microsoft.com/office/word/2010/wordprocessingShape">
                    <wps:wsp>
                      <wps:cNvSpPr txBox="false"/>
                      <wps:spPr>
                        <a:xfrm flipH="false" flipV="false" rot="0">
                          <a:off x="0" y="0"/>
                          <a:ext cx="2686050" cy="571500"/>
                        </a:xfrm>
                        <a:prstGeom prst="rect">
                          <a:avLst/>
                        </a:prstGeom>
                        <a:noFill/>
                        <a:ln w="12700">
                          <a:solidFill>
                            <a:srgbClr val="000000"/>
                          </a:solidFill>
                          <a:prstDash val="solid"/>
                        </a:ln>
                      </wps:spPr>
                      <wps:txbx>
                        <w:txbxContent>
                          <w:p w14:paraId="A9040000">
                            <w:pPr>
                              <w:pStyle w:val="Style_4"/>
                              <w:spacing w:after="0"/>
                              <w:ind/>
                              <w:rPr>
                                <w:rFonts w:ascii="Times New Roman" w:hAnsi="Times New Roman"/>
                                <w:color w:val="000000"/>
                                <w:spacing w:val="0"/>
                                <w:sz w:val="22"/>
                              </w:rPr>
                            </w:pPr>
                            <w:r>
                              <w:rPr>
                                <w:rFonts w:ascii="Times New Roman" w:hAnsi="Times New Roman"/>
                                <w:color w:val="000000"/>
                                <w:spacing w:val="0"/>
                                <w:sz w:val="22"/>
                              </w:rPr>
                              <w:t>Медицинские организации, подведомственные ФМБА России - 1</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3262402</wp:posOffset>
                </wp:positionH>
                <wp:positionV relativeFrom="page">
                  <wp:posOffset>3839100</wp:posOffset>
                </wp:positionV>
                <wp:extent cx="3190875" cy="342900"/>
                <wp:wrapNone/>
                <wp:docPr hidden="false" id="18" name="Picture 18"/>
                <a:graphic>
                  <a:graphicData uri="http://schemas.microsoft.com/office/word/2010/wordprocessingShape">
                    <wps:wsp>
                      <wps:cNvSpPr txBox="false"/>
                      <wps:spPr>
                        <a:xfrm flipH="false" flipV="false" rot="0">
                          <a:off x="0" y="0"/>
                          <a:ext cx="3190875" cy="342900"/>
                        </a:xfrm>
                        <a:prstGeom prst="rect">
                          <a:avLst/>
                        </a:prstGeom>
                        <a:noFill/>
                        <a:ln w="12700">
                          <a:solidFill>
                            <a:srgbClr val="000000"/>
                          </a:solidFill>
                          <a:prstDash val="solid"/>
                        </a:ln>
                      </wps:spPr>
                      <wps:txbx>
                        <w:txbxContent>
                          <w:p w14:paraId="AA040000">
                            <w:pPr>
                              <w:pStyle w:val="Style_4"/>
                              <w:spacing w:after="0"/>
                              <w:ind/>
                              <w:rPr>
                                <w:rFonts w:ascii="Times New Roman" w:hAnsi="Times New Roman"/>
                                <w:color w:val="000000"/>
                                <w:spacing w:val="0"/>
                                <w:sz w:val="22"/>
                              </w:rPr>
                            </w:pPr>
                            <w:r>
                              <w:rPr>
                                <w:rFonts w:ascii="Times New Roman" w:hAnsi="Times New Roman"/>
                                <w:color w:val="000000"/>
                                <w:spacing w:val="0"/>
                                <w:sz w:val="22"/>
                              </w:rPr>
                              <w:t>Амбулатории – 0</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3271837</wp:posOffset>
                </wp:positionH>
                <wp:positionV relativeFrom="page">
                  <wp:posOffset>4315350</wp:posOffset>
                </wp:positionV>
                <wp:extent cx="3171825" cy="285750"/>
                <wp:wrapNone/>
                <wp:docPr hidden="false" id="19" name="Picture 19"/>
                <a:graphic>
                  <a:graphicData uri="http://schemas.microsoft.com/office/word/2010/wordprocessingShape">
                    <wps:wsp>
                      <wps:cNvSpPr txBox="false"/>
                      <wps:spPr>
                        <a:xfrm flipH="false" flipV="false" rot="0">
                          <a:off x="0" y="0"/>
                          <a:ext cx="3171825" cy="285750"/>
                        </a:xfrm>
                        <a:prstGeom prst="rect">
                          <a:avLst/>
                        </a:prstGeom>
                        <a:noFill/>
                        <a:ln w="12700">
                          <a:solidFill>
                            <a:srgbClr val="000000"/>
                          </a:solidFill>
                          <a:prstDash val="solid"/>
                        </a:ln>
                      </wps:spPr>
                      <wps:txbx>
                        <w:txbxContent>
                          <w:p w14:paraId="AB040000">
                            <w:pPr>
                              <w:pStyle w:val="Style_4"/>
                              <w:spacing w:after="0"/>
                              <w:ind/>
                              <w:rPr>
                                <w:rFonts w:ascii="Times New Roman" w:hAnsi="Times New Roman"/>
                                <w:color w:val="000000"/>
                                <w:spacing w:val="0"/>
                                <w:sz w:val="22"/>
                              </w:rPr>
                            </w:pPr>
                            <w:r>
                              <w:rPr>
                                <w:rFonts w:ascii="Times New Roman" w:hAnsi="Times New Roman"/>
                                <w:color w:val="000000"/>
                                <w:spacing w:val="0"/>
                                <w:sz w:val="22"/>
                              </w:rPr>
                              <w:t>в т.ч. расположенные в сельских поселениях - 0</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6834186</wp:posOffset>
                </wp:positionH>
                <wp:positionV relativeFrom="page">
                  <wp:posOffset>2877075</wp:posOffset>
                </wp:positionV>
                <wp:extent cx="2676525" cy="419100"/>
                <wp:wrapNone/>
                <wp:docPr hidden="false" id="20" name="Picture 20"/>
                <a:graphic>
                  <a:graphicData uri="http://schemas.microsoft.com/office/word/2010/wordprocessingShape">
                    <wps:wsp>
                      <wps:cNvSpPr txBox="false"/>
                      <wps:spPr>
                        <a:xfrm flipH="false" flipV="false" rot="0">
                          <a:off x="0" y="0"/>
                          <a:ext cx="2676525" cy="419100"/>
                        </a:xfrm>
                        <a:prstGeom prst="rect">
                          <a:avLst/>
                        </a:prstGeom>
                        <a:noFill/>
                        <a:ln w="12700">
                          <a:solidFill>
                            <a:srgbClr val="000000"/>
                          </a:solidFill>
                          <a:prstDash val="solid"/>
                        </a:ln>
                      </wps:spPr>
                      <wps:txbx>
                        <w:txbxContent>
                          <w:p w14:paraId="AC040000">
                            <w:pPr>
                              <w:pStyle w:val="Style_4"/>
                              <w:spacing w:after="0"/>
                              <w:ind/>
                              <w:jc w:val="center"/>
                              <w:rPr>
                                <w:rFonts w:ascii="Times New Roman" w:hAnsi="Times New Roman"/>
                                <w:color w:val="000000"/>
                                <w:spacing w:val="0"/>
                                <w:sz w:val="22"/>
                              </w:rPr>
                            </w:pPr>
                            <w:r>
                              <w:rPr>
                                <w:rFonts w:ascii="Times New Roman" w:hAnsi="Times New Roman"/>
                                <w:color w:val="000000"/>
                                <w:spacing w:val="0"/>
                                <w:sz w:val="22"/>
                              </w:rPr>
                              <w:t>Прочее</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AD040000">
      <w:pPr>
        <w:ind/>
        <w:jc w:val="center"/>
        <w:rPr>
          <w:rFonts w:ascii="Times New Roman" w:hAnsi="Times New Roman"/>
          <w:sz w:val="24"/>
        </w:rPr>
      </w:pP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884645</wp:posOffset>
                </wp:positionH>
                <wp:positionV relativeFrom="page">
                  <wp:posOffset>2654508</wp:posOffset>
                </wp:positionV>
                <wp:extent cx="469900" cy="635"/>
                <wp:wrapNone/>
                <wp:docPr hidden="false" id="21" name="Picture 21"/>
                <a:graphic>
                  <a:graphicData uri="http://schemas.microsoft.com/office/word/2010/wordprocessingShape">
                    <wps:wsp>
                      <wps:cNvSpPr txBox="false"/>
                      <wps:spPr>
                        <a:xfrm flipH="true" flipV="false" rot="16200000">
                          <a:off x="0" y="0"/>
                          <a:ext cx="469900" cy="635"/>
                        </a:xfrm>
                        <a:prstGeom prst="bentConnector3">
                          <a:avLst>
                            <a:gd fmla="val 50000" name="adj1"/>
                          </a:avLst>
                        </a:prstGeom>
                        <a:noFill/>
                        <a:ln w="6350">
                          <a:solidFill>
                            <a:srgbClr val="000000"/>
                          </a:solidFill>
                          <a:prstDash val="solid"/>
                          <a:tailEnd len="med" type="triangle" w="med"/>
                        </a:ln>
                      </wps:spPr>
                      <wps:bodyPr bIns="45720" lIns="91440" rIns="91440" tIns="45720"/>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14377</wp:posOffset>
                </wp:positionH>
                <wp:positionV relativeFrom="page">
                  <wp:posOffset>4258200</wp:posOffset>
                </wp:positionV>
                <wp:extent cx="2971800" cy="400050"/>
                <wp:wrapNone/>
                <wp:docPr hidden="false" id="22" name="Picture 22"/>
                <a:graphic>
                  <a:graphicData uri="http://schemas.microsoft.com/office/word/2010/wordprocessingShape">
                    <wps:wsp>
                      <wps:cNvSpPr txBox="false"/>
                      <wps:spPr>
                        <a:xfrm flipH="false" flipV="false" rot="0">
                          <a:off x="0" y="0"/>
                          <a:ext cx="2971800" cy="400050"/>
                        </a:xfrm>
                        <a:prstGeom prst="rect">
                          <a:avLst/>
                        </a:prstGeom>
                        <a:noFill/>
                        <a:ln w="12700">
                          <a:solidFill>
                            <a:srgbClr val="000000"/>
                          </a:solidFill>
                          <a:prstDash val="solid"/>
                        </a:ln>
                      </wps:spPr>
                      <wps:txbx>
                        <w:txbxContent>
                          <w:p w14:paraId="AE040000">
                            <w:pPr>
                              <w:pStyle w:val="Style_4"/>
                              <w:spacing w:after="0"/>
                              <w:ind/>
                              <w:rPr>
                                <w:rFonts w:ascii="Times New Roman" w:hAnsi="Times New Roman"/>
                                <w:color w:val="000000"/>
                                <w:spacing w:val="0"/>
                                <w:sz w:val="20"/>
                              </w:rPr>
                            </w:pPr>
                          </w:p>
                          <w:p w14:paraId="AF040000">
                            <w:pPr>
                              <w:pStyle w:val="Style_4"/>
                              <w:spacing w:after="0"/>
                              <w:ind/>
                              <w:rPr>
                                <w:rFonts w:ascii="Times New Roman" w:hAnsi="Times New Roman"/>
                                <w:color w:val="000000"/>
                                <w:spacing w:val="0"/>
                                <w:sz w:val="22"/>
                              </w:rPr>
                            </w:pPr>
                            <w:r>
                              <w:rPr>
                                <w:rFonts w:ascii="Times New Roman" w:hAnsi="Times New Roman"/>
                                <w:color w:val="000000"/>
                                <w:spacing w:val="0"/>
                                <w:sz w:val="20"/>
                              </w:rPr>
                              <w:t>1</w:t>
                            </w:r>
                            <w:r>
                              <w:rPr>
                                <w:rFonts w:ascii="Times New Roman" w:hAnsi="Times New Roman"/>
                                <w:color w:val="000000"/>
                                <w:spacing w:val="0"/>
                                <w:sz w:val="22"/>
                              </w:rPr>
                              <w:t xml:space="preserve">.ГБУЗ КК «Петропавловск-Камчатская </w:t>
                            </w:r>
                          </w:p>
                          <w:p w14:paraId="B0040000">
                            <w:pPr>
                              <w:pStyle w:val="Style_4"/>
                              <w:spacing w:after="0"/>
                              <w:ind/>
                              <w:rPr>
                                <w:rFonts w:ascii="Times New Roman" w:hAnsi="Times New Roman"/>
                                <w:color w:val="000000"/>
                                <w:spacing w:val="0"/>
                                <w:sz w:val="22"/>
                              </w:rPr>
                            </w:pPr>
                            <w:r>
                              <w:rPr>
                                <w:rFonts w:ascii="Times New Roman" w:hAnsi="Times New Roman"/>
                                <w:color w:val="000000"/>
                                <w:spacing w:val="0"/>
                                <w:sz w:val="22"/>
                              </w:rPr>
                              <w:t>городская больница № 1»</w:t>
                            </w:r>
                          </w:p>
                          <w:p w14:paraId="B1040000">
                            <w:pPr>
                              <w:pStyle w:val="Style_4"/>
                              <w:spacing w:after="0"/>
                              <w:ind/>
                              <w:rPr>
                                <w:rFonts w:ascii="Calibri" w:hAnsi="Calibri"/>
                                <w:color w:val="000000"/>
                                <w:spacing w:val="0"/>
                                <w:sz w:val="22"/>
                              </w:rPr>
                            </w:pP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2500402</wp:posOffset>
                </wp:positionH>
                <wp:positionV relativeFrom="page">
                  <wp:posOffset>4258200</wp:posOffset>
                </wp:positionV>
                <wp:extent cx="476248" cy="609600"/>
                <wp:wrapNone/>
                <wp:docPr hidden="false" id="23" name="Picture 23"/>
                <a:graphic>
                  <a:graphicData uri="http://schemas.microsoft.com/office/word/2010/wordprocessingShape">
                    <wps:wsp>
                      <wps:cNvSpPr txBox="false"/>
                      <wps:spPr>
                        <a:xfrm flipH="false" flipV="false" rot="0">
                          <a:off x="0" y="0"/>
                          <a:ext cx="476248" cy="609600"/>
                        </a:xfrm>
                        <a:prstGeom prst="rect">
                          <a:avLst/>
                        </a:prstGeom>
                        <a:noFill/>
                        <a:ln w="0">
                          <a:noFill/>
                        </a:ln>
                      </wps:spPr>
                      <wps:txbx>
                        <w:txbxContent>
                          <w:p w14:paraId="B204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рис.13</w:t>
                            </w:r>
                          </w:p>
                          <w:p w14:paraId="B304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B4040000">
      <w:pPr>
        <w:ind/>
        <w:jc w:val="center"/>
        <w:rPr>
          <w:rFonts w:ascii="Times New Roman" w:hAnsi="Times New Roman"/>
          <w:sz w:val="24"/>
        </w:rPr>
      </w:pP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4621302</wp:posOffset>
                </wp:positionH>
                <wp:positionV relativeFrom="page">
                  <wp:posOffset>2794525</wp:posOffset>
                </wp:positionV>
                <wp:extent cx="197485" cy="635"/>
                <wp:wrapNone/>
                <wp:docPr hidden="false" id="24" name="Picture 24"/>
                <a:graphic>
                  <a:graphicData uri="http://schemas.microsoft.com/office/word/2010/wordprocessingShape">
                    <wps:wsp>
                      <wps:cNvSpPr txBox="false"/>
                      <wps:spPr>
                        <a:xfrm flipH="true" flipV="false" rot="16200000">
                          <a:off x="0" y="0"/>
                          <a:ext cx="197485" cy="635"/>
                        </a:xfrm>
                        <a:prstGeom prst="bentConnector3">
                          <a:avLst>
                            <a:gd fmla="val 49838" name="adj1"/>
                          </a:avLst>
                        </a:prstGeom>
                        <a:noFill/>
                        <a:ln w="6350">
                          <a:solidFill>
                            <a:srgbClr val="000000"/>
                          </a:solidFill>
                          <a:prstDash val="solid"/>
                          <a:tailEnd len="med" type="triangle" w="med"/>
                        </a:ln>
                      </wps:spPr>
                      <wps:bodyPr bIns="45720" lIns="91440" rIns="91440" tIns="45720"/>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w:drawing>
          <wp:anchor allowOverlap="true" behindDoc="false" distB="0" distL="0" distR="0" distT="0" layoutInCell="true" locked="false" relativeHeight="251658240" simplePos="false">
            <wp:simplePos x="0" y="0"/>
            <wp:positionH relativeFrom="column">
              <wp:posOffset>9177427</wp:posOffset>
            </wp:positionH>
            <wp:positionV relativeFrom="page">
              <wp:posOffset>3496200</wp:posOffset>
            </wp:positionV>
            <wp:extent cx="247650" cy="152400"/>
            <wp:effectExtent b="0" l="0" r="0" t="0"/>
            <wp:wrapNone/>
            <wp:docPr hidden="false" id="26" name="Picture 26"/>
            <a:graphic>
              <a:graphicData uri="http://schemas.openxmlformats.org/drawingml/2006/picture">
                <pic:pic>
                  <pic:nvPicPr>
                    <pic:cNvPr hidden="false" id="25" name="Picture 25"/>
                    <pic:cNvPicPr preferRelativeResize="true"/>
                  </pic:nvPicPr>
                  <pic:blipFill>
                    <a:blip r:embed="rId12"/>
                    <a:stretch/>
                  </pic:blipFill>
                  <pic:spPr>
                    <a:xfrm flipH="false" flipV="false" rot="0">
                      <a:ext cx="247650" cy="152400"/>
                    </a:xfrm>
                    <a:prstGeom prst="rect"/>
                  </pic:spPr>
                </pic:pic>
              </a:graphicData>
            </a:graphic>
          </wp:anchor>
        </w:drawing>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6158002</wp:posOffset>
                </wp:positionH>
                <wp:positionV relativeFrom="page">
                  <wp:posOffset>3848625</wp:posOffset>
                </wp:positionV>
                <wp:extent cx="281940" cy="269240"/>
                <wp:wrapNone/>
                <wp:docPr hidden="false" id="27" name="Picture 27"/>
                <a:graphic>
                  <a:graphicData uri="http://schemas.microsoft.com/office/word/2010/wordprocessingShape">
                    <wps:wsp>
                      <wps:cNvSpPr txBox="false"/>
                      <wps:spPr>
                        <a:xfrm flipH="false" flipV="false" rot="0">
                          <a:off x="0" y="0"/>
                          <a:ext cx="281940" cy="269240"/>
                        </a:xfrm>
                        <a:prstGeom prst="rect">
                          <a:avLst/>
                        </a:prstGeom>
                        <a:noFill/>
                        <a:ln w="0">
                          <a:noFill/>
                        </a:ln>
                      </wps:spPr>
                      <wps:txbx>
                        <w:txbxContent>
                          <w:p w14:paraId="B5040000">
                            <w:pPr>
                              <w:pStyle w:val="Style_4"/>
                              <w:spacing w:after="0"/>
                              <w:ind/>
                              <w:rPr>
                                <w:rFonts w:ascii="Calibri" w:hAnsi="Calibri"/>
                                <w:color w:val="000000"/>
                                <w:spacing w:val="0"/>
                                <w:sz w:val="22"/>
                              </w:rPr>
                            </w:pPr>
                            <w:r>
                              <w:rPr>
                                <w:rFonts w:ascii="Arial Black" w:hAnsi="Arial Black"/>
                                <w:color w:val="FF9999"/>
                                <w:spacing w:val="0"/>
                                <w:sz w:val="20"/>
                              </w:rPr>
                              <w:t>А</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B6040000">
      <w:pPr>
        <w:ind/>
        <w:jc w:val="center"/>
        <w:rPr>
          <w:rFonts w:ascii="Times New Roman" w:hAnsi="Times New Roman"/>
          <w:sz w:val="24"/>
        </w:rPr>
      </w:pP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14377</wp:posOffset>
                </wp:positionH>
                <wp:positionV relativeFrom="page">
                  <wp:posOffset>5248800</wp:posOffset>
                </wp:positionV>
                <wp:extent cx="2971800" cy="400050"/>
                <wp:wrapNone/>
                <wp:docPr hidden="false" id="28" name="Picture 28"/>
                <a:graphic>
                  <a:graphicData uri="http://schemas.microsoft.com/office/word/2010/wordprocessingShape">
                    <wps:wsp>
                      <wps:cNvSpPr txBox="false"/>
                      <wps:spPr>
                        <a:xfrm flipH="false" flipV="false" rot="0">
                          <a:off x="0" y="0"/>
                          <a:ext cx="2971800" cy="400050"/>
                        </a:xfrm>
                        <a:prstGeom prst="rect">
                          <a:avLst/>
                        </a:prstGeom>
                        <a:noFill/>
                        <a:ln w="12700">
                          <a:solidFill>
                            <a:srgbClr val="000000"/>
                          </a:solidFill>
                          <a:prstDash val="solid"/>
                        </a:ln>
                      </wps:spPr>
                      <wps:txbx>
                        <w:txbxContent>
                          <w:p w14:paraId="B7040000">
                            <w:pPr>
                              <w:pStyle w:val="Style_4"/>
                              <w:spacing w:after="0"/>
                              <w:ind/>
                              <w:rPr>
                                <w:rFonts w:ascii="Times New Roman" w:hAnsi="Times New Roman"/>
                                <w:color w:val="000000"/>
                                <w:spacing w:val="0"/>
                                <w:sz w:val="22"/>
                              </w:rPr>
                            </w:pPr>
                            <w:r>
                              <w:rPr>
                                <w:rFonts w:ascii="Times New Roman" w:hAnsi="Times New Roman"/>
                                <w:color w:val="000000"/>
                                <w:spacing w:val="0"/>
                                <w:sz w:val="22"/>
                              </w:rPr>
                              <w:t xml:space="preserve">3.ГБУЗ КК «Вилючинская городская </w:t>
                            </w:r>
                          </w:p>
                          <w:p w14:paraId="B8040000">
                            <w:pPr>
                              <w:pStyle w:val="Style_4"/>
                              <w:spacing w:after="0"/>
                              <w:ind/>
                              <w:rPr>
                                <w:rFonts w:ascii="Times New Roman" w:hAnsi="Times New Roman"/>
                                <w:color w:val="000000"/>
                                <w:spacing w:val="0"/>
                                <w:sz w:val="20"/>
                              </w:rPr>
                            </w:pPr>
                            <w:r>
                              <w:rPr>
                                <w:rFonts w:ascii="Times New Roman" w:hAnsi="Times New Roman"/>
                                <w:color w:val="000000"/>
                                <w:spacing w:val="0"/>
                                <w:sz w:val="22"/>
                              </w:rPr>
                              <w:t>больница</w:t>
                            </w:r>
                            <w:r>
                              <w:rPr>
                                <w:rFonts w:ascii="Times New Roman" w:hAnsi="Times New Roman"/>
                                <w:color w:val="000000"/>
                                <w:spacing w:val="0"/>
                                <w:sz w:val="20"/>
                              </w:rPr>
                              <w:t>»</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2509927</wp:posOffset>
                </wp:positionH>
                <wp:positionV relativeFrom="page">
                  <wp:posOffset>5258325</wp:posOffset>
                </wp:positionV>
                <wp:extent cx="466723" cy="609600"/>
                <wp:wrapNone/>
                <wp:docPr hidden="false" id="29" name="Picture 29"/>
                <a:graphic>
                  <a:graphicData uri="http://schemas.microsoft.com/office/word/2010/wordprocessingShape">
                    <wps:wsp>
                      <wps:cNvSpPr txBox="false"/>
                      <wps:spPr>
                        <a:xfrm flipH="false" flipV="false" rot="0">
                          <a:off x="0" y="0"/>
                          <a:ext cx="466723" cy="609600"/>
                        </a:xfrm>
                        <a:prstGeom prst="rect">
                          <a:avLst/>
                        </a:prstGeom>
                        <a:noFill/>
                        <a:ln w="0">
                          <a:noFill/>
                        </a:ln>
                      </wps:spPr>
                      <wps:txbx>
                        <w:txbxContent>
                          <w:p w14:paraId="B904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рис.12</w:t>
                            </w:r>
                          </w:p>
                          <w:p w14:paraId="BA04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14377</wp:posOffset>
                </wp:positionH>
                <wp:positionV relativeFrom="page">
                  <wp:posOffset>4763025</wp:posOffset>
                </wp:positionV>
                <wp:extent cx="2971800" cy="400050"/>
                <wp:wrapNone/>
                <wp:docPr hidden="false" id="30" name="Picture 30"/>
                <a:graphic>
                  <a:graphicData uri="http://schemas.microsoft.com/office/word/2010/wordprocessingShape">
                    <wps:wsp>
                      <wps:cNvSpPr txBox="false"/>
                      <wps:spPr>
                        <a:xfrm flipH="false" flipV="false" rot="0">
                          <a:off x="0" y="0"/>
                          <a:ext cx="2971800" cy="400050"/>
                        </a:xfrm>
                        <a:prstGeom prst="rect">
                          <a:avLst/>
                        </a:prstGeom>
                        <a:noFill/>
                        <a:ln w="12700">
                          <a:solidFill>
                            <a:srgbClr val="000000"/>
                          </a:solidFill>
                          <a:prstDash val="solid"/>
                        </a:ln>
                      </wps:spPr>
                      <wps:txbx>
                        <w:txbxContent>
                          <w:p w14:paraId="BB040000">
                            <w:pPr>
                              <w:pStyle w:val="Style_4"/>
                              <w:spacing w:after="0"/>
                              <w:ind/>
                              <w:rPr>
                                <w:rFonts w:ascii="Times New Roman" w:hAnsi="Times New Roman"/>
                                <w:color w:val="000000"/>
                                <w:spacing w:val="0"/>
                                <w:sz w:val="20"/>
                              </w:rPr>
                            </w:pPr>
                          </w:p>
                          <w:p w14:paraId="BC040000">
                            <w:pPr>
                              <w:pStyle w:val="Style_4"/>
                              <w:spacing w:after="0"/>
                              <w:ind/>
                              <w:rPr>
                                <w:rFonts w:ascii="Times New Roman" w:hAnsi="Times New Roman"/>
                                <w:color w:val="000000"/>
                                <w:spacing w:val="0"/>
                                <w:sz w:val="20"/>
                              </w:rPr>
                            </w:pPr>
                            <w:r>
                              <w:rPr>
                                <w:rFonts w:ascii="Times New Roman" w:hAnsi="Times New Roman"/>
                                <w:color w:val="000000"/>
                                <w:spacing w:val="0"/>
                                <w:sz w:val="20"/>
                              </w:rPr>
                              <w:t>2.</w:t>
                            </w:r>
                            <w:r>
                              <w:rPr>
                                <w:rFonts w:ascii="Times New Roman" w:hAnsi="Times New Roman"/>
                                <w:color w:val="000000"/>
                                <w:spacing w:val="0"/>
                                <w:sz w:val="22"/>
                              </w:rPr>
                              <w:t>ГБУЗ</w:t>
                            </w:r>
                            <w:r>
                              <w:rPr>
                                <w:rFonts w:ascii="Times New Roman" w:hAnsi="Times New Roman"/>
                                <w:color w:val="000000"/>
                                <w:spacing w:val="0"/>
                                <w:sz w:val="20"/>
                              </w:rPr>
                              <w:t xml:space="preserve"> </w:t>
                            </w:r>
                            <w:r>
                              <w:rPr>
                                <w:rFonts w:ascii="Times New Roman" w:hAnsi="Times New Roman"/>
                                <w:color w:val="000000"/>
                                <w:spacing w:val="0"/>
                                <w:sz w:val="22"/>
                              </w:rPr>
                              <w:t>КК</w:t>
                            </w:r>
                            <w:r>
                              <w:rPr>
                                <w:rFonts w:ascii="Times New Roman" w:hAnsi="Times New Roman"/>
                                <w:color w:val="000000"/>
                                <w:spacing w:val="0"/>
                                <w:sz w:val="20"/>
                              </w:rPr>
                              <w:t xml:space="preserve"> «</w:t>
                            </w:r>
                            <w:r>
                              <w:rPr>
                                <w:rFonts w:ascii="Times New Roman" w:hAnsi="Times New Roman"/>
                                <w:color w:val="000000"/>
                                <w:spacing w:val="0"/>
                                <w:sz w:val="22"/>
                              </w:rPr>
                              <w:t>Петропавловск-Камчатская</w:t>
                            </w:r>
                            <w:r>
                              <w:rPr>
                                <w:rFonts w:ascii="Times New Roman" w:hAnsi="Times New Roman"/>
                                <w:color w:val="000000"/>
                                <w:spacing w:val="0"/>
                                <w:sz w:val="20"/>
                              </w:rPr>
                              <w:t xml:space="preserve"> </w:t>
                            </w:r>
                          </w:p>
                          <w:p w14:paraId="BD040000">
                            <w:pPr>
                              <w:pStyle w:val="Style_4"/>
                              <w:spacing w:after="0"/>
                              <w:ind/>
                              <w:rPr>
                                <w:rFonts w:ascii="Times New Roman" w:hAnsi="Times New Roman"/>
                                <w:color w:val="000000"/>
                                <w:spacing w:val="0"/>
                                <w:sz w:val="20"/>
                              </w:rPr>
                            </w:pPr>
                            <w:r>
                              <w:rPr>
                                <w:rFonts w:ascii="Times New Roman" w:hAnsi="Times New Roman"/>
                                <w:color w:val="000000"/>
                                <w:spacing w:val="0"/>
                                <w:sz w:val="22"/>
                              </w:rPr>
                              <w:t>городская</w:t>
                            </w:r>
                            <w:r>
                              <w:rPr>
                                <w:rFonts w:ascii="Times New Roman" w:hAnsi="Times New Roman"/>
                                <w:color w:val="000000"/>
                                <w:spacing w:val="0"/>
                                <w:sz w:val="20"/>
                              </w:rPr>
                              <w:t xml:space="preserve"> </w:t>
                            </w:r>
                            <w:r>
                              <w:rPr>
                                <w:rFonts w:ascii="Times New Roman" w:hAnsi="Times New Roman"/>
                                <w:color w:val="000000"/>
                                <w:spacing w:val="0"/>
                                <w:sz w:val="22"/>
                              </w:rPr>
                              <w:t>больница</w:t>
                            </w:r>
                            <w:r>
                              <w:rPr>
                                <w:rFonts w:ascii="Times New Roman" w:hAnsi="Times New Roman"/>
                                <w:color w:val="000000"/>
                                <w:spacing w:val="0"/>
                                <w:sz w:val="20"/>
                              </w:rPr>
                              <w:t xml:space="preserve"> </w:t>
                            </w:r>
                            <w:r>
                              <w:rPr>
                                <w:rFonts w:ascii="Times New Roman" w:hAnsi="Times New Roman"/>
                                <w:color w:val="000000"/>
                                <w:spacing w:val="0"/>
                                <w:sz w:val="22"/>
                              </w:rPr>
                              <w:t>№</w:t>
                            </w:r>
                            <w:r>
                              <w:rPr>
                                <w:rFonts w:ascii="Times New Roman" w:hAnsi="Times New Roman"/>
                                <w:color w:val="000000"/>
                                <w:spacing w:val="0"/>
                                <w:sz w:val="20"/>
                              </w:rPr>
                              <w:t xml:space="preserve"> 2»</w:t>
                            </w:r>
                          </w:p>
                          <w:p w14:paraId="BE040000">
                            <w:pPr>
                              <w:pStyle w:val="Style_4"/>
                              <w:spacing w:after="0"/>
                              <w:ind/>
                              <w:rPr>
                                <w:rFonts w:ascii="Calibri" w:hAnsi="Calibri"/>
                                <w:color w:val="000000"/>
                                <w:spacing w:val="0"/>
                                <w:sz w:val="22"/>
                              </w:rPr>
                            </w:pP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2452777</wp:posOffset>
                </wp:positionH>
                <wp:positionV relativeFrom="page">
                  <wp:posOffset>4782075</wp:posOffset>
                </wp:positionV>
                <wp:extent cx="523875" cy="476250"/>
                <wp:wrapNone/>
                <wp:docPr hidden="false" id="31" name="Picture 31"/>
                <a:graphic>
                  <a:graphicData uri="http://schemas.microsoft.com/office/word/2010/wordprocessingShape">
                    <wps:wsp>
                      <wps:cNvSpPr txBox="false"/>
                      <wps:spPr>
                        <a:xfrm flipH="false" flipV="false" rot="0">
                          <a:off x="0" y="0"/>
                          <a:ext cx="523875" cy="476250"/>
                        </a:xfrm>
                        <a:prstGeom prst="rect">
                          <a:avLst/>
                        </a:prstGeom>
                        <a:noFill/>
                        <a:ln w="0">
                          <a:noFill/>
                        </a:ln>
                      </wps:spPr>
                      <wps:txbx>
                        <w:txbxContent>
                          <w:p w14:paraId="BF04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рис.13</w:t>
                            </w:r>
                          </w:p>
                          <w:p w14:paraId="C004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C1040000">
      <w:pPr>
        <w:ind/>
        <w:jc w:val="center"/>
        <w:rPr>
          <w:rFonts w:ascii="Times New Roman" w:hAnsi="Times New Roman"/>
          <w:sz w:val="24"/>
        </w:rPr>
      </w:pP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3288030</wp:posOffset>
                </wp:positionH>
                <wp:positionV relativeFrom="paragraph">
                  <wp:posOffset>2348230</wp:posOffset>
                </wp:positionV>
                <wp:extent cx="3193415" cy="394335"/>
                <wp:wrapNone/>
                <wp:docPr hidden="false" id="32" name="Picture 32"/>
                <a:graphic>
                  <a:graphicData uri="http://schemas.microsoft.com/office/word/2010/wordprocessingShape">
                    <wps:wsp>
                      <wps:cNvSpPr txBox="false"/>
                      <wps:spPr>
                        <a:xfrm flipH="false" flipV="false" rot="0">
                          <a:off x="0" y="0"/>
                          <a:ext cx="3193415" cy="394335"/>
                        </a:xfrm>
                        <a:prstGeom prst="rect">
                          <a:avLst/>
                        </a:prstGeom>
                        <a:noFill/>
                        <a:ln w="12700">
                          <a:solidFill>
                            <a:srgbClr val="000000"/>
                          </a:solidFill>
                          <a:prstDash val="solid"/>
                        </a:ln>
                      </wps:spPr>
                      <wps:txbx>
                        <w:txbxContent>
                          <w:p w14:paraId="C2040000">
                            <w:pPr>
                              <w:pStyle w:val="Style_4"/>
                              <w:spacing w:after="0"/>
                              <w:ind w:right="614"/>
                              <w:rPr>
                                <w:rFonts w:ascii="Calibri" w:hAnsi="Calibri"/>
                                <w:color w:val="000000"/>
                                <w:spacing w:val="0"/>
                                <w:sz w:val="22"/>
                              </w:rPr>
                            </w:pPr>
                            <w:r>
                              <w:rPr>
                                <w:rFonts w:asciiTheme="minorAscii" w:hAnsiTheme="minorHAnsi"/>
                                <w:color w:val="000000"/>
                                <w:spacing w:val="0"/>
                                <w:sz w:val="22"/>
                              </w:rPr>
                              <w:t>в т.ч. медицинские диагностические центры детские-0</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6024652</wp:posOffset>
                </wp:positionH>
                <wp:positionV relativeFrom="page">
                  <wp:posOffset>5163075</wp:posOffset>
                </wp:positionV>
                <wp:extent cx="398780" cy="269240"/>
                <wp:wrapNone/>
                <wp:docPr hidden="false" id="33" name="Picture 33"/>
                <a:graphic>
                  <a:graphicData uri="http://schemas.microsoft.com/office/word/2010/wordprocessingShape">
                    <wps:wsp>
                      <wps:cNvSpPr txBox="false"/>
                      <wps:spPr>
                        <a:xfrm flipH="false" flipV="false" rot="0">
                          <a:off x="0" y="0"/>
                          <a:ext cx="398780" cy="269240"/>
                        </a:xfrm>
                        <a:prstGeom prst="rect">
                          <a:avLst/>
                        </a:prstGeom>
                        <a:noFill/>
                        <a:ln w="0">
                          <a:noFill/>
                        </a:ln>
                      </wps:spPr>
                      <wps:txbx>
                        <w:txbxContent>
                          <w:p w14:paraId="C3040000">
                            <w:pPr>
                              <w:pStyle w:val="Style_4"/>
                              <w:spacing w:after="0"/>
                              <w:ind/>
                              <w:rPr>
                                <w:rFonts w:ascii="Calibri" w:hAnsi="Calibri"/>
                                <w:color w:val="000000"/>
                                <w:spacing w:val="0"/>
                                <w:sz w:val="22"/>
                              </w:rPr>
                            </w:pPr>
                            <w:r>
                              <w:rPr>
                                <w:rFonts w:ascii="Arial Black" w:hAnsi="Arial Black"/>
                                <w:color w:val="33CC33"/>
                                <w:spacing w:val="0"/>
                                <w:sz w:val="20"/>
                              </w:rPr>
                              <w:t>ДЦ</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3262402</wp:posOffset>
                </wp:positionH>
                <wp:positionV relativeFrom="page">
                  <wp:posOffset>5134500</wp:posOffset>
                </wp:positionV>
                <wp:extent cx="3190875" cy="323850"/>
                <wp:wrapNone/>
                <wp:docPr hidden="false" id="34" name="Picture 34"/>
                <a:graphic>
                  <a:graphicData uri="http://schemas.microsoft.com/office/word/2010/wordprocessingShape">
                    <wps:wsp>
                      <wps:cNvSpPr txBox="false"/>
                      <wps:spPr>
                        <a:xfrm flipH="false" flipV="false" rot="0">
                          <a:off x="0" y="0"/>
                          <a:ext cx="3190875" cy="323850"/>
                        </a:xfrm>
                        <a:prstGeom prst="rect">
                          <a:avLst/>
                        </a:prstGeom>
                        <a:noFill/>
                        <a:ln w="12700">
                          <a:solidFill>
                            <a:srgbClr val="000000"/>
                          </a:solidFill>
                          <a:prstDash val="solid"/>
                        </a:ln>
                      </wps:spPr>
                      <wps:txbx>
                        <w:txbxContent>
                          <w:p w14:paraId="C4040000">
                            <w:pPr>
                              <w:pStyle w:val="Style_4"/>
                              <w:spacing w:after="0"/>
                              <w:ind/>
                              <w:rPr>
                                <w:rFonts w:ascii="Times New Roman" w:hAnsi="Times New Roman"/>
                                <w:color w:val="000000"/>
                                <w:spacing w:val="0"/>
                                <w:sz w:val="22"/>
                              </w:rPr>
                            </w:pPr>
                            <w:r>
                              <w:rPr>
                                <w:rFonts w:ascii="Times New Roman" w:hAnsi="Times New Roman"/>
                                <w:color w:val="000000"/>
                                <w:spacing w:val="0"/>
                                <w:sz w:val="22"/>
                              </w:rPr>
                              <w:t>Медицинские диагностические центры -0</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6081802</wp:posOffset>
                </wp:positionH>
                <wp:positionV relativeFrom="page">
                  <wp:posOffset>4772550</wp:posOffset>
                </wp:positionV>
                <wp:extent cx="373380" cy="269240"/>
                <wp:wrapNone/>
                <wp:docPr hidden="false" id="35" name="Picture 35"/>
                <a:graphic>
                  <a:graphicData uri="http://schemas.microsoft.com/office/word/2010/wordprocessingShape">
                    <wps:wsp>
                      <wps:cNvSpPr txBox="false"/>
                      <wps:spPr>
                        <a:xfrm flipH="false" flipV="false" rot="0">
                          <a:off x="0" y="0"/>
                          <a:ext cx="373380" cy="269240"/>
                        </a:xfrm>
                        <a:prstGeom prst="rect">
                          <a:avLst/>
                        </a:prstGeom>
                        <a:noFill/>
                        <a:ln w="0">
                          <a:noFill/>
                        </a:ln>
                      </wps:spPr>
                      <wps:txbx>
                        <w:txbxContent>
                          <w:p w14:paraId="C5040000">
                            <w:pPr>
                              <w:pStyle w:val="Style_4"/>
                              <w:spacing w:after="0"/>
                              <w:ind/>
                              <w:rPr>
                                <w:rFonts w:ascii="Calibri" w:hAnsi="Calibri"/>
                                <w:color w:val="000000"/>
                                <w:spacing w:val="0"/>
                                <w:sz w:val="22"/>
                              </w:rPr>
                            </w:pPr>
                            <w:r>
                              <w:rPr>
                                <w:rFonts w:ascii="Arial Black" w:hAnsi="Arial Black"/>
                                <w:color w:val="9900CC"/>
                                <w:spacing w:val="0"/>
                                <w:sz w:val="20"/>
                              </w:rPr>
                              <w:t>Пд</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3262402</wp:posOffset>
                </wp:positionH>
                <wp:positionV relativeFrom="page">
                  <wp:posOffset>4715400</wp:posOffset>
                </wp:positionV>
                <wp:extent cx="3190875" cy="333375"/>
                <wp:wrapNone/>
                <wp:docPr hidden="false" id="36" name="Picture 36"/>
                <a:graphic>
                  <a:graphicData uri="http://schemas.microsoft.com/office/word/2010/wordprocessingShape">
                    <wps:wsp>
                      <wps:cNvSpPr txBox="false"/>
                      <wps:spPr>
                        <a:xfrm flipH="false" flipV="false" rot="0">
                          <a:off x="0" y="0"/>
                          <a:ext cx="3190875" cy="333375"/>
                        </a:xfrm>
                        <a:prstGeom prst="rect">
                          <a:avLst/>
                        </a:prstGeom>
                        <a:noFill/>
                        <a:ln w="12700">
                          <a:solidFill>
                            <a:srgbClr val="000000"/>
                          </a:solidFill>
                          <a:prstDash val="solid"/>
                        </a:ln>
                      </wps:spPr>
                      <wps:txbx>
                        <w:txbxContent>
                          <w:p w14:paraId="C6040000">
                            <w:pPr>
                              <w:pStyle w:val="Style_4"/>
                              <w:spacing w:after="0"/>
                              <w:ind/>
                              <w:rPr>
                                <w:rFonts w:ascii="Times New Roman" w:hAnsi="Times New Roman"/>
                                <w:color w:val="000000"/>
                                <w:spacing w:val="0"/>
                                <w:sz w:val="22"/>
                              </w:rPr>
                            </w:pPr>
                            <w:r>
                              <w:rPr>
                                <w:rFonts w:ascii="Times New Roman" w:hAnsi="Times New Roman"/>
                                <w:color w:val="000000"/>
                                <w:spacing w:val="0"/>
                                <w:sz w:val="22"/>
                              </w:rPr>
                              <w:t>Детская поликлиника - 2</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-4672</wp:posOffset>
                </wp:positionH>
                <wp:positionV relativeFrom="page">
                  <wp:posOffset>6582300</wp:posOffset>
                </wp:positionV>
                <wp:extent cx="2971800" cy="266700"/>
                <wp:wrapNone/>
                <wp:docPr hidden="false" id="37" name="Picture 37"/>
                <a:graphic>
                  <a:graphicData uri="http://schemas.microsoft.com/office/word/2010/wordprocessingShape">
                    <wps:wsp>
                      <wps:cNvSpPr txBox="false"/>
                      <wps:spPr>
                        <a:xfrm flipH="false" flipV="false" rot="0">
                          <a:off x="0" y="0"/>
                          <a:ext cx="2971800" cy="266700"/>
                        </a:xfrm>
                        <a:prstGeom prst="rect">
                          <a:avLst/>
                        </a:prstGeom>
                        <a:noFill/>
                        <a:ln w="12700">
                          <a:solidFill>
                            <a:srgbClr val="000000"/>
                          </a:solidFill>
                          <a:prstDash val="solid"/>
                        </a:ln>
                      </wps:spPr>
                      <wps:txbx>
                        <w:txbxContent>
                          <w:p w14:paraId="C7040000">
                            <w:pPr>
                              <w:pStyle w:val="Style_4"/>
                              <w:spacing w:after="0"/>
                              <w:ind/>
                              <w:rPr>
                                <w:rFonts w:ascii="Times New Roman" w:hAnsi="Times New Roman"/>
                                <w:color w:val="000000"/>
                                <w:spacing w:val="0"/>
                                <w:sz w:val="20"/>
                              </w:rPr>
                            </w:pPr>
                            <w:r>
                              <w:rPr>
                                <w:rFonts w:ascii="Times New Roman" w:hAnsi="Times New Roman"/>
                                <w:color w:val="000000"/>
                                <w:spacing w:val="0"/>
                                <w:sz w:val="20"/>
                              </w:rPr>
                              <w:t>2.ГБУЗ КК «Никольская районная больница»</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2567077</wp:posOffset>
                </wp:positionH>
                <wp:positionV relativeFrom="page">
                  <wp:posOffset>5782200</wp:posOffset>
                </wp:positionV>
                <wp:extent cx="381000" cy="269240"/>
                <wp:wrapNone/>
                <wp:docPr hidden="false" id="38" name="Picture 38"/>
                <a:graphic>
                  <a:graphicData uri="http://schemas.microsoft.com/office/word/2010/wordprocessingShape">
                    <wps:wsp>
                      <wps:cNvSpPr txBox="false"/>
                      <wps:spPr>
                        <a:xfrm flipH="false" flipV="false" rot="0">
                          <a:off x="0" y="0"/>
                          <a:ext cx="381000" cy="269240"/>
                        </a:xfrm>
                        <a:prstGeom prst="rect">
                          <a:avLst/>
                        </a:prstGeom>
                        <a:noFill/>
                        <a:ln w="0">
                          <a:noFill/>
                        </a:ln>
                      </wps:spPr>
                      <wps:txbx>
                        <w:txbxContent>
                          <w:p w14:paraId="C8040000">
                            <w:pPr>
                              <w:pStyle w:val="Style_4"/>
                              <w:spacing w:after="0"/>
                              <w:ind/>
                              <w:rPr>
                                <w:rFonts w:ascii="Calibri" w:hAnsi="Calibri"/>
                                <w:color w:val="548235"/>
                                <w:spacing w:val="0"/>
                                <w:sz w:val="22"/>
                              </w:rPr>
                            </w:pPr>
                            <w:r>
                              <w:rPr>
                                <w:rFonts w:ascii="Arial Black" w:hAnsi="Arial Black"/>
                                <w:color w:val="548235"/>
                                <w:spacing w:val="0"/>
                                <w:sz w:val="20"/>
                              </w:rPr>
                              <w:t>РБ</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4852</wp:posOffset>
                </wp:positionH>
                <wp:positionV relativeFrom="page">
                  <wp:posOffset>5753625</wp:posOffset>
                </wp:positionV>
                <wp:extent cx="2971800" cy="352425"/>
                <wp:wrapNone/>
                <wp:docPr hidden="false" id="39" name="Picture 39"/>
                <a:graphic>
                  <a:graphicData uri="http://schemas.microsoft.com/office/word/2010/wordprocessingShape">
                    <wps:wsp>
                      <wps:cNvSpPr txBox="false"/>
                      <wps:spPr>
                        <a:xfrm flipH="false" flipV="false" rot="0">
                          <a:off x="0" y="0"/>
                          <a:ext cx="2971800" cy="352425"/>
                        </a:xfrm>
                        <a:prstGeom prst="rect">
                          <a:avLst/>
                        </a:prstGeom>
                        <a:noFill/>
                        <a:ln w="12700">
                          <a:solidFill>
                            <a:srgbClr val="000000"/>
                          </a:solidFill>
                          <a:prstDash val="solid"/>
                        </a:ln>
                      </wps:spPr>
                      <wps:txbx>
                        <w:txbxContent>
                          <w:p w14:paraId="C9040000">
                            <w:pPr>
                              <w:pStyle w:val="Style_4"/>
                              <w:spacing w:after="0"/>
                              <w:ind/>
                              <w:rPr>
                                <w:rFonts w:ascii="Times New Roman" w:hAnsi="Times New Roman"/>
                                <w:color w:val="000000"/>
                                <w:spacing w:val="0"/>
                                <w:sz w:val="22"/>
                              </w:rPr>
                            </w:pPr>
                          </w:p>
                          <w:p w14:paraId="CA040000">
                            <w:pPr>
                              <w:pStyle w:val="Style_4"/>
                              <w:spacing w:after="0"/>
                              <w:ind/>
                              <w:rPr>
                                <w:rFonts w:ascii="Times New Roman" w:hAnsi="Times New Roman"/>
                                <w:color w:val="000000"/>
                                <w:spacing w:val="0"/>
                                <w:sz w:val="22"/>
                              </w:rPr>
                            </w:pPr>
                            <w:r>
                              <w:rPr>
                                <w:rFonts w:ascii="Times New Roman" w:hAnsi="Times New Roman"/>
                                <w:color w:val="000000"/>
                                <w:spacing w:val="0"/>
                                <w:sz w:val="22"/>
                              </w:rPr>
                              <w:t>Районные больницы - 14</w:t>
                            </w:r>
                          </w:p>
                          <w:p w14:paraId="CB040000">
                            <w:pPr>
                              <w:pStyle w:val="Style_4"/>
                              <w:spacing w:after="0"/>
                              <w:ind/>
                              <w:rPr>
                                <w:rFonts w:ascii="Calibri" w:hAnsi="Calibri"/>
                                <w:color w:val="000000"/>
                                <w:spacing w:val="0"/>
                                <w:sz w:val="22"/>
                              </w:rPr>
                            </w:pP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-4672</wp:posOffset>
                </wp:positionH>
                <wp:positionV relativeFrom="page">
                  <wp:posOffset>6210825</wp:posOffset>
                </wp:positionV>
                <wp:extent cx="2971800" cy="266700"/>
                <wp:wrapNone/>
                <wp:docPr hidden="false" id="40" name="Picture 40"/>
                <a:graphic>
                  <a:graphicData uri="http://schemas.microsoft.com/office/word/2010/wordprocessingShape">
                    <wps:wsp>
                      <wps:cNvSpPr txBox="false"/>
                      <wps:spPr>
                        <a:xfrm flipH="false" flipV="false" rot="0">
                          <a:off x="0" y="0"/>
                          <a:ext cx="2971800" cy="266700"/>
                        </a:xfrm>
                        <a:prstGeom prst="rect">
                          <a:avLst/>
                        </a:prstGeom>
                        <a:noFill/>
                        <a:ln w="12700">
                          <a:solidFill>
                            <a:srgbClr val="000000"/>
                          </a:solidFill>
                          <a:prstDash val="solid"/>
                        </a:ln>
                      </wps:spPr>
                      <wps:txbx>
                        <w:txbxContent>
                          <w:p w14:paraId="CC040000">
                            <w:pPr>
                              <w:pStyle w:val="Style_4"/>
                              <w:spacing w:after="0"/>
                              <w:ind/>
                              <w:rPr>
                                <w:rFonts w:ascii="Times New Roman" w:hAnsi="Times New Roman"/>
                                <w:color w:val="000000"/>
                                <w:spacing w:val="0"/>
                                <w:sz w:val="20"/>
                              </w:rPr>
                            </w:pPr>
                            <w:r>
                              <w:rPr>
                                <w:rFonts w:ascii="Times New Roman" w:hAnsi="Times New Roman"/>
                                <w:color w:val="000000"/>
                                <w:spacing w:val="0"/>
                                <w:sz w:val="20"/>
                              </w:rPr>
                              <w:t>1.ГБУЗ КК «Елизовская районная больница»</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CD040000">
      <w:pPr>
        <w:ind/>
        <w:jc w:val="center"/>
        <w:rPr>
          <w:rFonts w:ascii="Times New Roman" w:hAnsi="Times New Roman"/>
          <w:sz w:val="24"/>
        </w:rPr>
      </w:pP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2500402</wp:posOffset>
                </wp:positionH>
                <wp:positionV relativeFrom="page">
                  <wp:posOffset>6191775</wp:posOffset>
                </wp:positionV>
                <wp:extent cx="485775" cy="295275"/>
                <wp:wrapNone/>
                <wp:docPr hidden="false" id="41" name="Picture 41"/>
                <a:graphic>
                  <a:graphicData uri="http://schemas.microsoft.com/office/word/2010/wordprocessingShape">
                    <wps:wsp>
                      <wps:cNvSpPr txBox="false"/>
                      <wps:spPr>
                        <a:xfrm flipH="false" flipV="false" rot="0">
                          <a:off x="0" y="0"/>
                          <a:ext cx="485775" cy="295275"/>
                        </a:xfrm>
                        <a:prstGeom prst="rect">
                          <a:avLst/>
                        </a:prstGeom>
                        <a:noFill/>
                        <a:ln w="0">
                          <a:noFill/>
                        </a:ln>
                      </wps:spPr>
                      <wps:txbx>
                        <w:txbxContent>
                          <w:p w14:paraId="CE04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рис.5</w:t>
                            </w:r>
                          </w:p>
                          <w:p w14:paraId="CF04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3288030</wp:posOffset>
                </wp:positionH>
                <wp:positionV relativeFrom="paragraph">
                  <wp:posOffset>2797810</wp:posOffset>
                </wp:positionV>
                <wp:extent cx="3193415" cy="283845"/>
                <wp:wrapNone/>
                <wp:docPr hidden="false" id="42" name="Picture 42"/>
                <a:graphic>
                  <a:graphicData uri="http://schemas.microsoft.com/office/word/2010/wordprocessingShape">
                    <wps:wsp>
                      <wps:cNvSpPr txBox="false"/>
                      <wps:spPr>
                        <a:xfrm flipH="false" flipV="false" rot="0">
                          <a:off x="0" y="0"/>
                          <a:ext cx="3193415" cy="283845"/>
                        </a:xfrm>
                        <a:prstGeom prst="rect">
                          <a:avLst/>
                        </a:prstGeom>
                        <a:noFill/>
                        <a:ln w="12700">
                          <a:solidFill>
                            <a:srgbClr val="000000"/>
                          </a:solidFill>
                          <a:prstDash val="solid"/>
                        </a:ln>
                      </wps:spPr>
                      <wps:txbx>
                        <w:txbxContent>
                          <w:p w14:paraId="D0040000">
                            <w:pPr>
                              <w:pStyle w:val="Style_4"/>
                              <w:spacing w:after="0"/>
                              <w:ind/>
                              <w:rPr>
                                <w:rFonts w:ascii="Calibri" w:hAnsi="Calibri"/>
                                <w:color w:val="000000"/>
                                <w:spacing w:val="0"/>
                                <w:sz w:val="22"/>
                              </w:rPr>
                            </w:pPr>
                            <w:r>
                              <w:rPr>
                                <w:rFonts w:asciiTheme="minorAscii" w:hAnsiTheme="minorHAnsi"/>
                                <w:color w:val="000000"/>
                                <w:spacing w:val="0"/>
                                <w:sz w:val="22"/>
                              </w:rPr>
                              <w:t>Женская консультация - 0</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3288030</wp:posOffset>
                </wp:positionH>
                <wp:positionV relativeFrom="paragraph">
                  <wp:posOffset>2348230</wp:posOffset>
                </wp:positionV>
                <wp:extent cx="3193415" cy="394335"/>
                <wp:wrapNone/>
                <wp:docPr hidden="false" id="43" name="Picture 43"/>
                <a:graphic>
                  <a:graphicData uri="http://schemas.microsoft.com/office/word/2010/wordprocessingShape">
                    <wps:wsp>
                      <wps:cNvSpPr txBox="false"/>
                      <wps:spPr>
                        <a:xfrm flipH="false" flipV="false" rot="0">
                          <a:off x="0" y="0"/>
                          <a:ext cx="3193415" cy="394335"/>
                        </a:xfrm>
                        <a:prstGeom prst="rect">
                          <a:avLst/>
                        </a:prstGeom>
                        <a:noFill/>
                        <a:ln w="12700">
                          <a:solidFill>
                            <a:srgbClr val="000000"/>
                          </a:solidFill>
                          <a:prstDash val="solid"/>
                        </a:ln>
                      </wps:spPr>
                      <wps:txbx>
                        <w:txbxContent>
                          <w:p w14:paraId="D1040000">
                            <w:pPr>
                              <w:pStyle w:val="Style_4"/>
                              <w:spacing w:after="0"/>
                              <w:ind w:right="614"/>
                              <w:rPr>
                                <w:rFonts w:ascii="Calibri" w:hAnsi="Calibri"/>
                                <w:color w:val="000000"/>
                                <w:spacing w:val="0"/>
                                <w:sz w:val="22"/>
                              </w:rPr>
                            </w:pPr>
                            <w:r>
                              <w:rPr>
                                <w:rFonts w:asciiTheme="minorAscii" w:hAnsiTheme="minorHAnsi"/>
                                <w:color w:val="000000"/>
                                <w:spacing w:val="0"/>
                                <w:sz w:val="22"/>
                              </w:rPr>
                              <w:t>в т.ч. медицинские диагностические центры детские-0</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3288030</wp:posOffset>
                </wp:positionH>
                <wp:positionV relativeFrom="paragraph">
                  <wp:posOffset>2348230</wp:posOffset>
                </wp:positionV>
                <wp:extent cx="3193415" cy="394335"/>
                <wp:wrapNone/>
                <wp:docPr hidden="false" id="44" name="Picture 44"/>
                <a:graphic>
                  <a:graphicData uri="http://schemas.microsoft.com/office/word/2010/wordprocessingShape">
                    <wps:wsp>
                      <wps:cNvSpPr txBox="false"/>
                      <wps:spPr>
                        <a:xfrm flipH="false" flipV="false" rot="0">
                          <a:off x="0" y="0"/>
                          <a:ext cx="3193415" cy="394335"/>
                        </a:xfrm>
                        <a:prstGeom prst="rect">
                          <a:avLst/>
                        </a:prstGeom>
                        <a:noFill/>
                        <a:ln w="12700">
                          <a:solidFill>
                            <a:srgbClr val="000000"/>
                          </a:solidFill>
                          <a:prstDash val="solid"/>
                        </a:ln>
                      </wps:spPr>
                      <wps:txbx>
                        <w:txbxContent>
                          <w:p w14:paraId="D2040000">
                            <w:pPr>
                              <w:pStyle w:val="Style_4"/>
                              <w:spacing w:after="0"/>
                              <w:ind w:right="614"/>
                              <w:rPr>
                                <w:rFonts w:ascii="Calibri" w:hAnsi="Calibri"/>
                                <w:color w:val="000000"/>
                                <w:spacing w:val="0"/>
                                <w:sz w:val="22"/>
                              </w:rPr>
                            </w:pPr>
                            <w:r>
                              <w:rPr>
                                <w:rFonts w:asciiTheme="minorAscii" w:hAnsiTheme="minorHAnsi"/>
                                <w:color w:val="000000"/>
                                <w:spacing w:val="0"/>
                                <w:sz w:val="22"/>
                              </w:rPr>
                              <w:t>в т.ч. медицинские диагностические центры детские-0</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3288030</wp:posOffset>
                </wp:positionH>
                <wp:positionV relativeFrom="paragraph">
                  <wp:posOffset>2348230</wp:posOffset>
                </wp:positionV>
                <wp:extent cx="3193415" cy="394335"/>
                <wp:wrapNone/>
                <wp:docPr hidden="false" id="45" name="Picture 45"/>
                <a:graphic>
                  <a:graphicData uri="http://schemas.microsoft.com/office/word/2010/wordprocessingShape">
                    <wps:wsp>
                      <wps:cNvSpPr txBox="false"/>
                      <wps:spPr>
                        <a:xfrm flipH="false" flipV="false" rot="0">
                          <a:off x="0" y="0"/>
                          <a:ext cx="3193415" cy="394335"/>
                        </a:xfrm>
                        <a:prstGeom prst="rect">
                          <a:avLst/>
                        </a:prstGeom>
                        <a:noFill/>
                        <a:ln w="12700">
                          <a:solidFill>
                            <a:srgbClr val="000000"/>
                          </a:solidFill>
                          <a:prstDash val="solid"/>
                        </a:ln>
                      </wps:spPr>
                      <wps:txbx>
                        <w:txbxContent>
                          <w:p w14:paraId="D3040000">
                            <w:pPr>
                              <w:pStyle w:val="Style_4"/>
                              <w:spacing w:after="0"/>
                              <w:ind w:right="614"/>
                              <w:rPr>
                                <w:rFonts w:ascii="Calibri" w:hAnsi="Calibri"/>
                                <w:color w:val="000000"/>
                                <w:spacing w:val="0"/>
                                <w:sz w:val="22"/>
                              </w:rPr>
                            </w:pPr>
                            <w:r>
                              <w:rPr>
                                <w:rFonts w:asciiTheme="minorAscii" w:hAnsiTheme="minorHAnsi"/>
                                <w:color w:val="000000"/>
                                <w:spacing w:val="0"/>
                                <w:sz w:val="22"/>
                              </w:rPr>
                              <w:t>в т.ч. медицинские диагностические центры детские-0</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6119495</wp:posOffset>
                </wp:positionH>
                <wp:positionV relativeFrom="paragraph">
                  <wp:posOffset>2022475</wp:posOffset>
                </wp:positionV>
                <wp:extent cx="398780" cy="269240"/>
                <wp:wrapNone/>
                <wp:docPr hidden="false" id="46" name="Picture 46"/>
                <a:graphic>
                  <a:graphicData uri="http://schemas.microsoft.com/office/word/2010/wordprocessingShape">
                    <wps:wsp>
                      <wps:cNvSpPr txBox="false"/>
                      <wps:spPr>
                        <a:xfrm flipH="false" flipV="false" rot="0">
                          <a:off x="0" y="0"/>
                          <a:ext cx="398780" cy="269240"/>
                        </a:xfrm>
                        <a:prstGeom prst="rect">
                          <a:avLst/>
                        </a:prstGeom>
                        <a:noFill/>
                        <a:ln w="0">
                          <a:noFill/>
                        </a:ln>
                      </wps:spPr>
                      <wps:txbx>
                        <w:txbxContent>
                          <w:p w14:paraId="D4040000">
                            <w:pPr>
                              <w:pStyle w:val="Style_4"/>
                              <w:spacing w:after="0"/>
                              <w:ind/>
                              <w:rPr>
                                <w:rFonts w:ascii="Calibri" w:hAnsi="Calibri"/>
                                <w:color w:val="000000"/>
                                <w:spacing w:val="0"/>
                                <w:sz w:val="22"/>
                              </w:rPr>
                            </w:pPr>
                            <w:r>
                              <w:rPr>
                                <w:rFonts w:ascii="Arial Black" w:hAnsi="Arial Black"/>
                                <w:color w:val="33CC33"/>
                                <w:spacing w:val="0"/>
                                <w:sz w:val="20"/>
                              </w:rPr>
                              <w:t>ДЦ</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6119495</wp:posOffset>
                </wp:positionH>
                <wp:positionV relativeFrom="paragraph">
                  <wp:posOffset>2022475</wp:posOffset>
                </wp:positionV>
                <wp:extent cx="398780" cy="269240"/>
                <wp:wrapNone/>
                <wp:docPr hidden="false" id="47" name="Picture 47"/>
                <a:graphic>
                  <a:graphicData uri="http://schemas.microsoft.com/office/word/2010/wordprocessingShape">
                    <wps:wsp>
                      <wps:cNvSpPr txBox="false"/>
                      <wps:spPr>
                        <a:xfrm flipH="false" flipV="false" rot="0">
                          <a:off x="0" y="0"/>
                          <a:ext cx="398780" cy="269240"/>
                        </a:xfrm>
                        <a:prstGeom prst="rect">
                          <a:avLst/>
                        </a:prstGeom>
                        <a:noFill/>
                        <a:ln w="0">
                          <a:noFill/>
                        </a:ln>
                      </wps:spPr>
                      <wps:txbx>
                        <w:txbxContent>
                          <w:p w14:paraId="D5040000">
                            <w:pPr>
                              <w:pStyle w:val="Style_4"/>
                              <w:spacing w:after="0"/>
                              <w:ind/>
                              <w:rPr>
                                <w:rFonts w:ascii="Calibri" w:hAnsi="Calibri"/>
                                <w:color w:val="000000"/>
                                <w:spacing w:val="0"/>
                                <w:sz w:val="22"/>
                              </w:rPr>
                            </w:pPr>
                            <w:r>
                              <w:rPr>
                                <w:rFonts w:ascii="Arial Black" w:hAnsi="Arial Black"/>
                                <w:color w:val="33CC33"/>
                                <w:spacing w:val="0"/>
                                <w:sz w:val="20"/>
                              </w:rPr>
                              <w:t>ДЦ</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3288030</wp:posOffset>
                </wp:positionH>
                <wp:positionV relativeFrom="paragraph">
                  <wp:posOffset>2014854</wp:posOffset>
                </wp:positionV>
                <wp:extent cx="3193415" cy="276225"/>
                <wp:wrapNone/>
                <wp:docPr hidden="false" id="48" name="Picture 48"/>
                <a:graphic>
                  <a:graphicData uri="http://schemas.microsoft.com/office/word/2010/wordprocessingShape">
                    <wps:wsp>
                      <wps:cNvSpPr txBox="false"/>
                      <wps:spPr>
                        <a:xfrm flipH="false" flipV="false" rot="0">
                          <a:off x="0" y="0"/>
                          <a:ext cx="3193415" cy="276225"/>
                        </a:xfrm>
                        <a:prstGeom prst="rect">
                          <a:avLst/>
                        </a:prstGeom>
                        <a:noFill/>
                        <a:ln w="12700">
                          <a:solidFill>
                            <a:srgbClr val="000000"/>
                          </a:solidFill>
                          <a:prstDash val="solid"/>
                        </a:ln>
                      </wps:spPr>
                      <wps:txbx>
                        <w:txbxContent>
                          <w:p w14:paraId="D6040000">
                            <w:pPr>
                              <w:pStyle w:val="Style_4"/>
                              <w:spacing w:after="0"/>
                              <w:ind/>
                              <w:rPr>
                                <w:rFonts w:ascii="Calibri" w:hAnsi="Calibri"/>
                                <w:color w:val="000000"/>
                                <w:spacing w:val="0"/>
                                <w:sz w:val="22"/>
                              </w:rPr>
                            </w:pPr>
                            <w:r>
                              <w:rPr>
                                <w:rFonts w:asciiTheme="minorAscii" w:hAnsiTheme="minorHAnsi"/>
                                <w:color w:val="000000"/>
                                <w:spacing w:val="0"/>
                                <w:sz w:val="22"/>
                              </w:rPr>
                              <w:t>Медицинские диагностические центры -0</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3271927</wp:posOffset>
                </wp:positionH>
                <wp:positionV relativeFrom="page">
                  <wp:posOffset>3400950</wp:posOffset>
                </wp:positionV>
                <wp:extent cx="3190875" cy="333375"/>
                <wp:wrapNone/>
                <wp:docPr hidden="false" id="49" name="Picture 49"/>
                <a:graphic>
                  <a:graphicData uri="http://schemas.microsoft.com/office/word/2010/wordprocessingShape">
                    <wps:wsp>
                      <wps:cNvSpPr txBox="false"/>
                      <wps:spPr>
                        <a:xfrm flipH="false" flipV="false" rot="0">
                          <a:off x="0" y="0"/>
                          <a:ext cx="3190875" cy="333375"/>
                        </a:xfrm>
                        <a:prstGeom prst="rect">
                          <a:avLst/>
                        </a:prstGeom>
                        <a:noFill/>
                        <a:ln w="12700">
                          <a:solidFill>
                            <a:srgbClr val="000000"/>
                          </a:solidFill>
                          <a:prstDash val="solid"/>
                        </a:ln>
                      </wps:spPr>
                      <wps:txbx>
                        <w:txbxContent>
                          <w:p w14:paraId="D7040000">
                            <w:pPr>
                              <w:pStyle w:val="Style_4"/>
                              <w:spacing w:after="0"/>
                              <w:ind/>
                              <w:rPr>
                                <w:rFonts w:ascii="Times New Roman" w:hAnsi="Times New Roman"/>
                                <w:color w:val="000000"/>
                                <w:spacing w:val="0"/>
                                <w:sz w:val="22"/>
                              </w:rPr>
                            </w:pPr>
                            <w:r>
                              <w:rPr>
                                <w:rFonts w:ascii="Times New Roman" w:hAnsi="Times New Roman"/>
                                <w:color w:val="000000"/>
                                <w:spacing w:val="0"/>
                                <w:sz w:val="22"/>
                              </w:rPr>
                              <w:t>Поликлиники, всего - 2</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D8040000">
      <w:pPr>
        <w:ind/>
        <w:jc w:val="center"/>
        <w:rPr>
          <w:rFonts w:ascii="Times New Roman" w:hAnsi="Times New Roman"/>
          <w:sz w:val="24"/>
        </w:rPr>
      </w:pP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1119277</wp:posOffset>
                </wp:positionH>
                <wp:positionV relativeFrom="page">
                  <wp:posOffset>2438925</wp:posOffset>
                </wp:positionV>
                <wp:extent cx="530225" cy="0"/>
                <wp:wrapNone/>
                <wp:docPr hidden="false" id="50" name="Picture 50"/>
                <a:graphic>
                  <a:graphicData uri="http://schemas.microsoft.com/office/word/2010/wordprocessingShape">
                    <wps:wsp>
                      <wps:cNvSpPr txBox="false"/>
                      <wps:spPr>
                        <a:xfrm flipH="false" flipV="false" rot="0">
                          <a:off x="0" y="0"/>
                          <a:ext cx="530225" cy="0"/>
                        </a:xfrm>
                        <a:prstGeom prst="line">
                          <a:avLst/>
                        </a:prstGeom>
                        <a:ln w="6350">
                          <a:solidFill>
                            <a:srgbClr val="000000"/>
                          </a:solidFill>
                          <a:prstDash val="solid"/>
                        </a:ln>
                      </wps:spPr>
                      <wps:style>
                        <a:lnRef idx="0"/>
                        <a:fillRef idx="0">
                          <a:srgbClr val="000000"/>
                        </a:fillRef>
                        <a:effectRef idx="0"/>
                        <a:fontRef idx="none"/>
                      </wps:style>
                      <wps:bodyPr bIns="45720" lIns="91440" rIns="91440" tIns="45720"/>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2500402</wp:posOffset>
                </wp:positionH>
                <wp:positionV relativeFrom="page">
                  <wp:posOffset>6563250</wp:posOffset>
                </wp:positionV>
                <wp:extent cx="514350" cy="295275"/>
                <wp:wrapNone/>
                <wp:docPr hidden="false" id="51" name="Picture 51"/>
                <a:graphic>
                  <a:graphicData uri="http://schemas.microsoft.com/office/word/2010/wordprocessingShape">
                    <wps:wsp>
                      <wps:cNvSpPr txBox="false"/>
                      <wps:spPr>
                        <a:xfrm flipH="false" flipV="false" rot="0">
                          <a:off x="0" y="0"/>
                          <a:ext cx="514350" cy="295275"/>
                        </a:xfrm>
                        <a:prstGeom prst="rect">
                          <a:avLst/>
                        </a:prstGeom>
                        <a:noFill/>
                        <a:ln w="0">
                          <a:noFill/>
                        </a:ln>
                      </wps:spPr>
                      <wps:txbx>
                        <w:txbxContent>
                          <w:p w14:paraId="D904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рис.14</w:t>
                            </w:r>
                          </w:p>
                          <w:p w14:paraId="DA04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6015127</wp:posOffset>
                </wp:positionH>
                <wp:positionV relativeFrom="page">
                  <wp:posOffset>6096525</wp:posOffset>
                </wp:positionV>
                <wp:extent cx="414019" cy="269240"/>
                <wp:wrapNone/>
                <wp:docPr hidden="false" id="52" name="Picture 52"/>
                <a:graphic>
                  <a:graphicData uri="http://schemas.microsoft.com/office/word/2010/wordprocessingShape">
                    <wps:wsp>
                      <wps:cNvSpPr txBox="false"/>
                      <wps:spPr>
                        <a:xfrm flipH="false" flipV="false" rot="0">
                          <a:off x="0" y="0"/>
                          <a:ext cx="414019" cy="269240"/>
                        </a:xfrm>
                        <a:prstGeom prst="rect">
                          <a:avLst/>
                        </a:prstGeom>
                        <a:noFill/>
                        <a:ln w="0">
                          <a:noFill/>
                        </a:ln>
                      </wps:spPr>
                      <wps:txbx>
                        <w:txbxContent>
                          <w:p w14:paraId="DB040000">
                            <w:pPr>
                              <w:pStyle w:val="Style_4"/>
                              <w:spacing w:after="0"/>
                              <w:ind/>
                              <w:rPr>
                                <w:rFonts w:ascii="Calibri" w:hAnsi="Calibri"/>
                                <w:color w:val="000000"/>
                                <w:spacing w:val="0"/>
                                <w:sz w:val="22"/>
                              </w:rPr>
                            </w:pPr>
                            <w:r>
                              <w:rPr>
                                <w:rFonts w:ascii="Arial Black" w:hAnsi="Arial Black"/>
                                <w:color w:val="00FFFF"/>
                                <w:spacing w:val="0"/>
                                <w:sz w:val="20"/>
                              </w:rPr>
                              <w:t>ЖК</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6112510</wp:posOffset>
                </wp:positionH>
                <wp:positionV relativeFrom="paragraph">
                  <wp:posOffset>2816860</wp:posOffset>
                </wp:positionV>
                <wp:extent cx="414019" cy="269240"/>
                <wp:wrapNone/>
                <wp:docPr hidden="false" id="53" name="Picture 53"/>
                <a:graphic>
                  <a:graphicData uri="http://schemas.microsoft.com/office/word/2010/wordprocessingShape">
                    <wps:wsp>
                      <wps:cNvSpPr txBox="false"/>
                      <wps:spPr>
                        <a:xfrm flipH="false" flipV="false" rot="0">
                          <a:off x="0" y="0"/>
                          <a:ext cx="414019" cy="269240"/>
                        </a:xfrm>
                        <a:prstGeom prst="rect">
                          <a:avLst/>
                        </a:prstGeom>
                        <a:noFill/>
                        <a:ln w="0">
                          <a:noFill/>
                        </a:ln>
                      </wps:spPr>
                      <wps:txbx>
                        <w:txbxContent>
                          <w:p w14:paraId="DC040000">
                            <w:pPr>
                              <w:pStyle w:val="Style_4"/>
                              <w:spacing w:after="0"/>
                              <w:ind/>
                              <w:rPr>
                                <w:rFonts w:ascii="Calibri" w:hAnsi="Calibri"/>
                                <w:color w:val="000000"/>
                                <w:spacing w:val="0"/>
                                <w:sz w:val="22"/>
                              </w:rPr>
                            </w:pPr>
                            <w:r>
                              <w:rPr>
                                <w:rFonts w:ascii="Arial Black" w:hAnsi="Arial Black"/>
                                <w:color w:val="00FFFF"/>
                                <w:spacing w:val="0"/>
                                <w:sz w:val="20"/>
                              </w:rPr>
                              <w:t>ЖК</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3262402</wp:posOffset>
                </wp:positionH>
                <wp:positionV relativeFrom="page">
                  <wp:posOffset>6077475</wp:posOffset>
                </wp:positionV>
                <wp:extent cx="3190875" cy="361950"/>
                <wp:wrapNone/>
                <wp:docPr hidden="false" id="54" name="Picture 54"/>
                <a:graphic>
                  <a:graphicData uri="http://schemas.microsoft.com/office/word/2010/wordprocessingShape">
                    <wps:wsp>
                      <wps:cNvSpPr txBox="false"/>
                      <wps:spPr>
                        <a:xfrm flipH="false" flipV="false" rot="0">
                          <a:off x="0" y="0"/>
                          <a:ext cx="3190875" cy="361950"/>
                        </a:xfrm>
                        <a:prstGeom prst="rect">
                          <a:avLst/>
                        </a:prstGeom>
                        <a:noFill/>
                        <a:ln w="12700">
                          <a:solidFill>
                            <a:srgbClr val="000000"/>
                          </a:solidFill>
                          <a:prstDash val="solid"/>
                        </a:ln>
                      </wps:spPr>
                      <wps:txbx>
                        <w:txbxContent>
                          <w:p w14:paraId="DD040000">
                            <w:pPr>
                              <w:pStyle w:val="Style_4"/>
                              <w:spacing w:after="0"/>
                              <w:ind/>
                              <w:rPr>
                                <w:rFonts w:ascii="Times New Roman" w:hAnsi="Times New Roman"/>
                                <w:color w:val="000000"/>
                                <w:spacing w:val="0"/>
                                <w:sz w:val="22"/>
                              </w:rPr>
                            </w:pPr>
                            <w:r>
                              <w:rPr>
                                <w:rFonts w:ascii="Times New Roman" w:hAnsi="Times New Roman"/>
                                <w:color w:val="000000"/>
                                <w:spacing w:val="0"/>
                                <w:sz w:val="22"/>
                              </w:rPr>
                              <w:t>Женская консультация - 0</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5938927</wp:posOffset>
                </wp:positionH>
                <wp:positionV relativeFrom="page">
                  <wp:posOffset>5620275</wp:posOffset>
                </wp:positionV>
                <wp:extent cx="488315" cy="269240"/>
                <wp:wrapNone/>
                <wp:docPr hidden="false" id="55" name="Picture 55"/>
                <a:graphic>
                  <a:graphicData uri="http://schemas.microsoft.com/office/word/2010/wordprocessingShape">
                    <wps:wsp>
                      <wps:cNvSpPr txBox="false"/>
                      <wps:spPr>
                        <a:xfrm flipH="false" flipV="false" rot="0">
                          <a:off x="0" y="0"/>
                          <a:ext cx="488315" cy="269240"/>
                        </a:xfrm>
                        <a:prstGeom prst="rect">
                          <a:avLst/>
                        </a:prstGeom>
                        <a:noFill/>
                        <a:ln w="0">
                          <a:noFill/>
                        </a:ln>
                      </wps:spPr>
                      <wps:txbx>
                        <w:txbxContent>
                          <w:p w14:paraId="DE040000">
                            <w:pPr>
                              <w:pStyle w:val="Style_4"/>
                              <w:spacing w:after="0"/>
                              <w:ind/>
                              <w:rPr>
                                <w:rFonts w:ascii="Calibri" w:hAnsi="Calibri"/>
                                <w:color w:val="000000"/>
                                <w:spacing w:val="0"/>
                                <w:sz w:val="22"/>
                              </w:rPr>
                            </w:pPr>
                            <w:r>
                              <w:rPr>
                                <w:rFonts w:ascii="Arial Black" w:hAnsi="Arial Black"/>
                                <w:color w:val="33CC33"/>
                                <w:spacing w:val="0"/>
                                <w:sz w:val="20"/>
                              </w:rPr>
                              <w:t>ДЦд</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3262312</wp:posOffset>
                </wp:positionH>
                <wp:positionV relativeFrom="page">
                  <wp:posOffset>5553600</wp:posOffset>
                </wp:positionV>
                <wp:extent cx="3193415" cy="394335"/>
                <wp:wrapNone/>
                <wp:docPr hidden="false" id="56" name="Picture 56"/>
                <a:graphic>
                  <a:graphicData uri="http://schemas.microsoft.com/office/word/2010/wordprocessingShape">
                    <wps:wsp>
                      <wps:cNvSpPr txBox="false"/>
                      <wps:spPr>
                        <a:xfrm flipH="false" flipV="false" rot="0">
                          <a:off x="0" y="0"/>
                          <a:ext cx="3193415" cy="394335"/>
                        </a:xfrm>
                        <a:prstGeom prst="rect">
                          <a:avLst/>
                        </a:prstGeom>
                        <a:noFill/>
                        <a:ln w="12700">
                          <a:solidFill>
                            <a:srgbClr val="000000"/>
                          </a:solidFill>
                          <a:prstDash val="solid"/>
                        </a:ln>
                      </wps:spPr>
                      <wps:txbx>
                        <w:txbxContent>
                          <w:p w14:paraId="DF040000">
                            <w:pPr>
                              <w:pStyle w:val="Style_4"/>
                              <w:spacing w:after="0"/>
                              <w:ind w:right="614"/>
                              <w:rPr>
                                <w:rFonts w:ascii="Times New Roman" w:hAnsi="Times New Roman"/>
                                <w:color w:val="000000"/>
                                <w:spacing w:val="0"/>
                                <w:sz w:val="22"/>
                              </w:rPr>
                            </w:pPr>
                            <w:r>
                              <w:rPr>
                                <w:rFonts w:ascii="Times New Roman" w:hAnsi="Times New Roman"/>
                                <w:color w:val="000000"/>
                                <w:spacing w:val="0"/>
                                <w:sz w:val="22"/>
                              </w:rPr>
                              <w:t>в т.ч. медицинские диагностические центры детские-0</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3288030</wp:posOffset>
                </wp:positionH>
                <wp:positionV relativeFrom="paragraph">
                  <wp:posOffset>2348230</wp:posOffset>
                </wp:positionV>
                <wp:extent cx="3193415" cy="394335"/>
                <wp:wrapNone/>
                <wp:docPr hidden="false" id="57" name="Picture 57"/>
                <a:graphic>
                  <a:graphicData uri="http://schemas.microsoft.com/office/word/2010/wordprocessingShape">
                    <wps:wsp>
                      <wps:cNvSpPr txBox="false"/>
                      <wps:spPr>
                        <a:xfrm flipH="false" flipV="false" rot="0">
                          <a:off x="0" y="0"/>
                          <a:ext cx="3193415" cy="394335"/>
                        </a:xfrm>
                        <a:prstGeom prst="rect">
                          <a:avLst/>
                        </a:prstGeom>
                        <a:noFill/>
                        <a:ln w="12700">
                          <a:solidFill>
                            <a:srgbClr val="000000"/>
                          </a:solidFill>
                          <a:prstDash val="solid"/>
                        </a:ln>
                      </wps:spPr>
                      <wps:txbx>
                        <w:txbxContent>
                          <w:p w14:paraId="E0040000">
                            <w:pPr>
                              <w:pStyle w:val="Style_4"/>
                              <w:spacing w:after="0"/>
                              <w:ind w:right="614"/>
                              <w:rPr>
                                <w:rFonts w:ascii="Calibri" w:hAnsi="Calibri"/>
                                <w:color w:val="000000"/>
                                <w:spacing w:val="0"/>
                                <w:sz w:val="22"/>
                              </w:rPr>
                            </w:pPr>
                            <w:r>
                              <w:rPr>
                                <w:rFonts w:asciiTheme="minorAscii" w:hAnsiTheme="minorHAnsi"/>
                                <w:color w:val="000000"/>
                                <w:spacing w:val="0"/>
                                <w:sz w:val="22"/>
                              </w:rPr>
                              <w:t>в т.ч. медицинские диагностические центры детские-0</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3288030</wp:posOffset>
                </wp:positionH>
                <wp:positionV relativeFrom="paragraph">
                  <wp:posOffset>2014854</wp:posOffset>
                </wp:positionV>
                <wp:extent cx="3193415" cy="276225"/>
                <wp:wrapNone/>
                <wp:docPr hidden="false" id="58" name="Picture 58"/>
                <a:graphic>
                  <a:graphicData uri="http://schemas.microsoft.com/office/word/2010/wordprocessingShape">
                    <wps:wsp>
                      <wps:cNvSpPr txBox="false"/>
                      <wps:spPr>
                        <a:xfrm flipH="false" flipV="false" rot="0">
                          <a:off x="0" y="0"/>
                          <a:ext cx="3193415" cy="276225"/>
                        </a:xfrm>
                        <a:prstGeom prst="rect">
                          <a:avLst/>
                        </a:prstGeom>
                        <a:noFill/>
                        <a:ln w="12700">
                          <a:solidFill>
                            <a:srgbClr val="000000"/>
                          </a:solidFill>
                          <a:prstDash val="solid"/>
                        </a:ln>
                      </wps:spPr>
                      <wps:txbx>
                        <w:txbxContent>
                          <w:p w14:paraId="E1040000">
                            <w:pPr>
                              <w:pStyle w:val="Style_4"/>
                              <w:spacing w:after="0"/>
                              <w:ind/>
                              <w:rPr>
                                <w:rFonts w:ascii="Calibri" w:hAnsi="Calibri"/>
                                <w:color w:val="000000"/>
                                <w:spacing w:val="0"/>
                                <w:sz w:val="22"/>
                              </w:rPr>
                            </w:pPr>
                            <w:r>
                              <w:rPr>
                                <w:rFonts w:asciiTheme="minorAscii" w:hAnsiTheme="minorHAnsi"/>
                                <w:color w:val="000000"/>
                                <w:spacing w:val="0"/>
                                <w:sz w:val="22"/>
                              </w:rPr>
                              <w:t>Медицинские диагностические центры -0</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6158002</wp:posOffset>
                </wp:positionH>
                <wp:positionV relativeFrom="page">
                  <wp:posOffset>3420000</wp:posOffset>
                </wp:positionV>
                <wp:extent cx="288925" cy="269240"/>
                <wp:wrapNone/>
                <wp:docPr hidden="false" id="59" name="Picture 59"/>
                <a:graphic>
                  <a:graphicData uri="http://schemas.microsoft.com/office/word/2010/wordprocessingShape">
                    <wps:wsp>
                      <wps:cNvSpPr txBox="false"/>
                      <wps:spPr>
                        <a:xfrm flipH="false" flipV="false" rot="0">
                          <a:off x="0" y="0"/>
                          <a:ext cx="288925" cy="269240"/>
                        </a:xfrm>
                        <a:prstGeom prst="rect">
                          <a:avLst/>
                        </a:prstGeom>
                        <a:noFill/>
                        <a:ln w="0">
                          <a:noFill/>
                        </a:ln>
                      </wps:spPr>
                      <wps:txbx>
                        <w:txbxContent>
                          <w:p w14:paraId="E2040000">
                            <w:pPr>
                              <w:pStyle w:val="Style_4"/>
                              <w:spacing w:after="0"/>
                              <w:ind/>
                              <w:rPr>
                                <w:rFonts w:ascii="Calibri" w:hAnsi="Calibri"/>
                                <w:color w:val="000000"/>
                                <w:spacing w:val="0"/>
                                <w:sz w:val="22"/>
                              </w:rPr>
                            </w:pPr>
                            <w:r>
                              <w:rPr>
                                <w:rFonts w:ascii="Arial Black" w:hAnsi="Arial Black"/>
                                <w:color w:val="FF00FF"/>
                                <w:spacing w:val="0"/>
                                <w:sz w:val="20"/>
                              </w:rPr>
                              <w:t>П</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E3040000">
      <w:pPr>
        <w:ind/>
        <w:jc w:val="center"/>
        <w:rPr>
          <w:rFonts w:ascii="Times New Roman" w:hAnsi="Times New Roman"/>
          <w:sz w:val="24"/>
        </w:rPr>
      </w:pP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3288030</wp:posOffset>
                </wp:positionH>
                <wp:positionV relativeFrom="paragraph">
                  <wp:posOffset>3427730</wp:posOffset>
                </wp:positionV>
                <wp:extent cx="3193415" cy="276225"/>
                <wp:wrapNone/>
                <wp:docPr hidden="false" id="60" name="Picture 60"/>
                <a:graphic>
                  <a:graphicData uri="http://schemas.microsoft.com/office/word/2010/wordprocessingShape">
                    <wps:wsp>
                      <wps:cNvSpPr txBox="false"/>
                      <wps:spPr>
                        <a:xfrm flipH="false" flipV="false" rot="0">
                          <a:off x="0" y="0"/>
                          <a:ext cx="3193415" cy="276225"/>
                        </a:xfrm>
                        <a:prstGeom prst="rect">
                          <a:avLst/>
                        </a:prstGeom>
                        <a:noFill/>
                        <a:ln w="12700">
                          <a:solidFill>
                            <a:srgbClr val="000000"/>
                          </a:solidFill>
                          <a:prstDash val="solid"/>
                        </a:ln>
                      </wps:spPr>
                      <wps:txbx>
                        <w:txbxContent>
                          <w:p w14:paraId="E4040000">
                            <w:pPr>
                              <w:pStyle w:val="Style_4"/>
                              <w:spacing w:after="0"/>
                              <w:ind/>
                              <w:rPr>
                                <w:rFonts w:ascii="Calibri" w:hAnsi="Calibri"/>
                                <w:color w:val="000000"/>
                                <w:spacing w:val="0"/>
                                <w:sz w:val="22"/>
                              </w:rPr>
                            </w:pPr>
                            <w:r>
                              <w:rPr>
                                <w:rFonts w:asciiTheme="minorAscii" w:hAnsiTheme="minorHAnsi"/>
                                <w:color w:val="000000"/>
                                <w:spacing w:val="0"/>
                                <w:sz w:val="22"/>
                              </w:rPr>
                              <w:t>Детская стоматологическая поликлиника - 1</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3262402</wp:posOffset>
                </wp:positionH>
                <wp:positionV relativeFrom="page">
                  <wp:posOffset>6544200</wp:posOffset>
                </wp:positionV>
                <wp:extent cx="3190875" cy="323850"/>
                <wp:wrapNone/>
                <wp:docPr hidden="false" id="61" name="Picture 61"/>
                <a:graphic>
                  <a:graphicData uri="http://schemas.microsoft.com/office/word/2010/wordprocessingShape">
                    <wps:wsp>
                      <wps:cNvSpPr txBox="false"/>
                      <wps:spPr>
                        <a:xfrm flipH="false" flipV="false" rot="0">
                          <a:off x="0" y="0"/>
                          <a:ext cx="3190875" cy="323850"/>
                        </a:xfrm>
                        <a:prstGeom prst="rect">
                          <a:avLst/>
                        </a:prstGeom>
                        <a:noFill/>
                        <a:ln w="12700">
                          <a:solidFill>
                            <a:srgbClr val="000000"/>
                          </a:solidFill>
                          <a:prstDash val="solid"/>
                        </a:ln>
                      </wps:spPr>
                      <wps:txbx>
                        <w:txbxContent>
                          <w:p w14:paraId="E5040000">
                            <w:pPr>
                              <w:pStyle w:val="Style_4"/>
                              <w:spacing w:after="0"/>
                              <w:ind/>
                              <w:rPr>
                                <w:rFonts w:ascii="Times New Roman" w:hAnsi="Times New Roman"/>
                                <w:color w:val="000000"/>
                                <w:spacing w:val="0"/>
                                <w:sz w:val="22"/>
                              </w:rPr>
                            </w:pPr>
                            <w:r>
                              <w:rPr>
                                <w:rFonts w:ascii="Times New Roman" w:hAnsi="Times New Roman"/>
                                <w:color w:val="000000"/>
                                <w:spacing w:val="0"/>
                                <w:sz w:val="22"/>
                              </w:rPr>
                              <w:t>Стоматологические поликлиники, всего - 3</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6112510</wp:posOffset>
                </wp:positionH>
                <wp:positionV relativeFrom="paragraph">
                  <wp:posOffset>2816860</wp:posOffset>
                </wp:positionV>
                <wp:extent cx="414019" cy="269240"/>
                <wp:wrapNone/>
                <wp:docPr hidden="false" id="62" name="Picture 62"/>
                <a:graphic>
                  <a:graphicData uri="http://schemas.microsoft.com/office/word/2010/wordprocessingShape">
                    <wps:wsp>
                      <wps:cNvSpPr txBox="false"/>
                      <wps:spPr>
                        <a:xfrm flipH="false" flipV="false" rot="0">
                          <a:off x="0" y="0"/>
                          <a:ext cx="414019" cy="269240"/>
                        </a:xfrm>
                        <a:prstGeom prst="rect">
                          <a:avLst/>
                        </a:prstGeom>
                        <a:noFill/>
                        <a:ln w="0">
                          <a:noFill/>
                        </a:ln>
                      </wps:spPr>
                      <wps:txbx>
                        <w:txbxContent>
                          <w:p w14:paraId="E6040000">
                            <w:pPr>
                              <w:pStyle w:val="Style_4"/>
                              <w:spacing w:after="0"/>
                              <w:ind/>
                              <w:rPr>
                                <w:rFonts w:ascii="Calibri" w:hAnsi="Calibri"/>
                                <w:color w:val="000000"/>
                                <w:spacing w:val="0"/>
                                <w:sz w:val="22"/>
                              </w:rPr>
                            </w:pPr>
                            <w:r>
                              <w:rPr>
                                <w:rFonts w:ascii="Arial Black" w:hAnsi="Arial Black"/>
                                <w:color w:val="00FFFF"/>
                                <w:spacing w:val="0"/>
                                <w:sz w:val="20"/>
                              </w:rPr>
                              <w:t>ЖК</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6112510</wp:posOffset>
                </wp:positionH>
                <wp:positionV relativeFrom="paragraph">
                  <wp:posOffset>2816860</wp:posOffset>
                </wp:positionV>
                <wp:extent cx="414019" cy="269240"/>
                <wp:wrapNone/>
                <wp:docPr hidden="false" id="63" name="Picture 63"/>
                <a:graphic>
                  <a:graphicData uri="http://schemas.microsoft.com/office/word/2010/wordprocessingShape">
                    <wps:wsp>
                      <wps:cNvSpPr txBox="false"/>
                      <wps:spPr>
                        <a:xfrm flipH="false" flipV="false" rot="0">
                          <a:off x="0" y="0"/>
                          <a:ext cx="414019" cy="269240"/>
                        </a:xfrm>
                        <a:prstGeom prst="rect">
                          <a:avLst/>
                        </a:prstGeom>
                        <a:noFill/>
                        <a:ln w="0">
                          <a:noFill/>
                        </a:ln>
                      </wps:spPr>
                      <wps:txbx>
                        <w:txbxContent>
                          <w:p w14:paraId="E7040000">
                            <w:pPr>
                              <w:pStyle w:val="Style_4"/>
                              <w:spacing w:after="0"/>
                              <w:ind/>
                              <w:rPr>
                                <w:rFonts w:ascii="Calibri" w:hAnsi="Calibri"/>
                                <w:color w:val="000000"/>
                                <w:spacing w:val="0"/>
                                <w:sz w:val="22"/>
                              </w:rPr>
                            </w:pPr>
                            <w:r>
                              <w:rPr>
                                <w:rFonts w:ascii="Arial Black" w:hAnsi="Arial Black"/>
                                <w:color w:val="00FFFF"/>
                                <w:spacing w:val="0"/>
                                <w:sz w:val="20"/>
                              </w:rPr>
                              <w:t>ЖК</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3288030</wp:posOffset>
                </wp:positionH>
                <wp:positionV relativeFrom="paragraph">
                  <wp:posOffset>2797810</wp:posOffset>
                </wp:positionV>
                <wp:extent cx="3193415" cy="283845"/>
                <wp:wrapNone/>
                <wp:docPr hidden="false" id="64" name="Picture 64"/>
                <a:graphic>
                  <a:graphicData uri="http://schemas.microsoft.com/office/word/2010/wordprocessingShape">
                    <wps:wsp>
                      <wps:cNvSpPr txBox="false"/>
                      <wps:spPr>
                        <a:xfrm flipH="false" flipV="false" rot="0">
                          <a:off x="0" y="0"/>
                          <a:ext cx="3193415" cy="283845"/>
                        </a:xfrm>
                        <a:prstGeom prst="rect">
                          <a:avLst/>
                        </a:prstGeom>
                        <a:noFill/>
                        <a:ln w="12700">
                          <a:solidFill>
                            <a:srgbClr val="000000"/>
                          </a:solidFill>
                          <a:prstDash val="solid"/>
                        </a:ln>
                      </wps:spPr>
                      <wps:txbx>
                        <w:txbxContent>
                          <w:p w14:paraId="E8040000">
                            <w:pPr>
                              <w:pStyle w:val="Style_4"/>
                              <w:spacing w:after="0"/>
                              <w:ind/>
                              <w:rPr>
                                <w:rFonts w:ascii="Calibri" w:hAnsi="Calibri"/>
                                <w:color w:val="000000"/>
                                <w:spacing w:val="0"/>
                                <w:sz w:val="22"/>
                              </w:rPr>
                            </w:pPr>
                            <w:r>
                              <w:rPr>
                                <w:rFonts w:asciiTheme="minorAscii" w:hAnsiTheme="minorHAnsi"/>
                                <w:color w:val="000000"/>
                                <w:spacing w:val="0"/>
                                <w:sz w:val="22"/>
                              </w:rPr>
                              <w:t>Женская консультация - 0</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3288030</wp:posOffset>
                </wp:positionH>
                <wp:positionV relativeFrom="paragraph">
                  <wp:posOffset>2348230</wp:posOffset>
                </wp:positionV>
                <wp:extent cx="3193415" cy="394335"/>
                <wp:wrapNone/>
                <wp:docPr hidden="false" id="65" name="Picture 65"/>
                <a:graphic>
                  <a:graphicData uri="http://schemas.microsoft.com/office/word/2010/wordprocessingShape">
                    <wps:wsp>
                      <wps:cNvSpPr txBox="false"/>
                      <wps:spPr>
                        <a:xfrm flipH="false" flipV="false" rot="0">
                          <a:off x="0" y="0"/>
                          <a:ext cx="3193415" cy="394335"/>
                        </a:xfrm>
                        <a:prstGeom prst="rect">
                          <a:avLst/>
                        </a:prstGeom>
                        <a:noFill/>
                        <a:ln w="12700">
                          <a:solidFill>
                            <a:srgbClr val="000000"/>
                          </a:solidFill>
                          <a:prstDash val="solid"/>
                        </a:ln>
                      </wps:spPr>
                      <wps:txbx>
                        <w:txbxContent>
                          <w:p w14:paraId="E9040000">
                            <w:pPr>
                              <w:pStyle w:val="Style_4"/>
                              <w:spacing w:after="0"/>
                              <w:ind w:right="614"/>
                              <w:rPr>
                                <w:rFonts w:ascii="Calibri" w:hAnsi="Calibri"/>
                                <w:color w:val="000000"/>
                                <w:spacing w:val="0"/>
                                <w:sz w:val="22"/>
                              </w:rPr>
                            </w:pPr>
                            <w:r>
                              <w:rPr>
                                <w:rFonts w:asciiTheme="minorAscii" w:hAnsiTheme="minorHAnsi"/>
                                <w:color w:val="000000"/>
                                <w:spacing w:val="0"/>
                                <w:sz w:val="22"/>
                              </w:rPr>
                              <w:t>в т.ч. медицинские диагностические центры детские-0</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3288030</wp:posOffset>
                </wp:positionH>
                <wp:positionV relativeFrom="paragraph">
                  <wp:posOffset>2348230</wp:posOffset>
                </wp:positionV>
                <wp:extent cx="3193415" cy="394335"/>
                <wp:wrapNone/>
                <wp:docPr hidden="false" id="66" name="Picture 66"/>
                <a:graphic>
                  <a:graphicData uri="http://schemas.microsoft.com/office/word/2010/wordprocessingShape">
                    <wps:wsp>
                      <wps:cNvSpPr txBox="false"/>
                      <wps:spPr>
                        <a:xfrm flipH="false" flipV="false" rot="0">
                          <a:off x="0" y="0"/>
                          <a:ext cx="3193415" cy="394335"/>
                        </a:xfrm>
                        <a:prstGeom prst="rect">
                          <a:avLst/>
                        </a:prstGeom>
                        <a:noFill/>
                        <a:ln w="12700">
                          <a:solidFill>
                            <a:srgbClr val="000000"/>
                          </a:solidFill>
                          <a:prstDash val="solid"/>
                        </a:ln>
                      </wps:spPr>
                      <wps:txbx>
                        <w:txbxContent>
                          <w:p w14:paraId="EA040000">
                            <w:pPr>
                              <w:pStyle w:val="Style_4"/>
                              <w:spacing w:after="0"/>
                              <w:ind w:right="614"/>
                              <w:rPr>
                                <w:rFonts w:ascii="Calibri" w:hAnsi="Calibri"/>
                                <w:color w:val="000000"/>
                                <w:spacing w:val="0"/>
                                <w:sz w:val="22"/>
                              </w:rPr>
                            </w:pPr>
                            <w:r>
                              <w:rPr>
                                <w:rFonts w:asciiTheme="minorAscii" w:hAnsiTheme="minorHAnsi"/>
                                <w:color w:val="000000"/>
                                <w:spacing w:val="0"/>
                                <w:sz w:val="22"/>
                              </w:rPr>
                              <w:t>в т.ч. медицинские диагностические центры детские-0</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EB040000">
      <w:pPr>
        <w:ind/>
        <w:jc w:val="center"/>
        <w:rPr>
          <w:rFonts w:ascii="Times New Roman" w:hAnsi="Times New Roman"/>
          <w:sz w:val="24"/>
        </w:rPr>
      </w:pP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7729626</wp:posOffset>
                </wp:positionH>
                <wp:positionV relativeFrom="page">
                  <wp:posOffset>2381775</wp:posOffset>
                </wp:positionV>
                <wp:extent cx="530225" cy="0"/>
                <wp:wrapNone/>
                <wp:docPr hidden="false" id="67" name="Picture 67"/>
                <a:graphic>
                  <a:graphicData uri="http://schemas.microsoft.com/office/word/2010/wordprocessingShape">
                    <wps:wsp>
                      <wps:cNvSpPr txBox="false"/>
                      <wps:spPr>
                        <a:xfrm flipH="false" flipV="false" rot="0">
                          <a:off x="0" y="0"/>
                          <a:ext cx="530225" cy="0"/>
                        </a:xfrm>
                        <a:prstGeom prst="line">
                          <a:avLst/>
                        </a:prstGeom>
                        <a:ln w="6350">
                          <a:solidFill>
                            <a:srgbClr val="000000"/>
                          </a:solidFill>
                          <a:prstDash val="solid"/>
                        </a:ln>
                      </wps:spPr>
                      <wps:style>
                        <a:lnRef idx="0"/>
                        <a:fillRef idx="0">
                          <a:srgbClr val="000000"/>
                        </a:fillRef>
                        <a:effectRef idx="0"/>
                        <a:fontRef idx="none"/>
                      </wps:style>
                      <wps:bodyPr bIns="45720" lIns="91440" rIns="91440" tIns="45720"/>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3288030</wp:posOffset>
                </wp:positionH>
                <wp:positionV relativeFrom="paragraph">
                  <wp:posOffset>3427730</wp:posOffset>
                </wp:positionV>
                <wp:extent cx="3193415" cy="276225"/>
                <wp:wrapNone/>
                <wp:docPr hidden="false" id="68" name="Picture 68"/>
                <a:graphic>
                  <a:graphicData uri="http://schemas.microsoft.com/office/word/2010/wordprocessingShape">
                    <wps:wsp>
                      <wps:cNvSpPr txBox="false"/>
                      <wps:spPr>
                        <a:xfrm flipH="false" flipV="false" rot="0">
                          <a:off x="0" y="0"/>
                          <a:ext cx="3193415" cy="276225"/>
                        </a:xfrm>
                        <a:prstGeom prst="rect">
                          <a:avLst/>
                        </a:prstGeom>
                        <a:noFill/>
                        <a:ln w="12700">
                          <a:solidFill>
                            <a:srgbClr val="000000"/>
                          </a:solidFill>
                          <a:prstDash val="solid"/>
                        </a:ln>
                      </wps:spPr>
                      <wps:txbx>
                        <w:txbxContent>
                          <w:p w14:paraId="EC040000">
                            <w:pPr>
                              <w:pStyle w:val="Style_4"/>
                              <w:spacing w:after="0"/>
                              <w:ind/>
                              <w:rPr>
                                <w:rFonts w:ascii="Calibri" w:hAnsi="Calibri"/>
                                <w:color w:val="000000"/>
                                <w:spacing w:val="0"/>
                                <w:sz w:val="22"/>
                              </w:rPr>
                            </w:pPr>
                            <w:r>
                              <w:rPr>
                                <w:rFonts w:asciiTheme="minorAscii" w:hAnsiTheme="minorHAnsi"/>
                                <w:color w:val="000000"/>
                                <w:spacing w:val="0"/>
                                <w:sz w:val="22"/>
                              </w:rPr>
                              <w:t>Детская стоматологическая поликлиника - 1</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6034177</wp:posOffset>
                </wp:positionH>
                <wp:positionV relativeFrom="page">
                  <wp:posOffset>6534675</wp:posOffset>
                </wp:positionV>
                <wp:extent cx="542925" cy="400050"/>
                <wp:wrapNone/>
                <wp:docPr hidden="false" id="69" name="Picture 69"/>
                <a:graphic>
                  <a:graphicData uri="http://schemas.microsoft.com/office/word/2010/wordprocessingShape">
                    <wps:wsp>
                      <wps:cNvSpPr txBox="false"/>
                      <wps:spPr>
                        <a:xfrm flipH="false" flipV="false" rot="0">
                          <a:off x="0" y="0"/>
                          <a:ext cx="542925" cy="400050"/>
                        </a:xfrm>
                        <a:prstGeom prst="rect">
                          <a:avLst/>
                        </a:prstGeom>
                        <a:noFill/>
                        <a:ln w="0">
                          <a:noFill/>
                        </a:ln>
                      </wps:spPr>
                      <wps:txbx>
                        <w:txbxContent>
                          <w:p w14:paraId="ED040000">
                            <w:pPr>
                              <w:pStyle w:val="Style_4"/>
                              <w:spacing w:after="0"/>
                              <w:ind/>
                              <w:rPr>
                                <w:rFonts w:ascii="Calibri" w:hAnsi="Calibri"/>
                                <w:color w:val="000000"/>
                                <w:spacing w:val="0"/>
                                <w:sz w:val="22"/>
                              </w:rPr>
                            </w:pPr>
                            <w:r>
                              <w:rPr>
                                <w:rFonts w:ascii="Arial Black" w:hAnsi="Arial Black"/>
                                <w:color w:val="CC6600"/>
                                <w:spacing w:val="0"/>
                                <w:sz w:val="20"/>
                              </w:rPr>
                              <w:t>СП</w:t>
                            </w:r>
                          </w:p>
                        </w:txbxContent>
                      </wps:txbx>
                      <wps:bodyPr anchor="t"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6112510</wp:posOffset>
                </wp:positionH>
                <wp:positionV relativeFrom="paragraph">
                  <wp:posOffset>3132455</wp:posOffset>
                </wp:positionV>
                <wp:extent cx="387985" cy="269240"/>
                <wp:wrapNone/>
                <wp:docPr hidden="false" id="70" name="Picture 70"/>
                <a:graphic>
                  <a:graphicData uri="http://schemas.microsoft.com/office/word/2010/wordprocessingShape">
                    <wps:wsp>
                      <wps:cNvSpPr txBox="false"/>
                      <wps:spPr>
                        <a:xfrm flipH="false" flipV="false" rot="0">
                          <a:off x="0" y="0"/>
                          <a:ext cx="387985" cy="269240"/>
                        </a:xfrm>
                        <a:prstGeom prst="rect">
                          <a:avLst/>
                        </a:prstGeom>
                        <a:noFill/>
                        <a:ln w="0">
                          <a:noFill/>
                        </a:ln>
                      </wps:spPr>
                      <wps:txbx>
                        <w:txbxContent>
                          <w:p w14:paraId="EE040000">
                            <w:pPr>
                              <w:pStyle w:val="Style_4"/>
                              <w:spacing w:after="0"/>
                              <w:ind/>
                              <w:rPr>
                                <w:rFonts w:ascii="Calibri" w:hAnsi="Calibri"/>
                                <w:color w:val="000000"/>
                                <w:spacing w:val="0"/>
                                <w:sz w:val="22"/>
                              </w:rPr>
                            </w:pPr>
                            <w:r>
                              <w:rPr>
                                <w:rFonts w:ascii="Arial Black" w:hAnsi="Arial Black"/>
                                <w:color w:val="CC6600"/>
                                <w:spacing w:val="0"/>
                                <w:sz w:val="20"/>
                              </w:rPr>
                              <w:t>СП</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6112510</wp:posOffset>
                </wp:positionH>
                <wp:positionV relativeFrom="paragraph">
                  <wp:posOffset>3132455</wp:posOffset>
                </wp:positionV>
                <wp:extent cx="387985" cy="269240"/>
                <wp:wrapNone/>
                <wp:docPr hidden="false" id="71" name="Picture 71"/>
                <a:graphic>
                  <a:graphicData uri="http://schemas.microsoft.com/office/word/2010/wordprocessingShape">
                    <wps:wsp>
                      <wps:cNvSpPr txBox="false"/>
                      <wps:spPr>
                        <a:xfrm flipH="false" flipV="false" rot="0">
                          <a:off x="0" y="0"/>
                          <a:ext cx="387985" cy="269240"/>
                        </a:xfrm>
                        <a:prstGeom prst="rect">
                          <a:avLst/>
                        </a:prstGeom>
                        <a:noFill/>
                        <a:ln w="0">
                          <a:noFill/>
                        </a:ln>
                      </wps:spPr>
                      <wps:txbx>
                        <w:txbxContent>
                          <w:p w14:paraId="EF040000">
                            <w:pPr>
                              <w:pStyle w:val="Style_4"/>
                              <w:spacing w:after="0"/>
                              <w:ind/>
                              <w:rPr>
                                <w:rFonts w:ascii="Calibri" w:hAnsi="Calibri"/>
                                <w:color w:val="000000"/>
                                <w:spacing w:val="0"/>
                                <w:sz w:val="22"/>
                              </w:rPr>
                            </w:pPr>
                            <w:r>
                              <w:rPr>
                                <w:rFonts w:ascii="Arial Black" w:hAnsi="Arial Black"/>
                                <w:color w:val="CC6600"/>
                                <w:spacing w:val="0"/>
                                <w:sz w:val="20"/>
                              </w:rPr>
                              <w:t>СП</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6112510</wp:posOffset>
                </wp:positionH>
                <wp:positionV relativeFrom="paragraph">
                  <wp:posOffset>3132455</wp:posOffset>
                </wp:positionV>
                <wp:extent cx="387985" cy="269240"/>
                <wp:wrapNone/>
                <wp:docPr hidden="false" id="72" name="Picture 72"/>
                <a:graphic>
                  <a:graphicData uri="http://schemas.microsoft.com/office/word/2010/wordprocessingShape">
                    <wps:wsp>
                      <wps:cNvSpPr txBox="false"/>
                      <wps:spPr>
                        <a:xfrm flipH="false" flipV="false" rot="0">
                          <a:off x="0" y="0"/>
                          <a:ext cx="387985" cy="269240"/>
                        </a:xfrm>
                        <a:prstGeom prst="rect">
                          <a:avLst/>
                        </a:prstGeom>
                        <a:noFill/>
                        <a:ln w="0">
                          <a:noFill/>
                        </a:ln>
                      </wps:spPr>
                      <wps:txbx>
                        <w:txbxContent>
                          <w:p w14:paraId="F0040000">
                            <w:pPr>
                              <w:pStyle w:val="Style_4"/>
                              <w:spacing w:after="0"/>
                              <w:ind/>
                              <w:rPr>
                                <w:rFonts w:ascii="Calibri" w:hAnsi="Calibri"/>
                                <w:color w:val="000000"/>
                                <w:spacing w:val="0"/>
                                <w:sz w:val="22"/>
                              </w:rPr>
                            </w:pPr>
                            <w:r>
                              <w:rPr>
                                <w:rFonts w:ascii="Arial Black" w:hAnsi="Arial Black"/>
                                <w:color w:val="CC6600"/>
                                <w:spacing w:val="0"/>
                                <w:sz w:val="20"/>
                              </w:rPr>
                              <w:t>СП</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6112510</wp:posOffset>
                </wp:positionH>
                <wp:positionV relativeFrom="paragraph">
                  <wp:posOffset>2816860</wp:posOffset>
                </wp:positionV>
                <wp:extent cx="414019" cy="269240"/>
                <wp:wrapNone/>
                <wp:docPr hidden="false" id="73" name="Picture 73"/>
                <a:graphic>
                  <a:graphicData uri="http://schemas.microsoft.com/office/word/2010/wordprocessingShape">
                    <wps:wsp>
                      <wps:cNvSpPr txBox="false"/>
                      <wps:spPr>
                        <a:xfrm flipH="false" flipV="false" rot="0">
                          <a:off x="0" y="0"/>
                          <a:ext cx="414019" cy="269240"/>
                        </a:xfrm>
                        <a:prstGeom prst="rect">
                          <a:avLst/>
                        </a:prstGeom>
                        <a:noFill/>
                        <a:ln w="0">
                          <a:noFill/>
                        </a:ln>
                      </wps:spPr>
                      <wps:txbx>
                        <w:txbxContent>
                          <w:p w14:paraId="F1040000">
                            <w:pPr>
                              <w:pStyle w:val="Style_4"/>
                              <w:spacing w:after="0"/>
                              <w:ind/>
                              <w:rPr>
                                <w:rFonts w:ascii="Calibri" w:hAnsi="Calibri"/>
                                <w:color w:val="000000"/>
                                <w:spacing w:val="0"/>
                                <w:sz w:val="22"/>
                              </w:rPr>
                            </w:pPr>
                            <w:r>
                              <w:rPr>
                                <w:rFonts w:ascii="Arial Black" w:hAnsi="Arial Black"/>
                                <w:color w:val="00FFFF"/>
                                <w:spacing w:val="0"/>
                                <w:sz w:val="20"/>
                              </w:rPr>
                              <w:t>ЖК</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6119495</wp:posOffset>
                </wp:positionH>
                <wp:positionV relativeFrom="paragraph">
                  <wp:posOffset>2022475</wp:posOffset>
                </wp:positionV>
                <wp:extent cx="398780" cy="269240"/>
                <wp:wrapNone/>
                <wp:docPr hidden="false" id="74" name="Picture 74"/>
                <a:graphic>
                  <a:graphicData uri="http://schemas.microsoft.com/office/word/2010/wordprocessingShape">
                    <wps:wsp>
                      <wps:cNvSpPr txBox="false"/>
                      <wps:spPr>
                        <a:xfrm flipH="false" flipV="false" rot="0">
                          <a:off x="0" y="0"/>
                          <a:ext cx="398780" cy="269240"/>
                        </a:xfrm>
                        <a:prstGeom prst="rect">
                          <a:avLst/>
                        </a:prstGeom>
                        <a:noFill/>
                        <a:ln w="0">
                          <a:noFill/>
                        </a:ln>
                      </wps:spPr>
                      <wps:txbx>
                        <w:txbxContent>
                          <w:p w14:paraId="F2040000">
                            <w:pPr>
                              <w:pStyle w:val="Style_4"/>
                              <w:spacing w:after="0"/>
                              <w:ind/>
                              <w:rPr>
                                <w:rFonts w:ascii="Calibri" w:hAnsi="Calibri"/>
                                <w:color w:val="000000"/>
                                <w:spacing w:val="0"/>
                                <w:sz w:val="22"/>
                              </w:rPr>
                            </w:pPr>
                            <w:r>
                              <w:rPr>
                                <w:rFonts w:ascii="Arial Black" w:hAnsi="Arial Black"/>
                                <w:color w:val="33CC33"/>
                                <w:spacing w:val="0"/>
                                <w:sz w:val="20"/>
                              </w:rPr>
                              <w:t>ДЦ</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3288030</wp:posOffset>
                </wp:positionH>
                <wp:positionV relativeFrom="paragraph">
                  <wp:posOffset>2014854</wp:posOffset>
                </wp:positionV>
                <wp:extent cx="3193415" cy="276225"/>
                <wp:wrapNone/>
                <wp:docPr hidden="false" id="75" name="Picture 75"/>
                <a:graphic>
                  <a:graphicData uri="http://schemas.microsoft.com/office/word/2010/wordprocessingShape">
                    <wps:wsp>
                      <wps:cNvSpPr txBox="false"/>
                      <wps:spPr>
                        <a:xfrm flipH="false" flipV="false" rot="0">
                          <a:off x="0" y="0"/>
                          <a:ext cx="3193415" cy="276225"/>
                        </a:xfrm>
                        <a:prstGeom prst="rect">
                          <a:avLst/>
                        </a:prstGeom>
                        <a:noFill/>
                        <a:ln w="12700">
                          <a:solidFill>
                            <a:srgbClr val="000000"/>
                          </a:solidFill>
                          <a:prstDash val="solid"/>
                        </a:ln>
                      </wps:spPr>
                      <wps:txbx>
                        <w:txbxContent>
                          <w:p w14:paraId="F3040000">
                            <w:pPr>
                              <w:pStyle w:val="Style_4"/>
                              <w:spacing w:after="0"/>
                              <w:ind/>
                              <w:rPr>
                                <w:rFonts w:ascii="Calibri" w:hAnsi="Calibri"/>
                                <w:color w:val="000000"/>
                                <w:spacing w:val="0"/>
                                <w:sz w:val="22"/>
                              </w:rPr>
                            </w:pPr>
                            <w:r>
                              <w:rPr>
                                <w:rFonts w:asciiTheme="minorAscii" w:hAnsiTheme="minorHAnsi"/>
                                <w:color w:val="000000"/>
                                <w:spacing w:val="0"/>
                                <w:sz w:val="22"/>
                              </w:rPr>
                              <w:t>Медицинские диагностические центры -0</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F4040000">
      <w:pPr>
        <w:ind/>
        <w:jc w:val="center"/>
        <w:rPr>
          <w:rFonts w:ascii="Times New Roman" w:hAnsi="Times New Roman"/>
          <w:sz w:val="24"/>
        </w:rPr>
      </w:pP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62002</wp:posOffset>
                </wp:positionH>
                <wp:positionV relativeFrom="page">
                  <wp:posOffset>2516394</wp:posOffset>
                </wp:positionV>
                <wp:extent cx="2971800" cy="266700"/>
                <wp:wrapNone/>
                <wp:docPr hidden="false" id="76" name="Picture 76"/>
                <a:graphic>
                  <a:graphicData uri="http://schemas.microsoft.com/office/word/2010/wordprocessingShape">
                    <wps:wsp>
                      <wps:cNvSpPr txBox="false"/>
                      <wps:spPr>
                        <a:xfrm flipH="false" flipV="false" rot="0">
                          <a:off x="0" y="0"/>
                          <a:ext cx="2971800" cy="266700"/>
                        </a:xfrm>
                        <a:prstGeom prst="rect">
                          <a:avLst/>
                        </a:prstGeom>
                        <a:noFill/>
                        <a:ln w="12700">
                          <a:solidFill>
                            <a:srgbClr val="000000"/>
                          </a:solidFill>
                          <a:prstDash val="solid"/>
                        </a:ln>
                      </wps:spPr>
                      <wps:txbx>
                        <w:txbxContent>
                          <w:p w14:paraId="F5040000">
                            <w:pPr>
                              <w:pStyle w:val="Style_4"/>
                              <w:spacing w:after="0"/>
                              <w:ind/>
                              <w:rPr>
                                <w:rFonts w:ascii="Times New Roman" w:hAnsi="Times New Roman"/>
                                <w:color w:val="000000"/>
                                <w:spacing w:val="0"/>
                                <w:sz w:val="20"/>
                              </w:rPr>
                            </w:pPr>
                            <w:r>
                              <w:rPr>
                                <w:rFonts w:ascii="Times New Roman" w:hAnsi="Times New Roman"/>
                                <w:color w:val="000000"/>
                                <w:spacing w:val="0"/>
                                <w:sz w:val="20"/>
                              </w:rPr>
                              <w:t>7.ГБУЗ КК «Озерновская районная больница»</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62002</wp:posOffset>
                </wp:positionH>
                <wp:positionV relativeFrom="page">
                  <wp:posOffset>1401969</wp:posOffset>
                </wp:positionV>
                <wp:extent cx="2971800" cy="266700"/>
                <wp:wrapNone/>
                <wp:docPr hidden="false" id="77" name="Picture 77"/>
                <a:graphic>
                  <a:graphicData uri="http://schemas.microsoft.com/office/word/2010/wordprocessingShape">
                    <wps:wsp>
                      <wps:cNvSpPr txBox="false"/>
                      <wps:spPr>
                        <a:xfrm flipH="false" flipV="false" rot="0">
                          <a:off x="0" y="0"/>
                          <a:ext cx="2971800" cy="266700"/>
                        </a:xfrm>
                        <a:prstGeom prst="rect">
                          <a:avLst/>
                        </a:prstGeom>
                        <a:noFill/>
                        <a:ln w="12700">
                          <a:solidFill>
                            <a:srgbClr val="000000"/>
                          </a:solidFill>
                          <a:prstDash val="solid"/>
                        </a:ln>
                      </wps:spPr>
                      <wps:txbx>
                        <w:txbxContent>
                          <w:p w14:paraId="F6040000">
                            <w:pPr>
                              <w:pStyle w:val="Style_4"/>
                              <w:spacing w:after="0"/>
                              <w:ind/>
                              <w:rPr>
                                <w:rFonts w:ascii="Times New Roman" w:hAnsi="Times New Roman"/>
                                <w:color w:val="000000"/>
                                <w:spacing w:val="0"/>
                                <w:sz w:val="20"/>
                              </w:rPr>
                            </w:pPr>
                            <w:r>
                              <w:rPr>
                                <w:rFonts w:ascii="Times New Roman" w:hAnsi="Times New Roman"/>
                                <w:color w:val="000000"/>
                                <w:spacing w:val="0"/>
                                <w:sz w:val="20"/>
                              </w:rPr>
                              <w:t>4.ГБУЗ КК «Мильковская районная больница»</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71527</wp:posOffset>
                </wp:positionH>
                <wp:positionV relativeFrom="page">
                  <wp:posOffset>1754394</wp:posOffset>
                </wp:positionV>
                <wp:extent cx="2971800" cy="266700"/>
                <wp:wrapNone/>
                <wp:docPr hidden="false" id="78" name="Picture 78"/>
                <a:graphic>
                  <a:graphicData uri="http://schemas.microsoft.com/office/word/2010/wordprocessingShape">
                    <wps:wsp>
                      <wps:cNvSpPr txBox="false"/>
                      <wps:spPr>
                        <a:xfrm flipH="false" flipV="false" rot="0">
                          <a:off x="0" y="0"/>
                          <a:ext cx="2971800" cy="266700"/>
                        </a:xfrm>
                        <a:prstGeom prst="rect">
                          <a:avLst/>
                        </a:prstGeom>
                        <a:noFill/>
                        <a:ln w="12700">
                          <a:solidFill>
                            <a:srgbClr val="000000"/>
                          </a:solidFill>
                          <a:prstDash val="solid"/>
                        </a:ln>
                      </wps:spPr>
                      <wps:txbx>
                        <w:txbxContent>
                          <w:p w14:paraId="F7040000">
                            <w:pPr>
                              <w:pStyle w:val="Style_4"/>
                              <w:spacing w:after="0"/>
                              <w:ind/>
                              <w:rPr>
                                <w:rFonts w:ascii="Times New Roman" w:hAnsi="Times New Roman"/>
                                <w:color w:val="000000"/>
                                <w:spacing w:val="0"/>
                                <w:sz w:val="20"/>
                              </w:rPr>
                            </w:pPr>
                            <w:r>
                              <w:rPr>
                                <w:rFonts w:ascii="Times New Roman" w:hAnsi="Times New Roman"/>
                                <w:color w:val="000000"/>
                                <w:spacing w:val="0"/>
                                <w:sz w:val="20"/>
                              </w:rPr>
                              <w:t>5.ГБУЗ КК «Соболевская районная больница»</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81052</wp:posOffset>
                </wp:positionH>
                <wp:positionV relativeFrom="page">
                  <wp:posOffset>1020969</wp:posOffset>
                </wp:positionV>
                <wp:extent cx="2971800" cy="266700"/>
                <wp:wrapNone/>
                <wp:docPr hidden="false" id="79" name="Picture 79"/>
                <a:graphic>
                  <a:graphicData uri="http://schemas.microsoft.com/office/word/2010/wordprocessingShape">
                    <wps:wsp>
                      <wps:cNvSpPr txBox="false"/>
                      <wps:spPr>
                        <a:xfrm flipH="false" flipV="false" rot="0">
                          <a:off x="0" y="0"/>
                          <a:ext cx="2971800" cy="266700"/>
                        </a:xfrm>
                        <a:prstGeom prst="rect">
                          <a:avLst/>
                        </a:prstGeom>
                        <a:noFill/>
                        <a:ln w="12700">
                          <a:solidFill>
                            <a:srgbClr val="000000"/>
                          </a:solidFill>
                          <a:prstDash val="solid"/>
                        </a:ln>
                      </wps:spPr>
                      <wps:txbx>
                        <w:txbxContent>
                          <w:p w14:paraId="F8040000">
                            <w:pPr>
                              <w:pStyle w:val="Style_4"/>
                              <w:spacing w:after="0"/>
                              <w:ind/>
                              <w:rPr>
                                <w:rFonts w:ascii="Times New Roman" w:hAnsi="Times New Roman"/>
                                <w:color w:val="000000"/>
                                <w:spacing w:val="0"/>
                                <w:sz w:val="20"/>
                              </w:rPr>
                            </w:pPr>
                            <w:r>
                              <w:rPr>
                                <w:rFonts w:ascii="Times New Roman" w:hAnsi="Times New Roman"/>
                                <w:color w:val="000000"/>
                                <w:spacing w:val="0"/>
                                <w:sz w:val="20"/>
                              </w:rPr>
                              <w:t>3..ГБУЗ КК «Быстринская районная больница»</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2624227</wp:posOffset>
                </wp:positionH>
                <wp:positionV relativeFrom="page">
                  <wp:posOffset>1001919</wp:posOffset>
                </wp:positionV>
                <wp:extent cx="428625" cy="295275"/>
                <wp:wrapNone/>
                <wp:docPr hidden="false" id="80" name="Picture 80"/>
                <a:graphic>
                  <a:graphicData uri="http://schemas.microsoft.com/office/word/2010/wordprocessingShape">
                    <wps:wsp>
                      <wps:cNvSpPr txBox="false"/>
                      <wps:spPr>
                        <a:xfrm flipH="false" flipV="false" rot="0">
                          <a:off x="0" y="0"/>
                          <a:ext cx="428625" cy="295275"/>
                        </a:xfrm>
                        <a:prstGeom prst="rect">
                          <a:avLst/>
                        </a:prstGeom>
                        <a:noFill/>
                        <a:ln w="0">
                          <a:noFill/>
                        </a:ln>
                      </wps:spPr>
                      <wps:txbx>
                        <w:txbxContent>
                          <w:p w14:paraId="F904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рис.9</w:t>
                            </w:r>
                          </w:p>
                          <w:p w14:paraId="FA04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6034177</wp:posOffset>
                </wp:positionH>
                <wp:positionV relativeFrom="page">
                  <wp:posOffset>1049544</wp:posOffset>
                </wp:positionV>
                <wp:extent cx="471805" cy="269240"/>
                <wp:wrapNone/>
                <wp:docPr hidden="false" id="81" name="Picture 81"/>
                <a:graphic>
                  <a:graphicData uri="http://schemas.microsoft.com/office/word/2010/wordprocessingShape">
                    <wps:wsp>
                      <wps:cNvSpPr txBox="false"/>
                      <wps:spPr>
                        <a:xfrm flipH="false" flipV="false" rot="0">
                          <a:off x="0" y="0"/>
                          <a:ext cx="471805" cy="269240"/>
                        </a:xfrm>
                        <a:prstGeom prst="rect">
                          <a:avLst/>
                        </a:prstGeom>
                        <a:noFill/>
                        <a:ln w="0">
                          <a:noFill/>
                        </a:ln>
                      </wps:spPr>
                      <wps:txbx>
                        <w:txbxContent>
                          <w:p w14:paraId="FB040000">
                            <w:pPr>
                              <w:pStyle w:val="Style_4"/>
                              <w:spacing w:after="0"/>
                              <w:ind/>
                              <w:rPr>
                                <w:rFonts w:ascii="Calibri" w:hAnsi="Calibri"/>
                                <w:color w:val="000000"/>
                                <w:spacing w:val="0"/>
                                <w:sz w:val="22"/>
                              </w:rPr>
                            </w:pPr>
                            <w:r>
                              <w:rPr>
                                <w:rFonts w:ascii="Arial Black" w:hAnsi="Arial Black"/>
                                <w:color w:val="FFCC00"/>
                                <w:spacing w:val="0"/>
                                <w:sz w:val="20"/>
                              </w:rPr>
                              <w:t>СПд</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3290977</wp:posOffset>
                </wp:positionH>
                <wp:positionV relativeFrom="page">
                  <wp:posOffset>1011444</wp:posOffset>
                </wp:positionV>
                <wp:extent cx="3190875" cy="381000"/>
                <wp:wrapNone/>
                <wp:docPr hidden="false" id="82" name="Picture 82"/>
                <a:graphic>
                  <a:graphicData uri="http://schemas.microsoft.com/office/word/2010/wordprocessingShape">
                    <wps:wsp>
                      <wps:cNvSpPr txBox="false"/>
                      <wps:spPr>
                        <a:xfrm flipH="false" flipV="false" rot="0">
                          <a:off x="0" y="0"/>
                          <a:ext cx="3190875" cy="381000"/>
                        </a:xfrm>
                        <a:prstGeom prst="rect">
                          <a:avLst/>
                        </a:prstGeom>
                        <a:noFill/>
                        <a:ln w="12700">
                          <a:solidFill>
                            <a:srgbClr val="000000"/>
                          </a:solidFill>
                          <a:prstDash val="solid"/>
                        </a:ln>
                      </wps:spPr>
                      <wps:txbx>
                        <w:txbxContent>
                          <w:p w14:paraId="FC040000">
                            <w:pPr>
                              <w:pStyle w:val="Style_4"/>
                              <w:spacing w:after="0"/>
                              <w:ind/>
                              <w:rPr>
                                <w:rFonts w:ascii="Times New Roman" w:hAnsi="Times New Roman"/>
                                <w:color w:val="000000"/>
                                <w:spacing w:val="0"/>
                                <w:sz w:val="22"/>
                              </w:rPr>
                            </w:pPr>
                            <w:r>
                              <w:rPr>
                                <w:rFonts w:ascii="Times New Roman" w:hAnsi="Times New Roman"/>
                                <w:color w:val="000000"/>
                                <w:spacing w:val="0"/>
                                <w:sz w:val="22"/>
                              </w:rPr>
                              <w:t>Детская стоматологическая поликлиника - 1</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FD040000">
      <w:pPr>
        <w:ind/>
        <w:jc w:val="center"/>
        <w:rPr>
          <w:rFonts w:ascii="Times New Roman" w:hAnsi="Times New Roman"/>
          <w:sz w:val="24"/>
        </w:rPr>
      </w:pP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3300502</wp:posOffset>
                </wp:positionH>
                <wp:positionV relativeFrom="page">
                  <wp:posOffset>1459119</wp:posOffset>
                </wp:positionV>
                <wp:extent cx="3193415" cy="275590"/>
                <wp:wrapNone/>
                <wp:docPr hidden="false" id="83" name="Picture 83"/>
                <a:graphic>
                  <a:graphicData uri="http://schemas.microsoft.com/office/word/2010/wordprocessingShape">
                    <wps:wsp>
                      <wps:cNvSpPr txBox="false"/>
                      <wps:spPr>
                        <a:xfrm flipH="false" flipV="false" rot="0">
                          <a:off x="0" y="0"/>
                          <a:ext cx="3193415" cy="275590"/>
                        </a:xfrm>
                        <a:prstGeom prst="rect">
                          <a:avLst/>
                        </a:prstGeom>
                        <a:noFill/>
                        <a:ln w="12700">
                          <a:solidFill>
                            <a:srgbClr val="000000"/>
                          </a:solidFill>
                          <a:prstDash val="solid"/>
                        </a:ln>
                      </wps:spPr>
                      <wps:txbx>
                        <w:txbxContent>
                          <w:p w14:paraId="FE040000">
                            <w:pPr>
                              <w:pStyle w:val="Style_4"/>
                              <w:spacing w:after="0"/>
                              <w:ind/>
                              <w:jc w:val="center"/>
                              <w:rPr>
                                <w:rFonts w:ascii="Times New Roman" w:hAnsi="Times New Roman"/>
                                <w:color w:val="000000"/>
                                <w:spacing w:val="0"/>
                                <w:sz w:val="22"/>
                              </w:rPr>
                            </w:pPr>
                            <w:r>
                              <w:rPr>
                                <w:rFonts w:ascii="Times New Roman" w:hAnsi="Times New Roman"/>
                                <w:color w:val="000000"/>
                                <w:spacing w:val="0"/>
                                <w:sz w:val="22"/>
                              </w:rPr>
                              <w:t>Структурные подразделения</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71527</wp:posOffset>
                </wp:positionH>
                <wp:positionV relativeFrom="page">
                  <wp:posOffset>2097294</wp:posOffset>
                </wp:positionV>
                <wp:extent cx="2971800" cy="361950"/>
                <wp:wrapNone/>
                <wp:docPr hidden="false" id="84" name="Picture 84"/>
                <a:graphic>
                  <a:graphicData uri="http://schemas.microsoft.com/office/word/2010/wordprocessingShape">
                    <wps:wsp>
                      <wps:cNvSpPr txBox="false"/>
                      <wps:spPr>
                        <a:xfrm flipH="false" flipV="false" rot="0">
                          <a:off x="0" y="0"/>
                          <a:ext cx="2971800" cy="361950"/>
                        </a:xfrm>
                        <a:prstGeom prst="rect">
                          <a:avLst/>
                        </a:prstGeom>
                        <a:noFill/>
                        <a:ln w="12700">
                          <a:solidFill>
                            <a:srgbClr val="000000"/>
                          </a:solidFill>
                          <a:prstDash val="solid"/>
                        </a:ln>
                      </wps:spPr>
                      <wps:txbx>
                        <w:txbxContent>
                          <w:p w14:paraId="FF040000">
                            <w:pPr>
                              <w:pStyle w:val="Style_4"/>
                              <w:spacing w:after="0"/>
                              <w:ind/>
                              <w:rPr>
                                <w:rFonts w:ascii="Times New Roman" w:hAnsi="Times New Roman"/>
                                <w:color w:val="000000"/>
                                <w:spacing w:val="0"/>
                                <w:sz w:val="20"/>
                              </w:rPr>
                            </w:pPr>
                            <w:r>
                              <w:rPr>
                                <w:rFonts w:ascii="Times New Roman" w:hAnsi="Times New Roman"/>
                                <w:color w:val="000000"/>
                                <w:spacing w:val="0"/>
                                <w:sz w:val="20"/>
                              </w:rPr>
                              <w:t>6.ГБУЗ КК «Усть-Большерецкая районная больница»</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00050000">
      <w:pPr>
        <w:ind/>
        <w:jc w:val="center"/>
        <w:rPr>
          <w:rFonts w:ascii="Times New Roman" w:hAnsi="Times New Roman"/>
          <w:sz w:val="24"/>
        </w:rPr>
      </w:pPr>
    </w:p>
    <w:p w14:paraId="01050000">
      <w:pPr>
        <w:ind/>
        <w:jc w:val="center"/>
        <w:rPr>
          <w:rFonts w:ascii="Times New Roman" w:hAnsi="Times New Roman"/>
          <w:sz w:val="24"/>
        </w:rPr>
      </w:pP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2624227</wp:posOffset>
                </wp:positionH>
                <wp:positionV relativeFrom="page">
                  <wp:posOffset>3230769</wp:posOffset>
                </wp:positionV>
                <wp:extent cx="485775" cy="314325"/>
                <wp:wrapNone/>
                <wp:docPr hidden="false" id="85" name="Picture 85"/>
                <a:graphic>
                  <a:graphicData uri="http://schemas.microsoft.com/office/word/2010/wordprocessingShape">
                    <wps:wsp>
                      <wps:cNvSpPr txBox="false"/>
                      <wps:spPr>
                        <a:xfrm flipH="false" flipV="false" rot="0">
                          <a:off x="0" y="0"/>
                          <a:ext cx="485775" cy="314325"/>
                        </a:xfrm>
                        <a:prstGeom prst="rect">
                          <a:avLst/>
                        </a:prstGeom>
                        <a:noFill/>
                        <a:ln w="0">
                          <a:noFill/>
                        </a:ln>
                      </wps:spPr>
                      <wps:txbx>
                        <w:txbxContent>
                          <w:p w14:paraId="0205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рис.11</w:t>
                            </w:r>
                          </w:p>
                          <w:p w14:paraId="0305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2652802</wp:posOffset>
                </wp:positionH>
                <wp:positionV relativeFrom="page">
                  <wp:posOffset>3583194</wp:posOffset>
                </wp:positionV>
                <wp:extent cx="409575" cy="314325"/>
                <wp:wrapNone/>
                <wp:docPr hidden="false" id="86" name="Picture 86"/>
                <a:graphic>
                  <a:graphicData uri="http://schemas.microsoft.com/office/word/2010/wordprocessingShape">
                    <wps:wsp>
                      <wps:cNvSpPr txBox="false"/>
                      <wps:spPr>
                        <a:xfrm flipH="false" flipV="false" rot="0">
                          <a:off x="0" y="0"/>
                          <a:ext cx="409575" cy="314325"/>
                        </a:xfrm>
                        <a:prstGeom prst="rect">
                          <a:avLst/>
                        </a:prstGeom>
                        <a:noFill/>
                        <a:ln w="0">
                          <a:noFill/>
                        </a:ln>
                      </wps:spPr>
                      <wps:txbx>
                        <w:txbxContent>
                          <w:p w14:paraId="0405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рис.7</w:t>
                            </w:r>
                          </w:p>
                          <w:p w14:paraId="0505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2633752</wp:posOffset>
                </wp:positionH>
                <wp:positionV relativeFrom="page">
                  <wp:posOffset>3935619</wp:posOffset>
                </wp:positionV>
                <wp:extent cx="409575" cy="314325"/>
                <wp:wrapNone/>
                <wp:docPr hidden="false" id="87" name="Picture 87"/>
                <a:graphic>
                  <a:graphicData uri="http://schemas.microsoft.com/office/word/2010/wordprocessingShape">
                    <wps:wsp>
                      <wps:cNvSpPr txBox="false"/>
                      <wps:spPr>
                        <a:xfrm flipH="false" flipV="false" rot="0">
                          <a:off x="0" y="0"/>
                          <a:ext cx="409575" cy="314325"/>
                        </a:xfrm>
                        <a:prstGeom prst="rect">
                          <a:avLst/>
                        </a:prstGeom>
                        <a:noFill/>
                        <a:ln w="0">
                          <a:noFill/>
                        </a:ln>
                      </wps:spPr>
                      <wps:txbx>
                        <w:txbxContent>
                          <w:p w14:paraId="0605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рис.8</w:t>
                            </w:r>
                          </w:p>
                          <w:p w14:paraId="0705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2652802</wp:posOffset>
                </wp:positionH>
                <wp:positionV relativeFrom="page">
                  <wp:posOffset>4278519</wp:posOffset>
                </wp:positionV>
                <wp:extent cx="409575" cy="314325"/>
                <wp:wrapNone/>
                <wp:docPr hidden="false" id="88" name="Picture 88"/>
                <a:graphic>
                  <a:graphicData uri="http://schemas.microsoft.com/office/word/2010/wordprocessingShape">
                    <wps:wsp>
                      <wps:cNvSpPr txBox="false"/>
                      <wps:spPr>
                        <a:xfrm flipH="false" flipV="false" rot="0">
                          <a:off x="0" y="0"/>
                          <a:ext cx="409575" cy="314325"/>
                        </a:xfrm>
                        <a:prstGeom prst="rect">
                          <a:avLst/>
                        </a:prstGeom>
                        <a:noFill/>
                        <a:ln w="0">
                          <a:noFill/>
                        </a:ln>
                      </wps:spPr>
                      <wps:txbx>
                        <w:txbxContent>
                          <w:p w14:paraId="0805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рис.8</w:t>
                            </w:r>
                          </w:p>
                          <w:p w14:paraId="0905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2614702</wp:posOffset>
                </wp:positionH>
                <wp:positionV relativeFrom="page">
                  <wp:posOffset>1382919</wp:posOffset>
                </wp:positionV>
                <wp:extent cx="466725" cy="304800"/>
                <wp:wrapNone/>
                <wp:docPr hidden="false" id="89" name="Picture 89"/>
                <a:graphic>
                  <a:graphicData uri="http://schemas.microsoft.com/office/word/2010/wordprocessingShape">
                    <wps:wsp>
                      <wps:cNvSpPr txBox="false"/>
                      <wps:spPr>
                        <a:xfrm flipH="false" flipV="false" rot="0">
                          <a:off x="0" y="0"/>
                          <a:ext cx="466725" cy="304800"/>
                        </a:xfrm>
                        <a:prstGeom prst="rect">
                          <a:avLst/>
                        </a:prstGeom>
                        <a:noFill/>
                        <a:ln w="0">
                          <a:noFill/>
                        </a:ln>
                      </wps:spPr>
                      <wps:txbx>
                        <w:txbxContent>
                          <w:p w14:paraId="0A05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рис.15</w:t>
                            </w:r>
                          </w:p>
                          <w:p w14:paraId="0B05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2633752</wp:posOffset>
                </wp:positionH>
                <wp:positionV relativeFrom="page">
                  <wp:posOffset>4611894</wp:posOffset>
                </wp:positionV>
                <wp:extent cx="476250" cy="314325"/>
                <wp:wrapNone/>
                <wp:docPr hidden="false" id="90" name="Picture 90"/>
                <a:graphic>
                  <a:graphicData uri="http://schemas.microsoft.com/office/word/2010/wordprocessingShape">
                    <wps:wsp>
                      <wps:cNvSpPr txBox="false"/>
                      <wps:spPr>
                        <a:xfrm flipH="false" flipV="false" rot="0">
                          <a:off x="0" y="0"/>
                          <a:ext cx="476250" cy="314325"/>
                        </a:xfrm>
                        <a:prstGeom prst="rect">
                          <a:avLst/>
                        </a:prstGeom>
                        <a:noFill/>
                        <a:ln w="0">
                          <a:noFill/>
                        </a:ln>
                      </wps:spPr>
                      <wps:txbx>
                        <w:txbxContent>
                          <w:p w14:paraId="0C05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рис.16</w:t>
                            </w:r>
                          </w:p>
                          <w:p w14:paraId="0D05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0E050000">
      <w:pPr>
        <w:ind/>
        <w:jc w:val="center"/>
        <w:rPr>
          <w:rFonts w:ascii="Times New Roman" w:hAnsi="Times New Roman"/>
          <w:sz w:val="24"/>
        </w:rPr>
      </w:pP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2633752</wp:posOffset>
                </wp:positionH>
                <wp:positionV relativeFrom="page">
                  <wp:posOffset>1735344</wp:posOffset>
                </wp:positionV>
                <wp:extent cx="409575" cy="314325"/>
                <wp:wrapNone/>
                <wp:docPr hidden="false" id="91" name="Picture 91"/>
                <a:graphic>
                  <a:graphicData uri="http://schemas.microsoft.com/office/word/2010/wordprocessingShape">
                    <wps:wsp>
                      <wps:cNvSpPr txBox="false"/>
                      <wps:spPr>
                        <a:xfrm flipH="false" flipV="false" rot="0">
                          <a:off x="0" y="0"/>
                          <a:ext cx="409575" cy="314325"/>
                        </a:xfrm>
                        <a:prstGeom prst="rect">
                          <a:avLst/>
                        </a:prstGeom>
                        <a:noFill/>
                        <a:ln w="0">
                          <a:noFill/>
                        </a:ln>
                      </wps:spPr>
                      <wps:txbx>
                        <w:txbxContent>
                          <w:p w14:paraId="0F05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рис.6</w:t>
                            </w:r>
                          </w:p>
                          <w:p w14:paraId="1005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2614702</wp:posOffset>
                </wp:positionH>
                <wp:positionV relativeFrom="page">
                  <wp:posOffset>2116344</wp:posOffset>
                </wp:positionV>
                <wp:extent cx="495300" cy="314325"/>
                <wp:wrapNone/>
                <wp:docPr hidden="false" id="92" name="Picture 92"/>
                <a:graphic>
                  <a:graphicData uri="http://schemas.microsoft.com/office/word/2010/wordprocessingShape">
                    <wps:wsp>
                      <wps:cNvSpPr txBox="false"/>
                      <wps:spPr>
                        <a:xfrm flipH="false" flipV="false" rot="0">
                          <a:off x="0" y="0"/>
                          <a:ext cx="495300" cy="314325"/>
                        </a:xfrm>
                        <a:prstGeom prst="rect">
                          <a:avLst/>
                        </a:prstGeom>
                        <a:noFill/>
                        <a:ln w="0">
                          <a:noFill/>
                        </a:ln>
                      </wps:spPr>
                      <wps:txbx>
                        <w:txbxContent>
                          <w:p w14:paraId="1105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рис.10</w:t>
                            </w:r>
                          </w:p>
                          <w:p w14:paraId="1205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2605177</wp:posOffset>
                </wp:positionH>
                <wp:positionV relativeFrom="page">
                  <wp:posOffset>2478294</wp:posOffset>
                </wp:positionV>
                <wp:extent cx="466725" cy="314325"/>
                <wp:wrapNone/>
                <wp:docPr hidden="false" id="93" name="Picture 93"/>
                <a:graphic>
                  <a:graphicData uri="http://schemas.microsoft.com/office/word/2010/wordprocessingShape">
                    <wps:wsp>
                      <wps:cNvSpPr txBox="false"/>
                      <wps:spPr>
                        <a:xfrm flipH="false" flipV="false" rot="0">
                          <a:off x="0" y="0"/>
                          <a:ext cx="466725" cy="314325"/>
                        </a:xfrm>
                        <a:prstGeom prst="rect">
                          <a:avLst/>
                        </a:prstGeom>
                        <a:noFill/>
                        <a:ln w="0">
                          <a:noFill/>
                        </a:ln>
                      </wps:spPr>
                      <wps:txbx>
                        <w:txbxContent>
                          <w:p w14:paraId="1305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рис.10</w:t>
                            </w:r>
                          </w:p>
                          <w:p w14:paraId="1405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2624227</wp:posOffset>
                </wp:positionH>
                <wp:positionV relativeFrom="page">
                  <wp:posOffset>2830719</wp:posOffset>
                </wp:positionV>
                <wp:extent cx="504825" cy="314325"/>
                <wp:wrapNone/>
                <wp:docPr hidden="false" id="94" name="Picture 94"/>
                <a:graphic>
                  <a:graphicData uri="http://schemas.microsoft.com/office/word/2010/wordprocessingShape">
                    <wps:wsp>
                      <wps:cNvSpPr txBox="false"/>
                      <wps:spPr>
                        <a:xfrm flipH="false" flipV="false" rot="0">
                          <a:off x="0" y="0"/>
                          <a:ext cx="504825" cy="314325"/>
                        </a:xfrm>
                        <a:prstGeom prst="rect">
                          <a:avLst/>
                        </a:prstGeom>
                        <a:noFill/>
                        <a:ln w="0">
                          <a:noFill/>
                        </a:ln>
                      </wps:spPr>
                      <wps:txbx>
                        <w:txbxContent>
                          <w:p w14:paraId="1505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рис.11</w:t>
                            </w:r>
                          </w:p>
                          <w:p w14:paraId="1605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17050000">
      <w:pPr>
        <w:ind/>
        <w:jc w:val="center"/>
        <w:rPr>
          <w:rFonts w:ascii="Times New Roman" w:hAnsi="Times New Roman"/>
          <w:sz w:val="24"/>
        </w:rPr>
      </w:pP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5748427</wp:posOffset>
                </wp:positionH>
                <wp:positionV relativeFrom="page">
                  <wp:posOffset>1925844</wp:posOffset>
                </wp:positionV>
                <wp:extent cx="695325" cy="485775"/>
                <wp:wrapNone/>
                <wp:docPr hidden="false" id="95" name="Picture 95"/>
                <a:graphic>
                  <a:graphicData uri="http://schemas.microsoft.com/office/word/2010/wordprocessingShape">
                    <wps:wsp>
                      <wps:cNvSpPr txBox="false"/>
                      <wps:spPr>
                        <a:xfrm flipH="false" flipV="false" rot="0">
                          <a:off x="0" y="0"/>
                          <a:ext cx="695325" cy="485775"/>
                        </a:xfrm>
                        <a:prstGeom prst="rect">
                          <a:avLst/>
                        </a:prstGeom>
                        <a:noFill/>
                        <a:ln w="0">
                          <a:noFill/>
                        </a:ln>
                      </wps:spPr>
                      <wps:txbx>
                        <w:txbxContent>
                          <w:p w14:paraId="18050000">
                            <w:pPr>
                              <w:pStyle w:val="Style_4"/>
                              <w:spacing w:after="0"/>
                              <w:ind/>
                              <w:rPr>
                                <w:rFonts w:ascii="Calibri" w:hAnsi="Calibri"/>
                                <w:color w:val="000000"/>
                                <w:spacing w:val="0"/>
                                <w:sz w:val="22"/>
                              </w:rPr>
                            </w:pPr>
                            <w:r>
                              <w:rPr>
                                <w:rFonts w:ascii="Arial Black" w:hAnsi="Arial Black"/>
                                <w:color w:val="8EAADB"/>
                                <w:spacing w:val="0"/>
                                <w:sz w:val="20"/>
                              </w:rPr>
                              <w:t>ОВОП</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5957977</wp:posOffset>
                </wp:positionH>
                <wp:positionV relativeFrom="page">
                  <wp:posOffset>2402094</wp:posOffset>
                </wp:positionV>
                <wp:extent cx="504825" cy="269240"/>
                <wp:wrapNone/>
                <wp:docPr hidden="false" id="96" name="Picture 96"/>
                <a:graphic>
                  <a:graphicData uri="http://schemas.microsoft.com/office/word/2010/wordprocessingShape">
                    <wps:wsp>
                      <wps:cNvSpPr txBox="false"/>
                      <wps:spPr>
                        <a:xfrm flipH="false" flipV="false" rot="0">
                          <a:off x="0" y="0"/>
                          <a:ext cx="504825" cy="269240"/>
                        </a:xfrm>
                        <a:prstGeom prst="rect">
                          <a:avLst/>
                        </a:prstGeom>
                        <a:noFill/>
                        <a:ln w="0">
                          <a:noFill/>
                        </a:ln>
                      </wps:spPr>
                      <wps:txbx>
                        <w:txbxContent>
                          <w:p w14:paraId="19050000">
                            <w:pPr>
                              <w:pStyle w:val="Style_4"/>
                              <w:spacing w:after="0"/>
                              <w:ind/>
                              <w:rPr>
                                <w:rFonts w:ascii="Calibri" w:hAnsi="Calibri"/>
                                <w:color w:val="000000"/>
                                <w:spacing w:val="0"/>
                                <w:sz w:val="22"/>
                              </w:rPr>
                            </w:pPr>
                            <w:r>
                              <w:rPr>
                                <w:rFonts w:ascii="Arial Black" w:hAnsi="Arial Black"/>
                                <w:color w:val="2E74B5"/>
                                <w:spacing w:val="0"/>
                                <w:sz w:val="20"/>
                              </w:rPr>
                              <w:t>ФАП</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6062752</wp:posOffset>
                </wp:positionH>
                <wp:positionV relativeFrom="page">
                  <wp:posOffset>2935494</wp:posOffset>
                </wp:positionV>
                <wp:extent cx="409575" cy="314325"/>
                <wp:wrapNone/>
                <wp:docPr hidden="false" id="97" name="Picture 97"/>
                <a:graphic>
                  <a:graphicData uri="http://schemas.microsoft.com/office/word/2010/wordprocessingShape">
                    <wps:wsp>
                      <wps:cNvSpPr txBox="false"/>
                      <wps:spPr>
                        <a:xfrm flipH="false" flipV="false" rot="0">
                          <a:off x="0" y="0"/>
                          <a:ext cx="409575" cy="314325"/>
                        </a:xfrm>
                        <a:prstGeom prst="rect">
                          <a:avLst/>
                        </a:prstGeom>
                        <a:noFill/>
                        <a:ln w="0">
                          <a:noFill/>
                        </a:ln>
                      </wps:spPr>
                      <wps:txbx>
                        <w:txbxContent>
                          <w:p w14:paraId="1A050000">
                            <w:pPr>
                              <w:pStyle w:val="Style_4"/>
                              <w:spacing w:after="0"/>
                              <w:ind/>
                              <w:rPr>
                                <w:rFonts w:ascii="Calibri" w:hAnsi="Calibri"/>
                                <w:color w:val="000000"/>
                                <w:spacing w:val="0"/>
                                <w:sz w:val="22"/>
                              </w:rPr>
                            </w:pPr>
                            <w:r>
                              <w:rPr>
                                <w:rFonts w:ascii="Arial Black" w:hAnsi="Arial Black"/>
                                <w:color w:val="8496B0"/>
                                <w:spacing w:val="0"/>
                                <w:sz w:val="20"/>
                              </w:rPr>
                              <w:t>ФП</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6186577</wp:posOffset>
                </wp:positionH>
                <wp:positionV relativeFrom="page">
                  <wp:posOffset>3411744</wp:posOffset>
                </wp:positionV>
                <wp:extent cx="281940" cy="269240"/>
                <wp:wrapNone/>
                <wp:docPr hidden="false" id="98" name="Picture 98"/>
                <a:graphic>
                  <a:graphicData uri="http://schemas.microsoft.com/office/word/2010/wordprocessingShape">
                    <wps:wsp>
                      <wps:cNvSpPr txBox="false"/>
                      <wps:spPr>
                        <a:xfrm flipH="false" flipV="false" rot="0">
                          <a:off x="0" y="0"/>
                          <a:ext cx="281940" cy="269240"/>
                        </a:xfrm>
                        <a:prstGeom prst="rect">
                          <a:avLst/>
                        </a:prstGeom>
                        <a:noFill/>
                        <a:ln w="0">
                          <a:noFill/>
                        </a:ln>
                      </wps:spPr>
                      <wps:txbx>
                        <w:txbxContent>
                          <w:p w14:paraId="1B050000">
                            <w:pPr>
                              <w:pStyle w:val="Style_4"/>
                              <w:spacing w:after="0"/>
                              <w:ind/>
                              <w:rPr>
                                <w:rFonts w:ascii="Calibri" w:hAnsi="Calibri"/>
                                <w:color w:val="000000"/>
                                <w:spacing w:val="0"/>
                                <w:sz w:val="22"/>
                              </w:rPr>
                            </w:pPr>
                            <w:r>
                              <w:rPr>
                                <w:rFonts w:ascii="Arial Black" w:hAnsi="Arial Black"/>
                                <w:color w:val="FF9999"/>
                                <w:spacing w:val="0"/>
                                <w:sz w:val="20"/>
                              </w:rPr>
                              <w:t>А</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3281452</wp:posOffset>
                </wp:positionH>
                <wp:positionV relativeFrom="page">
                  <wp:posOffset>3392694</wp:posOffset>
                </wp:positionV>
                <wp:extent cx="3190875" cy="371475"/>
                <wp:wrapNone/>
                <wp:docPr hidden="false" id="99" name="Picture 99"/>
                <a:graphic>
                  <a:graphicData uri="http://schemas.microsoft.com/office/word/2010/wordprocessingShape">
                    <wps:wsp>
                      <wps:cNvSpPr txBox="false"/>
                      <wps:spPr>
                        <a:xfrm flipH="false" flipV="false" rot="0">
                          <a:off x="0" y="0"/>
                          <a:ext cx="3190875" cy="371475"/>
                        </a:xfrm>
                        <a:prstGeom prst="rect">
                          <a:avLst/>
                        </a:prstGeom>
                        <a:noFill/>
                        <a:ln w="12700">
                          <a:solidFill>
                            <a:srgbClr val="000000"/>
                          </a:solidFill>
                          <a:prstDash val="solid"/>
                        </a:ln>
                      </wps:spPr>
                      <wps:txbx>
                        <w:txbxContent>
                          <w:p w14:paraId="1C050000">
                            <w:pPr>
                              <w:pStyle w:val="Style_4"/>
                              <w:spacing w:after="0"/>
                              <w:ind/>
                              <w:rPr>
                                <w:rFonts w:ascii="Times New Roman" w:hAnsi="Times New Roman"/>
                                <w:color w:val="000000"/>
                                <w:spacing w:val="0"/>
                                <w:sz w:val="22"/>
                              </w:rPr>
                            </w:pPr>
                            <w:r>
                              <w:rPr>
                                <w:rFonts w:ascii="Times New Roman" w:hAnsi="Times New Roman"/>
                                <w:color w:val="000000"/>
                                <w:spacing w:val="0"/>
                                <w:sz w:val="22"/>
                              </w:rPr>
                              <w:t>Амбулатории - 13</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3300502</wp:posOffset>
                </wp:positionH>
                <wp:positionV relativeFrom="page">
                  <wp:posOffset>2878344</wp:posOffset>
                </wp:positionV>
                <wp:extent cx="3190875" cy="409575"/>
                <wp:wrapNone/>
                <wp:docPr hidden="false" id="100" name="Picture 100"/>
                <a:graphic>
                  <a:graphicData uri="http://schemas.microsoft.com/office/word/2010/wordprocessingShape">
                    <wps:wsp>
                      <wps:cNvSpPr txBox="false"/>
                      <wps:spPr>
                        <a:xfrm flipH="false" flipV="false" rot="0">
                          <a:off x="0" y="0"/>
                          <a:ext cx="3190875" cy="409575"/>
                        </a:xfrm>
                        <a:prstGeom prst="rect">
                          <a:avLst/>
                        </a:prstGeom>
                        <a:noFill/>
                        <a:ln w="12700">
                          <a:solidFill>
                            <a:srgbClr val="000000"/>
                          </a:solidFill>
                          <a:prstDash val="solid"/>
                        </a:ln>
                      </wps:spPr>
                      <wps:txbx>
                        <w:txbxContent>
                          <w:p w14:paraId="1D050000">
                            <w:pPr>
                              <w:pStyle w:val="Style_4"/>
                              <w:spacing w:after="0"/>
                              <w:ind/>
                              <w:rPr>
                                <w:rFonts w:ascii="Times New Roman" w:hAnsi="Times New Roman"/>
                                <w:color w:val="000000"/>
                                <w:spacing w:val="0"/>
                                <w:sz w:val="22"/>
                              </w:rPr>
                            </w:pPr>
                            <w:r>
                              <w:rPr>
                                <w:rFonts w:ascii="Times New Roman" w:hAnsi="Times New Roman"/>
                                <w:color w:val="000000"/>
                                <w:spacing w:val="0"/>
                                <w:sz w:val="22"/>
                              </w:rPr>
                              <w:t>Фельдшерский пункт - 9</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3300502</wp:posOffset>
                </wp:positionH>
                <wp:positionV relativeFrom="page">
                  <wp:posOffset>2363994</wp:posOffset>
                </wp:positionV>
                <wp:extent cx="3190875" cy="390525"/>
                <wp:wrapNone/>
                <wp:docPr hidden="false" id="101" name="Picture 101"/>
                <a:graphic>
                  <a:graphicData uri="http://schemas.microsoft.com/office/word/2010/wordprocessingShape">
                    <wps:wsp>
                      <wps:cNvSpPr txBox="false"/>
                      <wps:spPr>
                        <a:xfrm flipH="false" flipV="false" rot="0">
                          <a:off x="0" y="0"/>
                          <a:ext cx="3190875" cy="390525"/>
                        </a:xfrm>
                        <a:prstGeom prst="rect">
                          <a:avLst/>
                        </a:prstGeom>
                        <a:noFill/>
                        <a:ln w="12700">
                          <a:solidFill>
                            <a:srgbClr val="000000"/>
                          </a:solidFill>
                          <a:prstDash val="solid"/>
                        </a:ln>
                      </wps:spPr>
                      <wps:txbx>
                        <w:txbxContent>
                          <w:p w14:paraId="1E050000">
                            <w:pPr>
                              <w:pStyle w:val="Style_4"/>
                              <w:spacing w:after="0"/>
                              <w:ind/>
                              <w:rPr>
                                <w:rFonts w:ascii="Times New Roman" w:hAnsi="Times New Roman"/>
                                <w:color w:val="000000"/>
                                <w:spacing w:val="0"/>
                                <w:sz w:val="22"/>
                              </w:rPr>
                            </w:pPr>
                            <w:r>
                              <w:rPr>
                                <w:rFonts w:ascii="Times New Roman" w:hAnsi="Times New Roman"/>
                                <w:color w:val="000000"/>
                                <w:spacing w:val="0"/>
                                <w:sz w:val="22"/>
                              </w:rPr>
                              <w:t>ФАП - 22</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3290977</wp:posOffset>
                </wp:positionH>
                <wp:positionV relativeFrom="page">
                  <wp:posOffset>1868694</wp:posOffset>
                </wp:positionV>
                <wp:extent cx="3190875" cy="381000"/>
                <wp:wrapNone/>
                <wp:docPr hidden="false" id="102" name="Picture 102"/>
                <a:graphic>
                  <a:graphicData uri="http://schemas.microsoft.com/office/word/2010/wordprocessingShape">
                    <wps:wsp>
                      <wps:cNvSpPr txBox="false"/>
                      <wps:spPr>
                        <a:xfrm flipH="false" flipV="false" rot="0">
                          <a:off x="0" y="0"/>
                          <a:ext cx="3190875" cy="381000"/>
                        </a:xfrm>
                        <a:prstGeom prst="rect">
                          <a:avLst/>
                        </a:prstGeom>
                        <a:noFill/>
                        <a:ln w="12700">
                          <a:solidFill>
                            <a:srgbClr val="000000"/>
                          </a:solidFill>
                          <a:prstDash val="solid"/>
                        </a:ln>
                      </wps:spPr>
                      <wps:txbx>
                        <w:txbxContent>
                          <w:p w14:paraId="1F050000">
                            <w:pPr>
                              <w:pStyle w:val="Style_4"/>
                              <w:spacing w:after="0"/>
                              <w:ind/>
                              <w:rPr>
                                <w:rFonts w:ascii="Times New Roman" w:hAnsi="Times New Roman"/>
                                <w:color w:val="000000"/>
                                <w:spacing w:val="0"/>
                                <w:sz w:val="22"/>
                              </w:rPr>
                            </w:pPr>
                            <w:r>
                              <w:rPr>
                                <w:rFonts w:ascii="Times New Roman" w:hAnsi="Times New Roman"/>
                                <w:color w:val="000000"/>
                                <w:spacing w:val="0"/>
                                <w:sz w:val="22"/>
                              </w:rPr>
                              <w:t>Центр (отделение, кабинет) ОВОП - 9</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2681377</wp:posOffset>
                </wp:positionH>
                <wp:positionV relativeFrom="page">
                  <wp:posOffset>4973844</wp:posOffset>
                </wp:positionV>
                <wp:extent cx="495300" cy="314325"/>
                <wp:wrapNone/>
                <wp:docPr hidden="false" id="103" name="Picture 103"/>
                <a:graphic>
                  <a:graphicData uri="http://schemas.microsoft.com/office/word/2010/wordprocessingShape">
                    <wps:wsp>
                      <wps:cNvSpPr txBox="false"/>
                      <wps:spPr>
                        <a:xfrm flipH="false" flipV="false" rot="0">
                          <a:off x="0" y="0"/>
                          <a:ext cx="495300" cy="314325"/>
                        </a:xfrm>
                        <a:prstGeom prst="rect">
                          <a:avLst/>
                        </a:prstGeom>
                        <a:noFill/>
                        <a:ln w="0">
                          <a:noFill/>
                        </a:ln>
                      </wps:spPr>
                      <wps:txbx>
                        <w:txbxContent>
                          <w:p w14:paraId="2005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рис.17</w:t>
                            </w:r>
                          </w:p>
                          <w:p w14:paraId="2105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90577</wp:posOffset>
                </wp:positionH>
                <wp:positionV relativeFrom="page">
                  <wp:posOffset>4992894</wp:posOffset>
                </wp:positionV>
                <wp:extent cx="2971800" cy="266700"/>
                <wp:wrapNone/>
                <wp:docPr hidden="false" id="104" name="Picture 104"/>
                <a:graphic>
                  <a:graphicData uri="http://schemas.microsoft.com/office/word/2010/wordprocessingShape">
                    <wps:wsp>
                      <wps:cNvSpPr txBox="false"/>
                      <wps:spPr>
                        <a:xfrm flipH="false" flipV="false" rot="0">
                          <a:off x="0" y="0"/>
                          <a:ext cx="2971800" cy="266700"/>
                        </a:xfrm>
                        <a:prstGeom prst="rect">
                          <a:avLst/>
                        </a:prstGeom>
                        <a:noFill/>
                        <a:ln w="12700">
                          <a:solidFill>
                            <a:srgbClr val="000000"/>
                          </a:solidFill>
                          <a:prstDash val="solid"/>
                        </a:ln>
                      </wps:spPr>
                      <wps:txbx>
                        <w:txbxContent>
                          <w:p w14:paraId="22050000">
                            <w:pPr>
                              <w:pStyle w:val="Style_4"/>
                              <w:spacing w:after="0"/>
                              <w:ind/>
                              <w:rPr>
                                <w:rFonts w:ascii="Times New Roman" w:hAnsi="Times New Roman"/>
                                <w:color w:val="000000"/>
                                <w:spacing w:val="0"/>
                                <w:sz w:val="20"/>
                              </w:rPr>
                            </w:pPr>
                            <w:r>
                              <w:rPr>
                                <w:rFonts w:ascii="Times New Roman" w:hAnsi="Times New Roman"/>
                                <w:color w:val="000000"/>
                                <w:spacing w:val="0"/>
                                <w:sz w:val="20"/>
                              </w:rPr>
                              <w:t>14.ГБУЗ КК «Олюторская районная больница»</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90577</wp:posOffset>
                </wp:positionH>
                <wp:positionV relativeFrom="page">
                  <wp:posOffset>4640469</wp:posOffset>
                </wp:positionV>
                <wp:extent cx="2971800" cy="266700"/>
                <wp:wrapNone/>
                <wp:docPr hidden="false" id="105" name="Picture 105"/>
                <a:graphic>
                  <a:graphicData uri="http://schemas.microsoft.com/office/word/2010/wordprocessingShape">
                    <wps:wsp>
                      <wps:cNvSpPr txBox="false"/>
                      <wps:spPr>
                        <a:xfrm flipH="false" flipV="false" rot="0">
                          <a:off x="0" y="0"/>
                          <a:ext cx="2971800" cy="266700"/>
                        </a:xfrm>
                        <a:prstGeom prst="rect">
                          <a:avLst/>
                        </a:prstGeom>
                        <a:noFill/>
                        <a:ln w="12700">
                          <a:solidFill>
                            <a:srgbClr val="000000"/>
                          </a:solidFill>
                          <a:prstDash val="solid"/>
                        </a:ln>
                      </wps:spPr>
                      <wps:txbx>
                        <w:txbxContent>
                          <w:p w14:paraId="23050000">
                            <w:pPr>
                              <w:pStyle w:val="Style_4"/>
                              <w:spacing w:after="0"/>
                              <w:ind/>
                              <w:rPr>
                                <w:rFonts w:ascii="Times New Roman" w:hAnsi="Times New Roman"/>
                                <w:color w:val="000000"/>
                                <w:spacing w:val="0"/>
                                <w:sz w:val="20"/>
                              </w:rPr>
                            </w:pPr>
                            <w:r>
                              <w:rPr>
                                <w:rFonts w:ascii="Times New Roman" w:hAnsi="Times New Roman"/>
                                <w:color w:val="000000"/>
                                <w:spacing w:val="0"/>
                                <w:sz w:val="20"/>
                              </w:rPr>
                              <w:t>13.ГБУЗ КК «Карагинская районная больница»</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100102</wp:posOffset>
                </wp:positionH>
                <wp:positionV relativeFrom="page">
                  <wp:posOffset>4307094</wp:posOffset>
                </wp:positionV>
                <wp:extent cx="2971800" cy="266700"/>
                <wp:wrapNone/>
                <wp:docPr hidden="false" id="106" name="Picture 106"/>
                <a:graphic>
                  <a:graphicData uri="http://schemas.microsoft.com/office/word/2010/wordprocessingShape">
                    <wps:wsp>
                      <wps:cNvSpPr txBox="false"/>
                      <wps:spPr>
                        <a:xfrm flipH="false" flipV="false" rot="0">
                          <a:off x="0" y="0"/>
                          <a:ext cx="2971800" cy="266700"/>
                        </a:xfrm>
                        <a:prstGeom prst="rect">
                          <a:avLst/>
                        </a:prstGeom>
                        <a:noFill/>
                        <a:ln w="12700">
                          <a:solidFill>
                            <a:srgbClr val="000000"/>
                          </a:solidFill>
                          <a:prstDash val="solid"/>
                        </a:ln>
                      </wps:spPr>
                      <wps:txbx>
                        <w:txbxContent>
                          <w:p w14:paraId="24050000">
                            <w:pPr>
                              <w:pStyle w:val="Style_4"/>
                              <w:spacing w:after="0"/>
                              <w:ind/>
                              <w:rPr>
                                <w:rFonts w:ascii="Times New Roman" w:hAnsi="Times New Roman"/>
                                <w:color w:val="000000"/>
                                <w:spacing w:val="0"/>
                                <w:sz w:val="20"/>
                              </w:rPr>
                            </w:pPr>
                            <w:r>
                              <w:rPr>
                                <w:rFonts w:ascii="Times New Roman" w:hAnsi="Times New Roman"/>
                                <w:color w:val="000000"/>
                                <w:spacing w:val="0"/>
                                <w:sz w:val="20"/>
                              </w:rPr>
                              <w:t>12.ГБУЗ КК «Тигильская районная больница»</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90577</wp:posOffset>
                </wp:positionH>
                <wp:positionV relativeFrom="page">
                  <wp:posOffset>3954669</wp:posOffset>
                </wp:positionV>
                <wp:extent cx="2971800" cy="266700"/>
                <wp:wrapNone/>
                <wp:docPr hidden="false" id="107" name="Picture 107"/>
                <a:graphic>
                  <a:graphicData uri="http://schemas.microsoft.com/office/word/2010/wordprocessingShape">
                    <wps:wsp>
                      <wps:cNvSpPr txBox="false"/>
                      <wps:spPr>
                        <a:xfrm flipH="false" flipV="false" rot="0">
                          <a:off x="0" y="0"/>
                          <a:ext cx="2971800" cy="266700"/>
                        </a:xfrm>
                        <a:prstGeom prst="rect">
                          <a:avLst/>
                        </a:prstGeom>
                        <a:noFill/>
                        <a:ln w="12700">
                          <a:solidFill>
                            <a:srgbClr val="000000"/>
                          </a:solidFill>
                          <a:prstDash val="solid"/>
                        </a:ln>
                      </wps:spPr>
                      <wps:txbx>
                        <w:txbxContent>
                          <w:p w14:paraId="25050000">
                            <w:pPr>
                              <w:pStyle w:val="Style_4"/>
                              <w:spacing w:after="0"/>
                              <w:ind/>
                              <w:rPr>
                                <w:rFonts w:ascii="Times New Roman" w:hAnsi="Times New Roman"/>
                                <w:color w:val="000000"/>
                                <w:spacing w:val="0"/>
                                <w:sz w:val="20"/>
                              </w:rPr>
                            </w:pPr>
                            <w:r>
                              <w:rPr>
                                <w:rFonts w:ascii="Times New Roman" w:hAnsi="Times New Roman"/>
                                <w:color w:val="000000"/>
                                <w:spacing w:val="0"/>
                                <w:sz w:val="20"/>
                              </w:rPr>
                              <w:t>11.ГБУЗ КК «Корякская окружная больница»</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81052</wp:posOffset>
                </wp:positionH>
                <wp:positionV relativeFrom="page">
                  <wp:posOffset>3611769</wp:posOffset>
                </wp:positionV>
                <wp:extent cx="2971800" cy="266700"/>
                <wp:wrapNone/>
                <wp:docPr hidden="false" id="108" name="Picture 108"/>
                <a:graphic>
                  <a:graphicData uri="http://schemas.microsoft.com/office/word/2010/wordprocessingShape">
                    <wps:wsp>
                      <wps:cNvSpPr txBox="false"/>
                      <wps:spPr>
                        <a:xfrm flipH="false" flipV="false" rot="0">
                          <a:off x="0" y="0"/>
                          <a:ext cx="2971800" cy="266700"/>
                        </a:xfrm>
                        <a:prstGeom prst="rect">
                          <a:avLst/>
                        </a:prstGeom>
                        <a:noFill/>
                        <a:ln w="12700">
                          <a:solidFill>
                            <a:srgbClr val="000000"/>
                          </a:solidFill>
                          <a:prstDash val="solid"/>
                        </a:ln>
                      </wps:spPr>
                      <wps:txbx>
                        <w:txbxContent>
                          <w:p w14:paraId="26050000">
                            <w:pPr>
                              <w:pStyle w:val="Style_4"/>
                              <w:spacing w:after="0"/>
                              <w:ind/>
                              <w:rPr>
                                <w:rFonts w:ascii="Times New Roman" w:hAnsi="Times New Roman"/>
                                <w:color w:val="000000"/>
                                <w:spacing w:val="0"/>
                                <w:sz w:val="20"/>
                              </w:rPr>
                            </w:pPr>
                            <w:r>
                              <w:rPr>
                                <w:rFonts w:ascii="Times New Roman" w:hAnsi="Times New Roman"/>
                                <w:color w:val="000000"/>
                                <w:spacing w:val="0"/>
                                <w:sz w:val="20"/>
                              </w:rPr>
                              <w:t>10.ГБУЗ КК «Пенжинская районная больница»</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71527</wp:posOffset>
                </wp:positionH>
                <wp:positionV relativeFrom="page">
                  <wp:posOffset>3211719</wp:posOffset>
                </wp:positionV>
                <wp:extent cx="2971800" cy="323850"/>
                <wp:wrapNone/>
                <wp:docPr hidden="false" id="109" name="Picture 109"/>
                <a:graphic>
                  <a:graphicData uri="http://schemas.microsoft.com/office/word/2010/wordprocessingShape">
                    <wps:wsp>
                      <wps:cNvSpPr txBox="false"/>
                      <wps:spPr>
                        <a:xfrm flipH="false" flipV="false" rot="0">
                          <a:off x="0" y="0"/>
                          <a:ext cx="2971800" cy="323850"/>
                        </a:xfrm>
                        <a:prstGeom prst="rect">
                          <a:avLst/>
                        </a:prstGeom>
                        <a:noFill/>
                        <a:ln w="12700">
                          <a:solidFill>
                            <a:srgbClr val="000000"/>
                          </a:solidFill>
                          <a:prstDash val="solid"/>
                        </a:ln>
                      </wps:spPr>
                      <wps:txbx>
                        <w:txbxContent>
                          <w:p w14:paraId="27050000">
                            <w:pPr>
                              <w:pStyle w:val="Style_4"/>
                              <w:spacing w:after="0"/>
                              <w:ind/>
                              <w:rPr>
                                <w:rFonts w:ascii="Times New Roman" w:hAnsi="Times New Roman"/>
                                <w:color w:val="000000"/>
                                <w:spacing w:val="0"/>
                                <w:sz w:val="20"/>
                              </w:rPr>
                            </w:pPr>
                            <w:r>
                              <w:rPr>
                                <w:rFonts w:ascii="Times New Roman" w:hAnsi="Times New Roman"/>
                                <w:color w:val="000000"/>
                                <w:spacing w:val="0"/>
                                <w:sz w:val="20"/>
                              </w:rPr>
                              <w:t xml:space="preserve">9.ГБУЗ КК «Усть-Камчатская районная </w:t>
                            </w:r>
                          </w:p>
                          <w:p w14:paraId="28050000">
                            <w:pPr>
                              <w:pStyle w:val="Style_4"/>
                              <w:spacing w:after="0"/>
                              <w:ind/>
                              <w:rPr>
                                <w:rFonts w:ascii="Times New Roman" w:hAnsi="Times New Roman"/>
                                <w:color w:val="000000"/>
                                <w:spacing w:val="0"/>
                                <w:sz w:val="20"/>
                              </w:rPr>
                            </w:pPr>
                            <w:r>
                              <w:rPr>
                                <w:rFonts w:ascii="Times New Roman" w:hAnsi="Times New Roman"/>
                                <w:color w:val="000000"/>
                                <w:spacing w:val="0"/>
                                <w:sz w:val="20"/>
                              </w:rPr>
                              <w:t>больница»</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81052</wp:posOffset>
                </wp:positionH>
                <wp:positionV relativeFrom="page">
                  <wp:posOffset>2859294</wp:posOffset>
                </wp:positionV>
                <wp:extent cx="2971800" cy="266700"/>
                <wp:wrapNone/>
                <wp:docPr hidden="false" id="110" name="Picture 110"/>
                <a:graphic>
                  <a:graphicData uri="http://schemas.microsoft.com/office/word/2010/wordprocessingShape">
                    <wps:wsp>
                      <wps:cNvSpPr txBox="false"/>
                      <wps:spPr>
                        <a:xfrm flipH="false" flipV="false" rot="0">
                          <a:off x="0" y="0"/>
                          <a:ext cx="2971800" cy="266700"/>
                        </a:xfrm>
                        <a:prstGeom prst="rect">
                          <a:avLst/>
                        </a:prstGeom>
                        <a:noFill/>
                        <a:ln w="12700">
                          <a:solidFill>
                            <a:srgbClr val="000000"/>
                          </a:solidFill>
                          <a:prstDash val="solid"/>
                        </a:ln>
                      </wps:spPr>
                      <wps:txbx>
                        <w:txbxContent>
                          <w:p w14:paraId="29050000">
                            <w:pPr>
                              <w:pStyle w:val="Style_4"/>
                              <w:spacing w:after="0"/>
                              <w:ind/>
                              <w:rPr>
                                <w:rFonts w:ascii="Times New Roman" w:hAnsi="Times New Roman"/>
                                <w:color w:val="000000"/>
                                <w:spacing w:val="0"/>
                                <w:sz w:val="20"/>
                              </w:rPr>
                            </w:pPr>
                            <w:r>
                              <w:rPr>
                                <w:rFonts w:ascii="Times New Roman" w:hAnsi="Times New Roman"/>
                                <w:color w:val="000000"/>
                                <w:spacing w:val="0"/>
                                <w:sz w:val="20"/>
                              </w:rPr>
                              <w:t>8.ГБУЗ КК «Ключевская районная больница»</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2A050000">
      <w:pPr>
        <w:ind/>
        <w:jc w:val="center"/>
        <w:rPr>
          <w:rFonts w:ascii="Times New Roman" w:hAnsi="Times New Roman"/>
          <w:sz w:val="24"/>
        </w:rPr>
      </w:pPr>
    </w:p>
    <w:p w14:paraId="2B050000">
      <w:pPr>
        <w:ind/>
        <w:jc w:val="center"/>
        <w:rPr>
          <w:rFonts w:ascii="Times New Roman" w:hAnsi="Times New Roman"/>
          <w:sz w:val="24"/>
        </w:rPr>
      </w:pPr>
    </w:p>
    <w:p w14:paraId="2C050000">
      <w:pPr>
        <w:ind/>
        <w:jc w:val="center"/>
        <w:rPr>
          <w:rFonts w:ascii="Times New Roman" w:hAnsi="Times New Roman"/>
          <w:sz w:val="24"/>
        </w:rPr>
      </w:pPr>
    </w:p>
    <w:p w14:paraId="2D050000">
      <w:pPr>
        <w:ind/>
        <w:jc w:val="center"/>
        <w:rPr>
          <w:rFonts w:ascii="Times New Roman" w:hAnsi="Times New Roman"/>
          <w:sz w:val="24"/>
        </w:rPr>
      </w:pPr>
    </w:p>
    <w:p w14:paraId="2E050000">
      <w:pPr>
        <w:ind/>
        <w:jc w:val="center"/>
        <w:rPr>
          <w:rFonts w:ascii="Times New Roman" w:hAnsi="Times New Roman"/>
          <w:sz w:val="24"/>
        </w:rPr>
      </w:pPr>
    </w:p>
    <w:p w14:paraId="2F050000">
      <w:pPr>
        <w:ind/>
        <w:jc w:val="center"/>
        <w:rPr>
          <w:rFonts w:ascii="Times New Roman" w:hAnsi="Times New Roman"/>
          <w:sz w:val="24"/>
        </w:rPr>
      </w:pPr>
    </w:p>
    <w:p w14:paraId="30050000">
      <w:pPr>
        <w:ind/>
        <w:jc w:val="center"/>
        <w:rPr>
          <w:rFonts w:ascii="Times New Roman" w:hAnsi="Times New Roman"/>
          <w:sz w:val="24"/>
        </w:rPr>
      </w:pPr>
    </w:p>
    <w:p w14:paraId="31050000">
      <w:pPr>
        <w:ind/>
        <w:jc w:val="center"/>
        <w:rPr>
          <w:rFonts w:ascii="Times New Roman" w:hAnsi="Times New Roman"/>
          <w:sz w:val="24"/>
        </w:rPr>
      </w:pPr>
    </w:p>
    <w:p w14:paraId="32050000">
      <w:pPr>
        <w:ind/>
        <w:jc w:val="center"/>
        <w:rPr>
          <w:rFonts w:ascii="Times New Roman" w:hAnsi="Times New Roman"/>
          <w:sz w:val="24"/>
        </w:rPr>
      </w:pPr>
    </w:p>
    <w:p w14:paraId="33050000">
      <w:pPr>
        <w:ind/>
        <w:jc w:val="center"/>
        <w:rPr>
          <w:rFonts w:ascii="Times New Roman" w:hAnsi="Times New Roman"/>
          <w:sz w:val="24"/>
        </w:rPr>
      </w:pPr>
    </w:p>
    <w:p w14:paraId="34050000">
      <w:pPr>
        <w:ind/>
        <w:jc w:val="center"/>
        <w:rPr>
          <w:rFonts w:ascii="Times New Roman" w:hAnsi="Times New Roman"/>
          <w:sz w:val="24"/>
        </w:rPr>
      </w:pPr>
    </w:p>
    <w:p w14:paraId="35050000">
      <w:pPr>
        <w:ind/>
        <w:jc w:val="center"/>
        <w:rPr>
          <w:rFonts w:ascii="Times New Roman" w:hAnsi="Times New Roman"/>
          <w:sz w:val="24"/>
        </w:rPr>
      </w:pPr>
    </w:p>
    <w:p w14:paraId="36050000">
      <w:pPr>
        <w:ind/>
        <w:jc w:val="center"/>
        <w:rPr>
          <w:rFonts w:ascii="Times New Roman" w:hAnsi="Times New Roman"/>
          <w:sz w:val="24"/>
        </w:rPr>
      </w:pPr>
    </w:p>
    <w:p w14:paraId="37050000">
      <w:pPr>
        <w:ind/>
        <w:jc w:val="center"/>
        <w:rPr>
          <w:rFonts w:ascii="Times New Roman" w:hAnsi="Times New Roman"/>
          <w:sz w:val="24"/>
        </w:rPr>
      </w:pPr>
    </w:p>
    <w:p w14:paraId="38050000">
      <w:pPr>
        <w:ind/>
        <w:jc w:val="center"/>
        <w:rPr>
          <w:rFonts w:ascii="Times New Roman" w:hAnsi="Times New Roman"/>
          <w:sz w:val="24"/>
        </w:rPr>
      </w:pPr>
    </w:p>
    <w:p w14:paraId="39050000">
      <w:pPr>
        <w:spacing w:after="0" w:line="240" w:lineRule="auto"/>
        <w:ind/>
        <w:jc w:val="right"/>
        <w:rPr>
          <w:rFonts w:ascii="Times New Roman" w:hAnsi="Times New Roman"/>
          <w:sz w:val="28"/>
        </w:rPr>
      </w:pPr>
      <w:r>
        <w:rPr>
          <w:rFonts w:ascii="Times New Roman" w:hAnsi="Times New Roman"/>
          <w:sz w:val="28"/>
        </w:rPr>
        <w:t>Рисунок 3</w:t>
      </w:r>
    </w:p>
    <w:p w14:paraId="3A050000">
      <w:pPr>
        <w:spacing w:after="0" w:line="240" w:lineRule="auto"/>
        <w:ind/>
        <w:jc w:val="right"/>
        <w:rPr>
          <w:rFonts w:ascii="Times New Roman" w:hAnsi="Times New Roman"/>
          <w:sz w:val="16"/>
        </w:rPr>
      </w:pPr>
      <w:r>
        <w:rPr>
          <w:rFonts w:ascii="Times New Roman" w:hAnsi="Times New Roman"/>
          <w:sz w:val="16"/>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1146810</wp:posOffset>
                </wp:positionH>
                <wp:positionV relativeFrom="page">
                  <wp:posOffset>1805304</wp:posOffset>
                </wp:positionV>
                <wp:extent cx="530225" cy="0"/>
                <wp:wrapNone/>
                <wp:docPr hidden="false" id="111" name="Picture 111"/>
                <a:graphic>
                  <a:graphicData uri="http://schemas.microsoft.com/office/word/2010/wordprocessingShape">
                    <wps:wsp>
                      <wps:cNvSpPr txBox="false"/>
                      <wps:spPr>
                        <a:xfrm flipH="false" flipV="false" rot="0">
                          <a:off x="0" y="0"/>
                          <a:ext cx="530225" cy="0"/>
                        </a:xfrm>
                        <a:prstGeom prst="line">
                          <a:avLst/>
                        </a:prstGeom>
                        <a:ln w="6350">
                          <a:solidFill>
                            <a:srgbClr val="000000"/>
                          </a:solidFill>
                          <a:prstDash val="solid"/>
                        </a:ln>
                      </wps:spPr>
                      <wps:style>
                        <a:lnRef idx="0"/>
                        <a:fillRef idx="0">
                          <a:srgbClr val="000000"/>
                        </a:fillRef>
                        <a:effectRef idx="0"/>
                        <a:fontRef idx="none"/>
                      </wps:style>
                      <wps:bodyPr bIns="45720" lIns="91440" rIns="91440" tIns="45720"/>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3B050000">
      <w:pPr>
        <w:spacing w:after="0" w:line="240" w:lineRule="auto"/>
        <w:ind/>
        <w:jc w:val="center"/>
        <w:rPr>
          <w:rFonts w:ascii="Times New Roman" w:hAnsi="Times New Roman"/>
          <w:sz w:val="28"/>
        </w:rPr>
      </w:pPr>
      <w: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4777740</wp:posOffset>
                </wp:positionH>
                <wp:positionV relativeFrom="page">
                  <wp:posOffset>2236470</wp:posOffset>
                </wp:positionV>
                <wp:extent cx="197485" cy="635"/>
                <wp:wrapNone/>
                <wp:docPr hidden="false" id="112" name="Picture 112"/>
                <a:graphic>
                  <a:graphicData uri="http://schemas.microsoft.com/office/word/2010/wordprocessingShape">
                    <wps:wsp>
                      <wps:cNvSpPr txBox="false"/>
                      <wps:spPr>
                        <a:xfrm flipH="true" flipV="false" rot="16200000">
                          <a:off x="0" y="0"/>
                          <a:ext cx="197485" cy="635"/>
                        </a:xfrm>
                        <a:prstGeom prst="bentConnector3">
                          <a:avLst>
                            <a:gd fmla="val 49838" name="adj1"/>
                          </a:avLst>
                        </a:prstGeom>
                        <a:noFill/>
                        <a:ln w="6350">
                          <a:solidFill>
                            <a:srgbClr val="000000"/>
                          </a:solidFill>
                          <a:prstDash val="solid"/>
                          <a:tailEnd len="med" type="triangle" w="med"/>
                        </a:ln>
                      </wps:spPr>
                      <wps:bodyPr bIns="45720" lIns="91440" rIns="91440" tIns="45720"/>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892810</wp:posOffset>
                </wp:positionH>
                <wp:positionV relativeFrom="page">
                  <wp:posOffset>2039620</wp:posOffset>
                </wp:positionV>
                <wp:extent cx="469900" cy="635"/>
                <wp:wrapNone/>
                <wp:docPr hidden="false" id="113" name="Picture 113"/>
                <a:graphic>
                  <a:graphicData uri="http://schemas.microsoft.com/office/word/2010/wordprocessingShape">
                    <wps:wsp>
                      <wps:cNvSpPr txBox="false"/>
                      <wps:spPr>
                        <a:xfrm flipH="true" flipV="false" rot="16200000">
                          <a:off x="0" y="0"/>
                          <a:ext cx="469900" cy="635"/>
                        </a:xfrm>
                        <a:prstGeom prst="bentConnector3">
                          <a:avLst>
                            <a:gd fmla="val 50000" name="adj1"/>
                          </a:avLst>
                        </a:prstGeom>
                        <a:noFill/>
                        <a:ln w="6350">
                          <a:solidFill>
                            <a:srgbClr val="000000"/>
                          </a:solidFill>
                          <a:prstDash val="solid"/>
                          <a:tailEnd len="med" type="triangle" w="med"/>
                        </a:ln>
                      </wps:spPr>
                      <wps:bodyPr bIns="45720" lIns="91440" rIns="91440" tIns="45720"/>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7772400</wp:posOffset>
                </wp:positionH>
                <wp:positionV relativeFrom="page">
                  <wp:posOffset>1833245</wp:posOffset>
                </wp:positionV>
                <wp:extent cx="530225" cy="635"/>
                <wp:wrapNone/>
                <wp:docPr hidden="false" id="114" name="Picture 114"/>
                <a:graphic>
                  <a:graphicData uri="http://schemas.microsoft.com/office/word/2010/wordprocessingShape">
                    <wps:wsp>
                      <wps:cNvSpPr txBox="false"/>
                      <wps:spPr>
                        <a:xfrm flipH="false" flipV="false" rot="0">
                          <a:off x="0" y="0"/>
                          <a:ext cx="530225" cy="635"/>
                        </a:xfrm>
                        <a:prstGeom prst="line">
                          <a:avLst/>
                        </a:prstGeom>
                        <a:ln w="6350">
                          <a:solidFill>
                            <a:srgbClr val="000000"/>
                          </a:solidFill>
                          <a:prstDash val="solid"/>
                        </a:ln>
                      </wps:spPr>
                      <wps:style>
                        <a:lnRef idx="0"/>
                        <a:fillRef idx="0">
                          <a:srgbClr val="000000"/>
                        </a:fillRef>
                        <a:effectRef idx="0"/>
                        <a:fontRef idx="none"/>
                      </wps:style>
                      <wps:bodyPr bIns="45720" lIns="91440" rIns="91440" tIns="45720"/>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8"/>
        </w:rPr>
        <w:t xml:space="preserve">Блок–схема оптимальной сети медицинских организаций Камчатского края, </w:t>
      </w:r>
      <w:r>
        <w:rPr>
          <w:rFonts w:ascii="Times New Roman" w:hAnsi="Times New Roman"/>
          <w:sz w:val="28"/>
        </w:rPr>
        <w:br/>
      </w:r>
      <w:r>
        <w:rPr>
          <w:rFonts w:ascii="Times New Roman" w:hAnsi="Times New Roman"/>
          <w:sz w:val="28"/>
        </w:rPr>
        <w:t>оказывающих первичную медико–санитарную помощь</w:t>
      </w:r>
    </w:p>
    <w:p w14:paraId="3C050000">
      <w:pPr>
        <w:ind/>
        <w:jc w:val="center"/>
        <w:rPr>
          <w:rFonts w:ascii="Times New Roman" w:hAnsi="Times New Roman"/>
          <w:sz w:val="24"/>
        </w:rPr>
      </w:pP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1662202</wp:posOffset>
                </wp:positionH>
                <wp:positionV relativeFrom="page">
                  <wp:posOffset>1660413</wp:posOffset>
                </wp:positionV>
                <wp:extent cx="6076949" cy="476250"/>
                <wp:wrapNone/>
                <wp:docPr hidden="false" id="115" name="Picture 115"/>
                <a:graphic>
                  <a:graphicData uri="http://schemas.microsoft.com/office/word/2010/wordprocessingShape">
                    <wps:wsp>
                      <wps:cNvSpPr txBox="false"/>
                      <wps:spPr>
                        <a:xfrm flipH="false" flipV="false" rot="0">
                          <a:off x="0" y="0"/>
                          <a:ext cx="6076949" cy="476250"/>
                        </a:xfrm>
                        <a:prstGeom prst="rect">
                          <a:avLst/>
                        </a:prstGeom>
                        <a:noFill/>
                        <a:ln w="12700">
                          <a:solidFill>
                            <a:srgbClr val="000000"/>
                          </a:solidFill>
                          <a:prstDash val="solid"/>
                        </a:ln>
                      </wps:spPr>
                      <wps:txbx>
                        <w:txbxContent>
                          <w:p w14:paraId="3D050000">
                            <w:pPr>
                              <w:pStyle w:val="Style_4"/>
                              <w:spacing w:after="0"/>
                              <w:ind/>
                              <w:jc w:val="center"/>
                              <w:rPr>
                                <w:rFonts w:ascii="Times New Roman" w:hAnsi="Times New Roman"/>
                                <w:color w:val="000000"/>
                                <w:spacing w:val="0"/>
                                <w:sz w:val="28"/>
                              </w:rPr>
                            </w:pPr>
                            <w:r>
                              <w:rPr>
                                <w:rFonts w:ascii="Times New Roman" w:hAnsi="Times New Roman"/>
                                <w:color w:val="000000"/>
                                <w:spacing w:val="0"/>
                                <w:sz w:val="28"/>
                              </w:rPr>
                              <w:t>Оптимальная сеть медицинских организаций, оказывающих ПМСП</w:t>
                            </w:r>
                          </w:p>
                          <w:p w14:paraId="3E050000">
                            <w:pPr>
                              <w:pStyle w:val="Style_4"/>
                              <w:spacing w:after="0"/>
                              <w:ind/>
                              <w:jc w:val="center"/>
                              <w:rPr>
                                <w:rFonts w:ascii="Times New Roman" w:hAnsi="Times New Roman"/>
                                <w:color w:val="000000"/>
                                <w:spacing w:val="0"/>
                                <w:sz w:val="28"/>
                              </w:rPr>
                            </w:pPr>
                            <w:r>
                              <w:rPr>
                                <w:rFonts w:ascii="Times New Roman" w:hAnsi="Times New Roman"/>
                                <w:color w:val="000000"/>
                                <w:spacing w:val="0"/>
                                <w:sz w:val="28"/>
                              </w:rPr>
                              <w:t>_____</w:t>
                            </w:r>
                            <w:r>
                              <w:rPr>
                                <w:rFonts w:ascii="Times New Roman" w:hAnsi="Times New Roman"/>
                                <w:color w:val="000000"/>
                                <w:spacing w:val="0"/>
                                <w:sz w:val="28"/>
                                <w:u w:val="single"/>
                              </w:rPr>
                              <w:t>Камчатского края</w:t>
                            </w:r>
                            <w:r>
                              <w:rPr>
                                <w:rFonts w:ascii="Times New Roman" w:hAnsi="Times New Roman"/>
                                <w:color w:val="000000"/>
                                <w:spacing w:val="0"/>
                                <w:sz w:val="28"/>
                              </w:rPr>
                              <w:t>___</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3F050000">
      <w:pPr>
        <w:ind/>
        <w:jc w:val="center"/>
        <w:rPr>
          <w:rFonts w:ascii="Times New Roman" w:hAnsi="Times New Roman"/>
          <w:sz w:val="24"/>
        </w:rPr>
      </w:pPr>
    </w:p>
    <w:p w14:paraId="40050000">
      <w:pPr>
        <w:ind/>
        <w:jc w:val="center"/>
        <w:rPr>
          <w:rFonts w:ascii="Times New Roman" w:hAnsi="Times New Roman"/>
          <w:sz w:val="24"/>
        </w:rPr>
      </w:pPr>
    </w:p>
    <w:p w14:paraId="41050000">
      <w:pPr>
        <w:ind/>
        <w:jc w:val="center"/>
        <w:rPr>
          <w:rFonts w:ascii="Times New Roman" w:hAnsi="Times New Roman"/>
          <w:sz w:val="24"/>
        </w:rPr>
      </w:pP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-15240</wp:posOffset>
                </wp:positionH>
                <wp:positionV relativeFrom="page">
                  <wp:posOffset>6450965</wp:posOffset>
                </wp:positionV>
                <wp:extent cx="2971800" cy="266700"/>
                <wp:wrapNone/>
                <wp:docPr hidden="false" id="116" name="Picture 116"/>
                <a:graphic>
                  <a:graphicData uri="http://schemas.microsoft.com/office/word/2010/wordprocessingShape">
                    <wps:wsp>
                      <wps:cNvSpPr txBox="false"/>
                      <wps:spPr>
                        <a:xfrm flipH="false" flipV="false" rot="0">
                          <a:off x="0" y="0"/>
                          <a:ext cx="2971800" cy="266700"/>
                        </a:xfrm>
                        <a:prstGeom prst="rect">
                          <a:avLst/>
                        </a:prstGeom>
                        <a:noFill/>
                        <a:ln w="12700">
                          <a:solidFill>
                            <a:srgbClr val="000000"/>
                          </a:solidFill>
                          <a:prstDash val="solid"/>
                        </a:ln>
                      </wps:spPr>
                      <wps:txbx>
                        <w:txbxContent>
                          <w:p w14:paraId="42050000">
                            <w:pPr>
                              <w:pStyle w:val="Style_4"/>
                              <w:spacing w:after="0"/>
                              <w:ind/>
                              <w:rPr>
                                <w:rFonts w:ascii="Times New Roman" w:hAnsi="Times New Roman"/>
                                <w:color w:val="000000"/>
                                <w:spacing w:val="0"/>
                                <w:sz w:val="20"/>
                              </w:rPr>
                            </w:pPr>
                            <w:r>
                              <w:rPr>
                                <w:rFonts w:ascii="Times New Roman" w:hAnsi="Times New Roman"/>
                                <w:color w:val="000000"/>
                                <w:spacing w:val="0"/>
                                <w:sz w:val="20"/>
                              </w:rPr>
                              <w:t>3..ГБУЗ КК «Быстринская районная больница»</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-15240</wp:posOffset>
                </wp:positionH>
                <wp:positionV relativeFrom="page">
                  <wp:posOffset>6098540</wp:posOffset>
                </wp:positionV>
                <wp:extent cx="2971800" cy="266700"/>
                <wp:wrapNone/>
                <wp:docPr hidden="false" id="117" name="Picture 117"/>
                <a:graphic>
                  <a:graphicData uri="http://schemas.microsoft.com/office/word/2010/wordprocessingShape">
                    <wps:wsp>
                      <wps:cNvSpPr txBox="false"/>
                      <wps:spPr>
                        <a:xfrm flipH="false" flipV="false" rot="0">
                          <a:off x="0" y="0"/>
                          <a:ext cx="2971800" cy="266700"/>
                        </a:xfrm>
                        <a:prstGeom prst="rect">
                          <a:avLst/>
                        </a:prstGeom>
                        <a:noFill/>
                        <a:ln w="12700">
                          <a:solidFill>
                            <a:srgbClr val="000000"/>
                          </a:solidFill>
                          <a:prstDash val="solid"/>
                        </a:ln>
                      </wps:spPr>
                      <wps:txbx>
                        <w:txbxContent>
                          <w:p w14:paraId="43050000">
                            <w:pPr>
                              <w:pStyle w:val="Style_4"/>
                              <w:spacing w:after="0"/>
                              <w:ind/>
                              <w:rPr>
                                <w:rFonts w:ascii="Times New Roman" w:hAnsi="Times New Roman"/>
                                <w:color w:val="000000"/>
                                <w:spacing w:val="0"/>
                                <w:sz w:val="20"/>
                              </w:rPr>
                            </w:pPr>
                            <w:r>
                              <w:rPr>
                                <w:rFonts w:ascii="Times New Roman" w:hAnsi="Times New Roman"/>
                                <w:color w:val="000000"/>
                                <w:spacing w:val="0"/>
                                <w:sz w:val="20"/>
                              </w:rPr>
                              <w:t>2.ГБУЗ КК «Никольская районная больница»</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3810</wp:posOffset>
                </wp:positionH>
                <wp:positionV relativeFrom="page">
                  <wp:posOffset>5746115</wp:posOffset>
                </wp:positionV>
                <wp:extent cx="2971800" cy="266700"/>
                <wp:wrapNone/>
                <wp:docPr hidden="false" id="118" name="Picture 118"/>
                <a:graphic>
                  <a:graphicData uri="http://schemas.microsoft.com/office/word/2010/wordprocessingShape">
                    <wps:wsp>
                      <wps:cNvSpPr txBox="false"/>
                      <wps:spPr>
                        <a:xfrm flipH="false" flipV="false" rot="0">
                          <a:off x="0" y="0"/>
                          <a:ext cx="2971800" cy="266700"/>
                        </a:xfrm>
                        <a:prstGeom prst="rect">
                          <a:avLst/>
                        </a:prstGeom>
                        <a:noFill/>
                        <a:ln w="12700">
                          <a:solidFill>
                            <a:srgbClr val="000000"/>
                          </a:solidFill>
                          <a:prstDash val="solid"/>
                        </a:ln>
                      </wps:spPr>
                      <wps:txbx>
                        <w:txbxContent>
                          <w:p w14:paraId="44050000">
                            <w:pPr>
                              <w:pStyle w:val="Style_4"/>
                              <w:spacing w:after="0"/>
                              <w:ind/>
                              <w:rPr>
                                <w:rFonts w:ascii="Times New Roman" w:hAnsi="Times New Roman"/>
                                <w:color w:val="000000"/>
                                <w:spacing w:val="0"/>
                                <w:sz w:val="20"/>
                              </w:rPr>
                            </w:pPr>
                            <w:r>
                              <w:rPr>
                                <w:rFonts w:ascii="Times New Roman" w:hAnsi="Times New Roman"/>
                                <w:color w:val="000000"/>
                                <w:spacing w:val="0"/>
                                <w:sz w:val="20"/>
                              </w:rPr>
                              <w:t>1.ГБУЗ КК «Елизовская районная больница»</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-5715</wp:posOffset>
                </wp:positionH>
                <wp:positionV relativeFrom="page">
                  <wp:posOffset>5298440</wp:posOffset>
                </wp:positionV>
                <wp:extent cx="2971800" cy="352425"/>
                <wp:wrapNone/>
                <wp:docPr hidden="false" id="119" name="Picture 119"/>
                <a:graphic>
                  <a:graphicData uri="http://schemas.microsoft.com/office/word/2010/wordprocessingShape">
                    <wps:wsp>
                      <wps:cNvSpPr txBox="false"/>
                      <wps:spPr>
                        <a:xfrm flipH="false" flipV="false" rot="0">
                          <a:off x="0" y="0"/>
                          <a:ext cx="2971800" cy="352425"/>
                        </a:xfrm>
                        <a:prstGeom prst="rect">
                          <a:avLst/>
                        </a:prstGeom>
                        <a:noFill/>
                        <a:ln w="12700">
                          <a:solidFill>
                            <a:srgbClr val="000000"/>
                          </a:solidFill>
                          <a:prstDash val="solid"/>
                        </a:ln>
                      </wps:spPr>
                      <wps:txbx>
                        <w:txbxContent>
                          <w:p w14:paraId="45050000">
                            <w:pPr>
                              <w:pStyle w:val="Style_4"/>
                              <w:spacing w:after="0"/>
                              <w:ind/>
                              <w:rPr>
                                <w:rFonts w:ascii="Times New Roman" w:hAnsi="Times New Roman"/>
                                <w:color w:val="000000"/>
                                <w:spacing w:val="0"/>
                                <w:sz w:val="22"/>
                              </w:rPr>
                            </w:pPr>
                          </w:p>
                          <w:p w14:paraId="46050000">
                            <w:pPr>
                              <w:pStyle w:val="Style_4"/>
                              <w:spacing w:after="0"/>
                              <w:ind/>
                              <w:rPr>
                                <w:rFonts w:ascii="Times New Roman" w:hAnsi="Times New Roman"/>
                                <w:color w:val="000000"/>
                                <w:spacing w:val="0"/>
                                <w:sz w:val="22"/>
                              </w:rPr>
                            </w:pPr>
                            <w:r>
                              <w:rPr>
                                <w:rFonts w:ascii="Times New Roman" w:hAnsi="Times New Roman"/>
                                <w:color w:val="000000"/>
                                <w:spacing w:val="0"/>
                                <w:sz w:val="22"/>
                              </w:rPr>
                              <w:t>Районные больницы - 14</w:t>
                            </w:r>
                          </w:p>
                          <w:p w14:paraId="47050000">
                            <w:pPr>
                              <w:pStyle w:val="Style_4"/>
                              <w:spacing w:after="0"/>
                              <w:ind/>
                              <w:rPr>
                                <w:rFonts w:ascii="Calibri" w:hAnsi="Calibri"/>
                                <w:color w:val="000000"/>
                                <w:spacing w:val="0"/>
                                <w:sz w:val="22"/>
                              </w:rPr>
                            </w:pP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3810</wp:posOffset>
                </wp:positionH>
                <wp:positionV relativeFrom="page">
                  <wp:posOffset>4707890</wp:posOffset>
                </wp:positionV>
                <wp:extent cx="2971800" cy="400050"/>
                <wp:wrapNone/>
                <wp:docPr hidden="false" id="120" name="Picture 120"/>
                <a:graphic>
                  <a:graphicData uri="http://schemas.microsoft.com/office/word/2010/wordprocessingShape">
                    <wps:wsp>
                      <wps:cNvSpPr txBox="false"/>
                      <wps:spPr>
                        <a:xfrm flipH="false" flipV="false" rot="0">
                          <a:off x="0" y="0"/>
                          <a:ext cx="2971800" cy="400050"/>
                        </a:xfrm>
                        <a:prstGeom prst="rect">
                          <a:avLst/>
                        </a:prstGeom>
                        <a:noFill/>
                        <a:ln w="12700">
                          <a:solidFill>
                            <a:srgbClr val="000000"/>
                          </a:solidFill>
                          <a:prstDash val="solid"/>
                        </a:ln>
                      </wps:spPr>
                      <wps:txbx>
                        <w:txbxContent>
                          <w:p w14:paraId="48050000">
                            <w:pPr>
                              <w:pStyle w:val="Style_4"/>
                              <w:spacing w:after="0"/>
                              <w:ind/>
                              <w:rPr>
                                <w:rFonts w:ascii="Times New Roman" w:hAnsi="Times New Roman"/>
                                <w:color w:val="000000"/>
                                <w:spacing w:val="0"/>
                                <w:sz w:val="20"/>
                              </w:rPr>
                            </w:pPr>
                            <w:r>
                              <w:rPr>
                                <w:rFonts w:ascii="Times New Roman" w:hAnsi="Times New Roman"/>
                                <w:color w:val="000000"/>
                                <w:spacing w:val="0"/>
                                <w:sz w:val="20"/>
                              </w:rPr>
                              <w:t xml:space="preserve">3.ГБУЗ КК «Вилючинская городская </w:t>
                            </w:r>
                          </w:p>
                          <w:p w14:paraId="49050000">
                            <w:pPr>
                              <w:pStyle w:val="Style_4"/>
                              <w:spacing w:after="0"/>
                              <w:ind/>
                              <w:rPr>
                                <w:rFonts w:ascii="Times New Roman" w:hAnsi="Times New Roman"/>
                                <w:color w:val="000000"/>
                                <w:spacing w:val="0"/>
                                <w:sz w:val="20"/>
                              </w:rPr>
                            </w:pPr>
                            <w:r>
                              <w:rPr>
                                <w:rFonts w:ascii="Times New Roman" w:hAnsi="Times New Roman"/>
                                <w:color w:val="000000"/>
                                <w:spacing w:val="0"/>
                                <w:sz w:val="20"/>
                              </w:rPr>
                              <w:t>больница»</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2537460</wp:posOffset>
                </wp:positionH>
                <wp:positionV relativeFrom="page">
                  <wp:posOffset>4748530</wp:posOffset>
                </wp:positionV>
                <wp:extent cx="523875" cy="314325"/>
                <wp:wrapNone/>
                <wp:docPr hidden="false" id="121" name="Picture 121"/>
                <a:graphic>
                  <a:graphicData uri="http://schemas.microsoft.com/office/word/2010/wordprocessingShape">
                    <wps:wsp>
                      <wps:cNvSpPr txBox="false"/>
                      <wps:spPr>
                        <a:xfrm flipH="false" flipV="false" rot="0">
                          <a:off x="0" y="0"/>
                          <a:ext cx="523875" cy="314325"/>
                        </a:xfrm>
                        <a:prstGeom prst="rect">
                          <a:avLst/>
                        </a:prstGeom>
                        <a:noFill/>
                        <a:ln w="0">
                          <a:noFill/>
                        </a:ln>
                      </wps:spPr>
                      <wps:txbx>
                        <w:txbxContent>
                          <w:p w14:paraId="4A05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рис.12</w:t>
                            </w:r>
                          </w:p>
                          <w:p w14:paraId="4B05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3810</wp:posOffset>
                </wp:positionH>
                <wp:positionV relativeFrom="page">
                  <wp:posOffset>4222115</wp:posOffset>
                </wp:positionV>
                <wp:extent cx="2971800" cy="400050"/>
                <wp:wrapNone/>
                <wp:docPr hidden="false" id="122" name="Picture 122"/>
                <a:graphic>
                  <a:graphicData uri="http://schemas.microsoft.com/office/word/2010/wordprocessingShape">
                    <wps:wsp>
                      <wps:cNvSpPr txBox="false"/>
                      <wps:spPr>
                        <a:xfrm flipH="false" flipV="false" rot="0">
                          <a:off x="0" y="0"/>
                          <a:ext cx="2971800" cy="400050"/>
                        </a:xfrm>
                        <a:prstGeom prst="rect">
                          <a:avLst/>
                        </a:prstGeom>
                        <a:noFill/>
                        <a:ln w="12700">
                          <a:solidFill>
                            <a:srgbClr val="000000"/>
                          </a:solidFill>
                          <a:prstDash val="solid"/>
                        </a:ln>
                      </wps:spPr>
                      <wps:txbx>
                        <w:txbxContent>
                          <w:p w14:paraId="4C050000">
                            <w:pPr>
                              <w:pStyle w:val="Style_4"/>
                              <w:spacing w:after="0"/>
                              <w:ind/>
                              <w:rPr>
                                <w:rFonts w:ascii="Times New Roman" w:hAnsi="Times New Roman"/>
                                <w:color w:val="000000"/>
                                <w:spacing w:val="0"/>
                                <w:sz w:val="20"/>
                              </w:rPr>
                            </w:pPr>
                          </w:p>
                          <w:p w14:paraId="4D050000">
                            <w:pPr>
                              <w:pStyle w:val="Style_4"/>
                              <w:spacing w:after="0"/>
                              <w:ind/>
                              <w:rPr>
                                <w:rFonts w:ascii="Times New Roman" w:hAnsi="Times New Roman"/>
                                <w:color w:val="000000"/>
                                <w:spacing w:val="0"/>
                                <w:sz w:val="20"/>
                              </w:rPr>
                            </w:pPr>
                            <w:r>
                              <w:rPr>
                                <w:rFonts w:ascii="Times New Roman" w:hAnsi="Times New Roman"/>
                                <w:color w:val="000000"/>
                                <w:spacing w:val="0"/>
                                <w:sz w:val="20"/>
                              </w:rPr>
                              <w:t xml:space="preserve">2.ГБУЗ КК «Петропавловск-Камчатская </w:t>
                            </w:r>
                          </w:p>
                          <w:p w14:paraId="4E050000">
                            <w:pPr>
                              <w:pStyle w:val="Style_4"/>
                              <w:spacing w:after="0"/>
                              <w:ind/>
                              <w:rPr>
                                <w:rFonts w:ascii="Times New Roman" w:hAnsi="Times New Roman"/>
                                <w:color w:val="000000"/>
                                <w:spacing w:val="0"/>
                                <w:sz w:val="20"/>
                              </w:rPr>
                            </w:pPr>
                            <w:r>
                              <w:rPr>
                                <w:rFonts w:ascii="Times New Roman" w:hAnsi="Times New Roman"/>
                                <w:color w:val="000000"/>
                                <w:spacing w:val="0"/>
                                <w:sz w:val="20"/>
                              </w:rPr>
                              <w:t>городская больница № 2»</w:t>
                            </w:r>
                          </w:p>
                          <w:p w14:paraId="4F050000">
                            <w:pPr>
                              <w:pStyle w:val="Style_4"/>
                              <w:spacing w:after="0"/>
                              <w:ind/>
                              <w:rPr>
                                <w:rFonts w:ascii="Calibri" w:hAnsi="Calibri"/>
                                <w:color w:val="000000"/>
                                <w:spacing w:val="0"/>
                                <w:sz w:val="22"/>
                              </w:rPr>
                            </w:pP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2537460</wp:posOffset>
                </wp:positionH>
                <wp:positionV relativeFrom="page">
                  <wp:posOffset>4262755</wp:posOffset>
                </wp:positionV>
                <wp:extent cx="476250" cy="314325"/>
                <wp:wrapNone/>
                <wp:docPr hidden="false" id="123" name="Picture 123"/>
                <a:graphic>
                  <a:graphicData uri="http://schemas.microsoft.com/office/word/2010/wordprocessingShape">
                    <wps:wsp>
                      <wps:cNvSpPr txBox="false"/>
                      <wps:spPr>
                        <a:xfrm flipH="false" flipV="false" rot="0">
                          <a:off x="0" y="0"/>
                          <a:ext cx="476250" cy="314325"/>
                        </a:xfrm>
                        <a:prstGeom prst="rect">
                          <a:avLst/>
                        </a:prstGeom>
                        <a:noFill/>
                        <a:ln w="0">
                          <a:noFill/>
                        </a:ln>
                      </wps:spPr>
                      <wps:txbx>
                        <w:txbxContent>
                          <w:p w14:paraId="5005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рис.13</w:t>
                            </w:r>
                          </w:p>
                          <w:p w14:paraId="5105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3810</wp:posOffset>
                </wp:positionH>
                <wp:positionV relativeFrom="page">
                  <wp:posOffset>3707765</wp:posOffset>
                </wp:positionV>
                <wp:extent cx="2971800" cy="400050"/>
                <wp:wrapNone/>
                <wp:docPr hidden="false" id="124" name="Picture 124"/>
                <a:graphic>
                  <a:graphicData uri="http://schemas.microsoft.com/office/word/2010/wordprocessingShape">
                    <wps:wsp>
                      <wps:cNvSpPr txBox="false"/>
                      <wps:spPr>
                        <a:xfrm flipH="false" flipV="false" rot="0">
                          <a:off x="0" y="0"/>
                          <a:ext cx="2971800" cy="400050"/>
                        </a:xfrm>
                        <a:prstGeom prst="rect">
                          <a:avLst/>
                        </a:prstGeom>
                        <a:noFill/>
                        <a:ln w="12700">
                          <a:solidFill>
                            <a:srgbClr val="000000"/>
                          </a:solidFill>
                          <a:prstDash val="solid"/>
                        </a:ln>
                      </wps:spPr>
                      <wps:txbx>
                        <w:txbxContent>
                          <w:p w14:paraId="52050000">
                            <w:pPr>
                              <w:pStyle w:val="Style_4"/>
                              <w:spacing w:after="0"/>
                              <w:ind/>
                              <w:rPr>
                                <w:rFonts w:ascii="Times New Roman" w:hAnsi="Times New Roman"/>
                                <w:color w:val="000000"/>
                                <w:spacing w:val="0"/>
                                <w:sz w:val="20"/>
                              </w:rPr>
                            </w:pPr>
                          </w:p>
                          <w:p w14:paraId="53050000">
                            <w:pPr>
                              <w:pStyle w:val="Style_4"/>
                              <w:spacing w:after="0"/>
                              <w:ind/>
                              <w:rPr>
                                <w:rFonts w:ascii="Times New Roman" w:hAnsi="Times New Roman"/>
                                <w:color w:val="000000"/>
                                <w:spacing w:val="0"/>
                                <w:sz w:val="20"/>
                              </w:rPr>
                            </w:pPr>
                            <w:r>
                              <w:rPr>
                                <w:rFonts w:ascii="Times New Roman" w:hAnsi="Times New Roman"/>
                                <w:color w:val="000000"/>
                                <w:spacing w:val="0"/>
                                <w:sz w:val="20"/>
                              </w:rPr>
                              <w:t xml:space="preserve">1.ГБУЗ КК «Петропавловск-Камчатская </w:t>
                            </w:r>
                          </w:p>
                          <w:p w14:paraId="54050000">
                            <w:pPr>
                              <w:pStyle w:val="Style_4"/>
                              <w:spacing w:after="0"/>
                              <w:ind/>
                              <w:rPr>
                                <w:rFonts w:ascii="Times New Roman" w:hAnsi="Times New Roman"/>
                                <w:color w:val="000000"/>
                                <w:spacing w:val="0"/>
                                <w:sz w:val="20"/>
                              </w:rPr>
                            </w:pPr>
                            <w:r>
                              <w:rPr>
                                <w:rFonts w:ascii="Times New Roman" w:hAnsi="Times New Roman"/>
                                <w:color w:val="000000"/>
                                <w:spacing w:val="0"/>
                                <w:sz w:val="20"/>
                              </w:rPr>
                              <w:t>городская больница № 1»</w:t>
                            </w:r>
                          </w:p>
                          <w:p w14:paraId="55050000">
                            <w:pPr>
                              <w:pStyle w:val="Style_4"/>
                              <w:spacing w:after="0"/>
                              <w:ind/>
                              <w:rPr>
                                <w:rFonts w:ascii="Calibri" w:hAnsi="Calibri"/>
                                <w:color w:val="000000"/>
                                <w:spacing w:val="0"/>
                                <w:sz w:val="22"/>
                              </w:rPr>
                            </w:pP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2546985</wp:posOffset>
                </wp:positionH>
                <wp:positionV relativeFrom="page">
                  <wp:posOffset>3738880</wp:posOffset>
                </wp:positionV>
                <wp:extent cx="476250" cy="314325"/>
                <wp:wrapNone/>
                <wp:docPr hidden="false" id="125" name="Picture 125"/>
                <a:graphic>
                  <a:graphicData uri="http://schemas.microsoft.com/office/word/2010/wordprocessingShape">
                    <wps:wsp>
                      <wps:cNvSpPr txBox="false"/>
                      <wps:spPr>
                        <a:xfrm flipH="false" flipV="false" rot="0">
                          <a:off x="0" y="0"/>
                          <a:ext cx="476250" cy="314325"/>
                        </a:xfrm>
                        <a:prstGeom prst="rect">
                          <a:avLst/>
                        </a:prstGeom>
                        <a:noFill/>
                        <a:ln w="0">
                          <a:noFill/>
                        </a:ln>
                      </wps:spPr>
                      <wps:txbx>
                        <w:txbxContent>
                          <w:p w14:paraId="5605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рис.13</w:t>
                            </w:r>
                          </w:p>
                          <w:p w14:paraId="5705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-9525</wp:posOffset>
                </wp:positionH>
                <wp:positionV relativeFrom="page">
                  <wp:posOffset>3298190</wp:posOffset>
                </wp:positionV>
                <wp:extent cx="2971800" cy="304800"/>
                <wp:wrapNone/>
                <wp:docPr hidden="false" id="126" name="Picture 126"/>
                <a:graphic>
                  <a:graphicData uri="http://schemas.microsoft.com/office/word/2010/wordprocessingShape">
                    <wps:wsp>
                      <wps:cNvSpPr txBox="false"/>
                      <wps:spPr>
                        <a:xfrm flipH="false" flipV="false" rot="0">
                          <a:off x="0" y="0"/>
                          <a:ext cx="2971800" cy="304800"/>
                        </a:xfrm>
                        <a:prstGeom prst="rect">
                          <a:avLst/>
                        </a:prstGeom>
                        <a:noFill/>
                        <a:ln w="12700">
                          <a:solidFill>
                            <a:srgbClr val="000000"/>
                          </a:solidFill>
                          <a:prstDash val="solid"/>
                        </a:ln>
                      </wps:spPr>
                      <wps:txbx>
                        <w:txbxContent>
                          <w:p w14:paraId="58050000">
                            <w:pPr>
                              <w:pStyle w:val="Style_4"/>
                              <w:spacing w:after="0"/>
                              <w:ind/>
                              <w:rPr>
                                <w:rFonts w:ascii="Calibri" w:hAnsi="Calibri"/>
                                <w:color w:val="000000"/>
                                <w:spacing w:val="0"/>
                                <w:sz w:val="22"/>
                              </w:rPr>
                            </w:pPr>
                          </w:p>
                          <w:p w14:paraId="59050000">
                            <w:pPr>
                              <w:pStyle w:val="Style_4"/>
                              <w:spacing w:after="0"/>
                              <w:ind/>
                              <w:rPr>
                                <w:rFonts w:ascii="Times New Roman" w:hAnsi="Times New Roman"/>
                                <w:color w:val="000000"/>
                                <w:spacing w:val="0"/>
                                <w:sz w:val="22"/>
                              </w:rPr>
                            </w:pPr>
                            <w:r>
                              <w:rPr>
                                <w:rFonts w:ascii="Times New Roman" w:hAnsi="Times New Roman"/>
                                <w:color w:val="000000"/>
                                <w:spacing w:val="0"/>
                                <w:sz w:val="22"/>
                              </w:rPr>
                              <w:t>Городские больницы - 3</w:t>
                            </w:r>
                          </w:p>
                          <w:p w14:paraId="5A050000">
                            <w:pPr>
                              <w:pStyle w:val="Style_4"/>
                              <w:spacing w:after="0"/>
                              <w:ind/>
                              <w:rPr>
                                <w:rFonts w:ascii="Calibri" w:hAnsi="Calibri"/>
                                <w:color w:val="000000"/>
                                <w:spacing w:val="0"/>
                                <w:sz w:val="22"/>
                              </w:rPr>
                            </w:pP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4763</wp:posOffset>
                </wp:positionH>
                <wp:positionV relativeFrom="page">
                  <wp:posOffset>2822463</wp:posOffset>
                </wp:positionV>
                <wp:extent cx="2971800" cy="333375"/>
                <wp:wrapNone/>
                <wp:docPr hidden="false" id="127" name="Picture 127"/>
                <a:graphic>
                  <a:graphicData uri="http://schemas.microsoft.com/office/word/2010/wordprocessingShape">
                    <wps:wsp>
                      <wps:cNvSpPr txBox="false"/>
                      <wps:spPr>
                        <a:xfrm flipH="false" flipV="false" rot="0">
                          <a:off x="0" y="0"/>
                          <a:ext cx="2971800" cy="333375"/>
                        </a:xfrm>
                        <a:prstGeom prst="rect">
                          <a:avLst/>
                        </a:prstGeom>
                        <a:noFill/>
                        <a:ln w="12700">
                          <a:solidFill>
                            <a:srgbClr val="000000"/>
                          </a:solidFill>
                          <a:prstDash val="solid"/>
                        </a:ln>
                      </wps:spPr>
                      <wps:txbx>
                        <w:txbxContent>
                          <w:p w14:paraId="5B050000">
                            <w:pPr>
                              <w:pStyle w:val="Style_4"/>
                              <w:spacing w:after="0"/>
                              <w:ind/>
                              <w:rPr>
                                <w:rFonts w:ascii="Times New Roman" w:hAnsi="Times New Roman"/>
                                <w:color w:val="000000"/>
                                <w:spacing w:val="0"/>
                                <w:sz w:val="22"/>
                              </w:rPr>
                            </w:pPr>
                            <w:r>
                              <w:rPr>
                                <w:rFonts w:ascii="Times New Roman" w:hAnsi="Times New Roman"/>
                                <w:color w:val="000000"/>
                                <w:spacing w:val="0"/>
                                <w:sz w:val="22"/>
                              </w:rPr>
                              <w:t xml:space="preserve">Участковая больница - 0 </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0</wp:posOffset>
                </wp:positionH>
                <wp:positionV relativeFrom="page">
                  <wp:posOffset>2279015</wp:posOffset>
                </wp:positionV>
                <wp:extent cx="2973070" cy="417830"/>
                <wp:wrapNone/>
                <wp:docPr hidden="false" id="128" name="Picture 128"/>
                <a:graphic>
                  <a:graphicData uri="http://schemas.microsoft.com/office/word/2010/wordprocessingShape">
                    <wps:wsp>
                      <wps:cNvSpPr txBox="false"/>
                      <wps:spPr>
                        <a:xfrm flipH="false" flipV="false" rot="0">
                          <a:off x="0" y="0"/>
                          <a:ext cx="2973070" cy="417830"/>
                        </a:xfrm>
                        <a:prstGeom prst="rect">
                          <a:avLst/>
                        </a:prstGeom>
                        <a:noFill/>
                        <a:ln w="12700">
                          <a:solidFill>
                            <a:srgbClr val="000000"/>
                          </a:solidFill>
                          <a:prstDash val="solid"/>
                        </a:ln>
                      </wps:spPr>
                      <wps:txbx>
                        <w:txbxContent>
                          <w:p w14:paraId="5C050000">
                            <w:pPr>
                              <w:pStyle w:val="Style_4"/>
                              <w:spacing w:after="0"/>
                              <w:ind/>
                              <w:jc w:val="center"/>
                              <w:rPr>
                                <w:rFonts w:ascii="Times New Roman" w:hAnsi="Times New Roman"/>
                                <w:color w:val="000000"/>
                                <w:spacing w:val="0"/>
                                <w:sz w:val="22"/>
                              </w:rPr>
                            </w:pPr>
                            <w:r>
                              <w:rPr>
                                <w:rFonts w:ascii="Times New Roman" w:hAnsi="Times New Roman"/>
                                <w:color w:val="000000"/>
                                <w:spacing w:val="0"/>
                                <w:sz w:val="22"/>
                              </w:rPr>
                              <w:t xml:space="preserve">Больницы сельских районов </w:t>
                            </w:r>
                          </w:p>
                          <w:p w14:paraId="5D050000">
                            <w:pPr>
                              <w:pStyle w:val="Style_4"/>
                              <w:spacing w:after="0"/>
                              <w:ind/>
                              <w:jc w:val="center"/>
                              <w:rPr>
                                <w:rFonts w:ascii="Times New Roman" w:hAnsi="Times New Roman"/>
                                <w:color w:val="000000"/>
                                <w:spacing w:val="0"/>
                                <w:sz w:val="22"/>
                              </w:rPr>
                            </w:pPr>
                            <w:r>
                              <w:rPr>
                                <w:rFonts w:ascii="Times New Roman" w:hAnsi="Times New Roman"/>
                                <w:color w:val="000000"/>
                                <w:spacing w:val="0"/>
                                <w:sz w:val="20"/>
                              </w:rPr>
                              <w:t>(самостоятельные юридические лица)</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8061325</wp:posOffset>
                </wp:positionH>
                <wp:positionV relativeFrom="page">
                  <wp:posOffset>2068195</wp:posOffset>
                </wp:positionV>
                <wp:extent cx="469900" cy="635"/>
                <wp:wrapNone/>
                <wp:docPr hidden="false" id="129" name="Picture 129"/>
                <a:graphic>
                  <a:graphicData uri="http://schemas.microsoft.com/office/word/2010/wordprocessingShape">
                    <wps:wsp>
                      <wps:cNvSpPr txBox="false"/>
                      <wps:spPr>
                        <a:xfrm flipH="true" flipV="false" rot="16200000">
                          <a:off x="0" y="0"/>
                          <a:ext cx="469900" cy="635"/>
                        </a:xfrm>
                        <a:prstGeom prst="bentConnector3">
                          <a:avLst>
                            <a:gd fmla="val 50000" name="adj1"/>
                          </a:avLst>
                        </a:prstGeom>
                        <a:noFill/>
                        <a:ln w="6350">
                          <a:solidFill>
                            <a:srgbClr val="000000"/>
                          </a:solidFill>
                          <a:prstDash val="solid"/>
                          <a:tailEnd len="med" type="triangle" w="med"/>
                        </a:ln>
                      </wps:spPr>
                      <wps:bodyPr bIns="45720" lIns="91440" rIns="91440" tIns="45720"/>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5E050000">
      <w:pPr>
        <w:ind/>
        <w:jc w:val="center"/>
        <w:rPr>
          <w:rFonts w:ascii="Times New Roman" w:hAnsi="Times New Roman"/>
          <w:sz w:val="24"/>
        </w:rPr>
      </w:pP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6166485</wp:posOffset>
                </wp:positionH>
                <wp:positionV relativeFrom="page">
                  <wp:posOffset>2850515</wp:posOffset>
                </wp:positionV>
                <wp:extent cx="288925" cy="269240"/>
                <wp:wrapNone/>
                <wp:docPr hidden="false" id="130" name="Picture 130"/>
                <a:graphic>
                  <a:graphicData uri="http://schemas.microsoft.com/office/word/2010/wordprocessingShape">
                    <wps:wsp>
                      <wps:cNvSpPr txBox="false"/>
                      <wps:spPr>
                        <a:xfrm flipH="false" flipV="false" rot="0">
                          <a:off x="0" y="0"/>
                          <a:ext cx="288925" cy="269240"/>
                        </a:xfrm>
                        <a:prstGeom prst="rect">
                          <a:avLst/>
                        </a:prstGeom>
                        <a:noFill/>
                        <a:ln w="0">
                          <a:noFill/>
                        </a:ln>
                      </wps:spPr>
                      <wps:txbx>
                        <w:txbxContent>
                          <w:p w14:paraId="5F050000">
                            <w:pPr>
                              <w:pStyle w:val="Style_4"/>
                              <w:spacing w:after="0"/>
                              <w:ind/>
                              <w:rPr>
                                <w:rFonts w:ascii="Calibri" w:hAnsi="Calibri"/>
                                <w:color w:val="000000"/>
                                <w:spacing w:val="0"/>
                                <w:sz w:val="22"/>
                              </w:rPr>
                            </w:pPr>
                            <w:r>
                              <w:rPr>
                                <w:rFonts w:ascii="Arial Black" w:hAnsi="Arial Black"/>
                                <w:color w:val="FF00FF"/>
                                <w:spacing w:val="0"/>
                                <w:sz w:val="20"/>
                              </w:rPr>
                              <w:t>П</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2575560</wp:posOffset>
                </wp:positionH>
                <wp:positionV relativeFrom="page">
                  <wp:posOffset>2860040</wp:posOffset>
                </wp:positionV>
                <wp:extent cx="367030" cy="269240"/>
                <wp:wrapNone/>
                <wp:docPr hidden="false" id="131" name="Picture 131"/>
                <a:graphic>
                  <a:graphicData uri="http://schemas.microsoft.com/office/word/2010/wordprocessingShape">
                    <wps:wsp>
                      <wps:cNvSpPr txBox="false"/>
                      <wps:spPr>
                        <a:xfrm flipH="false" flipV="false" rot="0">
                          <a:off x="0" y="0"/>
                          <a:ext cx="367030" cy="269240"/>
                        </a:xfrm>
                        <a:prstGeom prst="rect">
                          <a:avLst/>
                        </a:prstGeom>
                        <a:noFill/>
                        <a:ln w="0">
                          <a:noFill/>
                        </a:ln>
                      </wps:spPr>
                      <wps:txbx>
                        <w:txbxContent>
                          <w:p w14:paraId="60050000">
                            <w:pPr>
                              <w:pStyle w:val="Style_4"/>
                              <w:spacing w:after="0"/>
                              <w:ind/>
                              <w:rPr>
                                <w:rFonts w:ascii="Calibri" w:hAnsi="Calibri"/>
                                <w:color w:val="000000"/>
                                <w:spacing w:val="0"/>
                                <w:sz w:val="22"/>
                              </w:rPr>
                            </w:pPr>
                            <w:r>
                              <w:rPr>
                                <w:rFonts w:ascii="Arial Black" w:hAnsi="Arial Black"/>
                                <w:color w:val="00B0F0"/>
                                <w:spacing w:val="0"/>
                                <w:sz w:val="20"/>
                              </w:rPr>
                              <w:t>УБ</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61050000">
      <w:pPr>
        <w:ind/>
        <w:jc w:val="center"/>
        <w:rPr>
          <w:rFonts w:ascii="Times New Roman" w:hAnsi="Times New Roman"/>
          <w:sz w:val="24"/>
        </w:rPr>
      </w:pP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6185535</wp:posOffset>
                </wp:positionH>
                <wp:positionV relativeFrom="page">
                  <wp:posOffset>3317240</wp:posOffset>
                </wp:positionV>
                <wp:extent cx="281940" cy="269240"/>
                <wp:wrapNone/>
                <wp:docPr hidden="false" id="132" name="Picture 132"/>
                <a:graphic>
                  <a:graphicData uri="http://schemas.microsoft.com/office/word/2010/wordprocessingShape">
                    <wps:wsp>
                      <wps:cNvSpPr txBox="false"/>
                      <wps:spPr>
                        <a:xfrm flipH="false" flipV="false" rot="0">
                          <a:off x="0" y="0"/>
                          <a:ext cx="281940" cy="269240"/>
                        </a:xfrm>
                        <a:prstGeom prst="rect">
                          <a:avLst/>
                        </a:prstGeom>
                        <a:noFill/>
                        <a:ln w="0">
                          <a:noFill/>
                        </a:ln>
                      </wps:spPr>
                      <wps:txbx>
                        <w:txbxContent>
                          <w:p w14:paraId="62050000">
                            <w:pPr>
                              <w:pStyle w:val="Style_4"/>
                              <w:spacing w:after="0"/>
                              <w:ind/>
                              <w:rPr>
                                <w:rFonts w:ascii="Calibri" w:hAnsi="Calibri"/>
                                <w:color w:val="000000"/>
                                <w:spacing w:val="0"/>
                                <w:sz w:val="22"/>
                              </w:rPr>
                            </w:pPr>
                            <w:r>
                              <w:rPr>
                                <w:rFonts w:ascii="Arial Black" w:hAnsi="Arial Black"/>
                                <w:color w:val="FF9999"/>
                                <w:spacing w:val="0"/>
                                <w:sz w:val="20"/>
                              </w:rPr>
                              <w:t>А</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3299459</wp:posOffset>
                </wp:positionH>
                <wp:positionV relativeFrom="page">
                  <wp:posOffset>2288540</wp:posOffset>
                </wp:positionV>
                <wp:extent cx="3162300" cy="419100"/>
                <wp:wrapNone/>
                <wp:docPr hidden="false" id="133" name="Picture 133"/>
                <a:graphic>
                  <a:graphicData uri="http://schemas.microsoft.com/office/word/2010/wordprocessingShape">
                    <wps:wsp>
                      <wps:cNvSpPr txBox="false"/>
                      <wps:spPr>
                        <a:xfrm flipH="false" flipV="false" rot="0">
                          <a:off x="0" y="0"/>
                          <a:ext cx="3162300" cy="419100"/>
                        </a:xfrm>
                        <a:prstGeom prst="rect">
                          <a:avLst/>
                        </a:prstGeom>
                        <a:noFill/>
                        <a:ln w="12700">
                          <a:solidFill>
                            <a:srgbClr val="000000"/>
                          </a:solidFill>
                          <a:prstDash val="solid"/>
                        </a:ln>
                      </wps:spPr>
                      <wps:txbx>
                        <w:txbxContent>
                          <w:p w14:paraId="63050000">
                            <w:pPr>
                              <w:pStyle w:val="Style_4"/>
                              <w:spacing w:after="0"/>
                              <w:ind/>
                              <w:jc w:val="center"/>
                              <w:rPr>
                                <w:rFonts w:ascii="Times New Roman" w:hAnsi="Times New Roman"/>
                                <w:color w:val="000000"/>
                                <w:spacing w:val="0"/>
                                <w:sz w:val="22"/>
                              </w:rPr>
                            </w:pPr>
                            <w:r>
                              <w:rPr>
                                <w:rFonts w:ascii="Times New Roman" w:hAnsi="Times New Roman"/>
                                <w:color w:val="000000"/>
                                <w:spacing w:val="0"/>
                                <w:sz w:val="22"/>
                              </w:rPr>
                              <w:t>Самостоятельные МО</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64050000">
      <w:pPr>
        <w:ind/>
        <w:jc w:val="center"/>
        <w:rPr>
          <w:rFonts w:ascii="Times New Roman" w:hAnsi="Times New Roman"/>
          <w:sz w:val="24"/>
        </w:rPr>
      </w:pP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6785610</wp:posOffset>
                </wp:positionH>
                <wp:positionV relativeFrom="page">
                  <wp:posOffset>2288540</wp:posOffset>
                </wp:positionV>
                <wp:extent cx="2676525" cy="419100"/>
                <wp:wrapNone/>
                <wp:docPr hidden="false" id="134" name="Picture 134"/>
                <a:graphic>
                  <a:graphicData uri="http://schemas.microsoft.com/office/word/2010/wordprocessingShape">
                    <wps:wsp>
                      <wps:cNvSpPr txBox="false"/>
                      <wps:spPr>
                        <a:xfrm flipH="false" flipV="false" rot="0">
                          <a:off x="0" y="0"/>
                          <a:ext cx="2676525" cy="419100"/>
                        </a:xfrm>
                        <a:prstGeom prst="rect">
                          <a:avLst/>
                        </a:prstGeom>
                        <a:noFill/>
                        <a:ln w="12700">
                          <a:solidFill>
                            <a:srgbClr val="000000"/>
                          </a:solidFill>
                          <a:prstDash val="solid"/>
                        </a:ln>
                      </wps:spPr>
                      <wps:txbx>
                        <w:txbxContent>
                          <w:p w14:paraId="65050000">
                            <w:pPr>
                              <w:pStyle w:val="Style_4"/>
                              <w:spacing w:after="0"/>
                              <w:ind/>
                              <w:jc w:val="center"/>
                              <w:rPr>
                                <w:rFonts w:ascii="Times New Roman" w:hAnsi="Times New Roman"/>
                                <w:color w:val="000000"/>
                                <w:spacing w:val="0"/>
                                <w:sz w:val="22"/>
                              </w:rPr>
                            </w:pPr>
                            <w:r>
                              <w:rPr>
                                <w:rFonts w:ascii="Times New Roman" w:hAnsi="Times New Roman"/>
                                <w:color w:val="000000"/>
                                <w:spacing w:val="0"/>
                                <w:sz w:val="22"/>
                              </w:rPr>
                              <w:t>Прочее</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6109335</wp:posOffset>
                </wp:positionH>
                <wp:positionV relativeFrom="page">
                  <wp:posOffset>4164965</wp:posOffset>
                </wp:positionV>
                <wp:extent cx="373380" cy="269240"/>
                <wp:wrapNone/>
                <wp:docPr hidden="false" id="135" name="Picture 135"/>
                <a:graphic>
                  <a:graphicData uri="http://schemas.microsoft.com/office/word/2010/wordprocessingShape">
                    <wps:wsp>
                      <wps:cNvSpPr txBox="false"/>
                      <wps:spPr>
                        <a:xfrm flipH="false" flipV="false" rot="0">
                          <a:off x="0" y="0"/>
                          <a:ext cx="373380" cy="269240"/>
                        </a:xfrm>
                        <a:prstGeom prst="rect">
                          <a:avLst/>
                        </a:prstGeom>
                        <a:noFill/>
                        <a:ln w="0">
                          <a:noFill/>
                        </a:ln>
                      </wps:spPr>
                      <wps:txbx>
                        <w:txbxContent>
                          <w:p w14:paraId="66050000">
                            <w:pPr>
                              <w:pStyle w:val="Style_4"/>
                              <w:spacing w:after="0"/>
                              <w:ind/>
                              <w:rPr>
                                <w:rFonts w:ascii="Calibri" w:hAnsi="Calibri"/>
                                <w:color w:val="000000"/>
                                <w:spacing w:val="0"/>
                                <w:sz w:val="22"/>
                              </w:rPr>
                            </w:pPr>
                            <w:r>
                              <w:rPr>
                                <w:rFonts w:ascii="Arial Black" w:hAnsi="Arial Black"/>
                                <w:color w:val="9900CC"/>
                                <w:spacing w:val="0"/>
                                <w:sz w:val="20"/>
                              </w:rPr>
                              <w:t>Пд</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3289934</wp:posOffset>
                </wp:positionH>
                <wp:positionV relativeFrom="page">
                  <wp:posOffset>3288665</wp:posOffset>
                </wp:positionV>
                <wp:extent cx="3190875" cy="342900"/>
                <wp:wrapNone/>
                <wp:docPr hidden="false" id="136" name="Picture 136"/>
                <a:graphic>
                  <a:graphicData uri="http://schemas.microsoft.com/office/word/2010/wordprocessingShape">
                    <wps:wsp>
                      <wps:cNvSpPr txBox="false"/>
                      <wps:spPr>
                        <a:xfrm flipH="false" flipV="false" rot="0">
                          <a:off x="0" y="0"/>
                          <a:ext cx="3190875" cy="342900"/>
                        </a:xfrm>
                        <a:prstGeom prst="rect">
                          <a:avLst/>
                        </a:prstGeom>
                        <a:noFill/>
                        <a:ln w="12700">
                          <a:solidFill>
                            <a:srgbClr val="000000"/>
                          </a:solidFill>
                          <a:prstDash val="solid"/>
                        </a:ln>
                      </wps:spPr>
                      <wps:txbx>
                        <w:txbxContent>
                          <w:p w14:paraId="67050000">
                            <w:pPr>
                              <w:pStyle w:val="Style_4"/>
                              <w:spacing w:after="0"/>
                              <w:ind/>
                              <w:rPr>
                                <w:rFonts w:ascii="Times New Roman" w:hAnsi="Times New Roman"/>
                                <w:color w:val="000000"/>
                                <w:spacing w:val="0"/>
                                <w:sz w:val="22"/>
                              </w:rPr>
                            </w:pPr>
                            <w:r>
                              <w:rPr>
                                <w:rFonts w:ascii="Times New Roman" w:hAnsi="Times New Roman"/>
                                <w:color w:val="000000"/>
                                <w:spacing w:val="0"/>
                                <w:sz w:val="22"/>
                              </w:rPr>
                              <w:t>Амбулатории – 0</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3309937</wp:posOffset>
                </wp:positionH>
                <wp:positionV relativeFrom="page">
                  <wp:posOffset>2831988</wp:posOffset>
                </wp:positionV>
                <wp:extent cx="3190875" cy="333375"/>
                <wp:wrapNone/>
                <wp:docPr hidden="false" id="137" name="Picture 137"/>
                <a:graphic>
                  <a:graphicData uri="http://schemas.microsoft.com/office/word/2010/wordprocessingShape">
                    <wps:wsp>
                      <wps:cNvSpPr txBox="false"/>
                      <wps:spPr>
                        <a:xfrm flipH="false" flipV="false" rot="0">
                          <a:off x="0" y="0"/>
                          <a:ext cx="3190875" cy="333375"/>
                        </a:xfrm>
                        <a:prstGeom prst="rect">
                          <a:avLst/>
                        </a:prstGeom>
                        <a:noFill/>
                        <a:ln w="12700">
                          <a:solidFill>
                            <a:srgbClr val="000000"/>
                          </a:solidFill>
                          <a:prstDash val="solid"/>
                        </a:ln>
                      </wps:spPr>
                      <wps:txbx>
                        <w:txbxContent>
                          <w:p w14:paraId="68050000">
                            <w:pPr>
                              <w:pStyle w:val="Style_4"/>
                              <w:spacing w:after="0"/>
                              <w:ind/>
                              <w:rPr>
                                <w:rFonts w:ascii="Times New Roman" w:hAnsi="Times New Roman"/>
                                <w:color w:val="000000"/>
                                <w:spacing w:val="0"/>
                                <w:sz w:val="22"/>
                              </w:rPr>
                            </w:pPr>
                            <w:r>
                              <w:rPr>
                                <w:rFonts w:ascii="Times New Roman" w:hAnsi="Times New Roman"/>
                                <w:color w:val="000000"/>
                                <w:spacing w:val="0"/>
                                <w:sz w:val="22"/>
                              </w:rPr>
                              <w:t>Поликлиники, всего - 2</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2585085</wp:posOffset>
                </wp:positionH>
                <wp:positionV relativeFrom="page">
                  <wp:posOffset>5307965</wp:posOffset>
                </wp:positionV>
                <wp:extent cx="381000" cy="269240"/>
                <wp:wrapNone/>
                <wp:docPr hidden="false" id="138" name="Picture 138"/>
                <a:graphic>
                  <a:graphicData uri="http://schemas.microsoft.com/office/word/2010/wordprocessingShape">
                    <wps:wsp>
                      <wps:cNvSpPr txBox="false"/>
                      <wps:spPr>
                        <a:xfrm flipH="false" flipV="false" rot="0">
                          <a:off x="0" y="0"/>
                          <a:ext cx="381000" cy="269240"/>
                        </a:xfrm>
                        <a:prstGeom prst="rect">
                          <a:avLst/>
                        </a:prstGeom>
                        <a:noFill/>
                        <a:ln w="0">
                          <a:noFill/>
                        </a:ln>
                      </wps:spPr>
                      <wps:txbx>
                        <w:txbxContent>
                          <w:p w14:paraId="69050000">
                            <w:pPr>
                              <w:pStyle w:val="Style_4"/>
                              <w:spacing w:after="0"/>
                              <w:ind/>
                              <w:rPr>
                                <w:rFonts w:ascii="Calibri" w:hAnsi="Calibri"/>
                                <w:color w:val="548235"/>
                                <w:spacing w:val="0"/>
                                <w:sz w:val="22"/>
                              </w:rPr>
                            </w:pPr>
                            <w:r>
                              <w:rPr>
                                <w:rFonts w:ascii="Arial Black" w:hAnsi="Arial Black"/>
                                <w:color w:val="548235"/>
                                <w:spacing w:val="0"/>
                                <w:sz w:val="20"/>
                              </w:rPr>
                              <w:t>РБ</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6A050000">
      <w:pPr>
        <w:ind/>
        <w:jc w:val="center"/>
        <w:rPr>
          <w:rFonts w:ascii="Times New Roman" w:hAnsi="Times New Roman"/>
          <w:sz w:val="24"/>
        </w:rPr>
      </w:pP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2581275</wp:posOffset>
                </wp:positionH>
                <wp:positionV relativeFrom="page">
                  <wp:posOffset>3307715</wp:posOffset>
                </wp:positionV>
                <wp:extent cx="366395" cy="269240"/>
                <wp:wrapNone/>
                <wp:docPr hidden="false" id="139" name="Picture 139"/>
                <a:graphic>
                  <a:graphicData uri="http://schemas.microsoft.com/office/word/2010/wordprocessingShape">
                    <wps:wsp>
                      <wps:cNvSpPr txBox="false"/>
                      <wps:spPr>
                        <a:xfrm flipH="false" flipV="false" rot="0">
                          <a:off x="0" y="0"/>
                          <a:ext cx="366395" cy="269240"/>
                        </a:xfrm>
                        <a:prstGeom prst="rect">
                          <a:avLst/>
                        </a:prstGeom>
                        <a:noFill/>
                        <a:ln w="0">
                          <a:noFill/>
                        </a:ln>
                      </wps:spPr>
                      <wps:txbx>
                        <w:txbxContent>
                          <w:p w14:paraId="6B050000">
                            <w:pPr>
                              <w:pStyle w:val="Style_4"/>
                              <w:spacing w:after="0"/>
                              <w:ind/>
                              <w:rPr>
                                <w:rFonts w:ascii="Calibri" w:hAnsi="Calibri"/>
                                <w:color w:val="000000"/>
                                <w:spacing w:val="0"/>
                                <w:sz w:val="22"/>
                              </w:rPr>
                            </w:pPr>
                            <w:r>
                              <w:rPr>
                                <w:rFonts w:ascii="Arial Black" w:hAnsi="Arial Black"/>
                                <w:color w:val="806000"/>
                                <w:spacing w:val="0"/>
                                <w:sz w:val="20"/>
                              </w:rPr>
                              <w:t>ГБ</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6C050000">
      <w:pPr>
        <w:ind/>
        <w:jc w:val="center"/>
        <w:rPr>
          <w:rFonts w:ascii="Times New Roman" w:hAnsi="Times New Roman"/>
          <w:sz w:val="24"/>
        </w:rPr>
      </w:pP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6795135</wp:posOffset>
                </wp:positionH>
                <wp:positionV relativeFrom="page">
                  <wp:posOffset>2850515</wp:posOffset>
                </wp:positionV>
                <wp:extent cx="2657475" cy="342900"/>
                <wp:wrapNone/>
                <wp:docPr hidden="false" id="140" name="Picture 140"/>
                <a:graphic>
                  <a:graphicData uri="http://schemas.microsoft.com/office/word/2010/wordprocessingShape">
                    <wps:wsp>
                      <wps:cNvSpPr txBox="false"/>
                      <wps:spPr>
                        <a:xfrm flipH="false" flipV="false" rot="0">
                          <a:off x="0" y="0"/>
                          <a:ext cx="2657475" cy="342900"/>
                        </a:xfrm>
                        <a:prstGeom prst="rect">
                          <a:avLst/>
                        </a:prstGeom>
                        <a:noFill/>
                        <a:ln w="12700">
                          <a:solidFill>
                            <a:srgbClr val="000000"/>
                          </a:solidFill>
                          <a:prstDash val="solid"/>
                        </a:ln>
                      </wps:spPr>
                      <wps:txbx>
                        <w:txbxContent>
                          <w:p w14:paraId="6D050000">
                            <w:pPr>
                              <w:pStyle w:val="Style_4"/>
                              <w:spacing w:after="0"/>
                              <w:ind/>
                              <w:rPr>
                                <w:rFonts w:ascii="Times New Roman" w:hAnsi="Times New Roman"/>
                                <w:color w:val="000000"/>
                                <w:spacing w:val="0"/>
                                <w:sz w:val="22"/>
                              </w:rPr>
                            </w:pPr>
                            <w:r>
                              <w:rPr>
                                <w:rFonts w:ascii="Times New Roman" w:hAnsi="Times New Roman"/>
                                <w:color w:val="000000"/>
                                <w:spacing w:val="0"/>
                                <w:sz w:val="22"/>
                              </w:rPr>
                              <w:t>Вертолетная площадка -25</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6080760</wp:posOffset>
                </wp:positionH>
                <wp:positionV relativeFrom="page">
                  <wp:posOffset>4574540</wp:posOffset>
                </wp:positionV>
                <wp:extent cx="398780" cy="269240"/>
                <wp:wrapNone/>
                <wp:docPr hidden="false" id="141" name="Picture 141"/>
                <a:graphic>
                  <a:graphicData uri="http://schemas.microsoft.com/office/word/2010/wordprocessingShape">
                    <wps:wsp>
                      <wps:cNvSpPr txBox="false"/>
                      <wps:spPr>
                        <a:xfrm flipH="false" flipV="false" rot="0">
                          <a:off x="0" y="0"/>
                          <a:ext cx="398780" cy="269240"/>
                        </a:xfrm>
                        <a:prstGeom prst="rect">
                          <a:avLst/>
                        </a:prstGeom>
                        <a:noFill/>
                        <a:ln w="0">
                          <a:noFill/>
                        </a:ln>
                      </wps:spPr>
                      <wps:txbx>
                        <w:txbxContent>
                          <w:p w14:paraId="6E050000">
                            <w:pPr>
                              <w:pStyle w:val="Style_4"/>
                              <w:spacing w:after="0"/>
                              <w:ind/>
                              <w:rPr>
                                <w:rFonts w:ascii="Calibri" w:hAnsi="Calibri"/>
                                <w:color w:val="000000"/>
                                <w:spacing w:val="0"/>
                                <w:sz w:val="22"/>
                              </w:rPr>
                            </w:pPr>
                            <w:r>
                              <w:rPr>
                                <w:rFonts w:ascii="Arial Black" w:hAnsi="Arial Black"/>
                                <w:color w:val="33CC33"/>
                                <w:spacing w:val="0"/>
                                <w:sz w:val="20"/>
                              </w:rPr>
                              <w:t>ДЦ</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6F050000">
      <w:pPr>
        <w:ind/>
        <w:jc w:val="center"/>
        <w:rPr>
          <w:rFonts w:ascii="Times New Roman" w:hAnsi="Times New Roman"/>
          <w:sz w:val="24"/>
        </w:rPr>
      </w:pP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6785610</wp:posOffset>
                </wp:positionH>
                <wp:positionV relativeFrom="page">
                  <wp:posOffset>3317240</wp:posOffset>
                </wp:positionV>
                <wp:extent cx="2686050" cy="571500"/>
                <wp:wrapNone/>
                <wp:docPr hidden="false" id="142" name="Picture 142"/>
                <a:graphic>
                  <a:graphicData uri="http://schemas.microsoft.com/office/word/2010/wordprocessingShape">
                    <wps:wsp>
                      <wps:cNvSpPr txBox="false"/>
                      <wps:spPr>
                        <a:xfrm flipH="false" flipV="false" rot="0">
                          <a:off x="0" y="0"/>
                          <a:ext cx="2686050" cy="571500"/>
                        </a:xfrm>
                        <a:prstGeom prst="rect">
                          <a:avLst/>
                        </a:prstGeom>
                        <a:noFill/>
                        <a:ln w="12700">
                          <a:solidFill>
                            <a:srgbClr val="000000"/>
                          </a:solidFill>
                          <a:prstDash val="solid"/>
                        </a:ln>
                      </wps:spPr>
                      <wps:txbx>
                        <w:txbxContent>
                          <w:p w14:paraId="70050000">
                            <w:pPr>
                              <w:pStyle w:val="Style_4"/>
                              <w:spacing w:after="0"/>
                              <w:ind/>
                              <w:rPr>
                                <w:rFonts w:ascii="Times New Roman" w:hAnsi="Times New Roman"/>
                                <w:color w:val="000000"/>
                                <w:spacing w:val="0"/>
                                <w:sz w:val="22"/>
                              </w:rPr>
                            </w:pPr>
                            <w:r>
                              <w:rPr>
                                <w:rFonts w:ascii="Times New Roman" w:hAnsi="Times New Roman"/>
                                <w:color w:val="000000"/>
                                <w:spacing w:val="0"/>
                                <w:sz w:val="22"/>
                              </w:rPr>
                              <w:t>Медицинские организации, подведомственные ФМБА России - 1</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3299459</wp:posOffset>
                </wp:positionH>
                <wp:positionV relativeFrom="page">
                  <wp:posOffset>4145915</wp:posOffset>
                </wp:positionV>
                <wp:extent cx="3190875" cy="333375"/>
                <wp:wrapNone/>
                <wp:docPr hidden="false" id="143" name="Picture 143"/>
                <a:graphic>
                  <a:graphicData uri="http://schemas.microsoft.com/office/word/2010/wordprocessingShape">
                    <wps:wsp>
                      <wps:cNvSpPr txBox="false"/>
                      <wps:spPr>
                        <a:xfrm flipH="false" flipV="false" rot="0">
                          <a:off x="0" y="0"/>
                          <a:ext cx="3190875" cy="333375"/>
                        </a:xfrm>
                        <a:prstGeom prst="rect">
                          <a:avLst/>
                        </a:prstGeom>
                        <a:noFill/>
                        <a:ln w="12700">
                          <a:solidFill>
                            <a:srgbClr val="000000"/>
                          </a:solidFill>
                          <a:prstDash val="solid"/>
                        </a:ln>
                      </wps:spPr>
                      <wps:txbx>
                        <w:txbxContent>
                          <w:p w14:paraId="71050000">
                            <w:pPr>
                              <w:pStyle w:val="Style_4"/>
                              <w:spacing w:after="0"/>
                              <w:ind/>
                              <w:rPr>
                                <w:rFonts w:ascii="Times New Roman" w:hAnsi="Times New Roman"/>
                                <w:color w:val="000000"/>
                                <w:spacing w:val="0"/>
                                <w:sz w:val="22"/>
                              </w:rPr>
                            </w:pPr>
                            <w:r>
                              <w:rPr>
                                <w:rFonts w:ascii="Times New Roman" w:hAnsi="Times New Roman"/>
                                <w:color w:val="000000"/>
                                <w:spacing w:val="0"/>
                                <w:sz w:val="22"/>
                              </w:rPr>
                              <w:t>Детская поликлиника - 2</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72050000">
      <w:pPr>
        <w:ind/>
        <w:jc w:val="center"/>
        <w:rPr>
          <w:rFonts w:ascii="Times New Roman" w:hAnsi="Times New Roman"/>
          <w:sz w:val="24"/>
        </w:rPr>
      </w:pPr>
    </w:p>
    <w:p w14:paraId="73050000">
      <w:pPr>
        <w:ind/>
        <w:jc w:val="center"/>
        <w:rPr>
          <w:rFonts w:ascii="Times New Roman" w:hAnsi="Times New Roman"/>
          <w:sz w:val="24"/>
        </w:rPr>
      </w:pPr>
    </w:p>
    <w:p w14:paraId="74050000">
      <w:pPr>
        <w:ind/>
        <w:jc w:val="center"/>
        <w:rPr>
          <w:rFonts w:ascii="Times New Roman" w:hAnsi="Times New Roman"/>
          <w:sz w:val="24"/>
        </w:rPr>
      </w:pPr>
      <w:r>
        <w:rPr>
          <w:rFonts w:ascii="Times New Roman" w:hAnsi="Times New Roman"/>
          <w:sz w:val="24"/>
        </w:rPr>
        <w:drawing>
          <wp:anchor allowOverlap="true" behindDoc="false" distB="0" distL="0" distR="0" distT="0" layoutInCell="true" locked="false" relativeHeight="251658240" simplePos="false">
            <wp:simplePos x="0" y="0"/>
            <wp:positionH relativeFrom="column">
              <wp:posOffset>9119235</wp:posOffset>
            </wp:positionH>
            <wp:positionV relativeFrom="page">
              <wp:posOffset>2945765</wp:posOffset>
            </wp:positionV>
            <wp:extent cx="247650" cy="152400"/>
            <wp:effectExtent b="0" l="0" r="0" t="0"/>
            <wp:wrapNone/>
            <wp:docPr hidden="false" id="145" name="Picture 145"/>
            <a:graphic>
              <a:graphicData uri="http://schemas.openxmlformats.org/drawingml/2006/picture">
                <pic:pic>
                  <pic:nvPicPr>
                    <pic:cNvPr hidden="false" id="144" name="Picture 144"/>
                    <pic:cNvPicPr preferRelativeResize="true"/>
                  </pic:nvPicPr>
                  <pic:blipFill>
                    <a:blip r:embed="rId13"/>
                    <a:stretch/>
                  </pic:blipFill>
                  <pic:spPr>
                    <a:xfrm flipH="false" flipV="false" rot="0">
                      <a:ext cx="247650" cy="152400"/>
                    </a:xfrm>
                    <a:prstGeom prst="rect"/>
                  </pic:spPr>
                </pic:pic>
              </a:graphicData>
            </a:graphic>
          </wp:anchor>
        </w:drawing>
      </w:r>
    </w:p>
    <w:p w14:paraId="75050000">
      <w:pPr>
        <w:ind/>
        <w:jc w:val="center"/>
        <w:rPr>
          <w:rFonts w:ascii="Times New Roman" w:hAnsi="Times New Roman"/>
          <w:sz w:val="24"/>
        </w:rPr>
      </w:pP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6014085</wp:posOffset>
                </wp:positionH>
                <wp:positionV relativeFrom="page">
                  <wp:posOffset>5031740</wp:posOffset>
                </wp:positionV>
                <wp:extent cx="488315" cy="269240"/>
                <wp:wrapNone/>
                <wp:docPr hidden="false" id="146" name="Picture 146"/>
                <a:graphic>
                  <a:graphicData uri="http://schemas.microsoft.com/office/word/2010/wordprocessingShape">
                    <wps:wsp>
                      <wps:cNvSpPr txBox="false"/>
                      <wps:spPr>
                        <a:xfrm flipH="false" flipV="false" rot="0">
                          <a:off x="0" y="0"/>
                          <a:ext cx="488315" cy="269240"/>
                        </a:xfrm>
                        <a:prstGeom prst="rect">
                          <a:avLst/>
                        </a:prstGeom>
                        <a:noFill/>
                        <a:ln w="0">
                          <a:noFill/>
                        </a:ln>
                      </wps:spPr>
                      <wps:txbx>
                        <w:txbxContent>
                          <w:p w14:paraId="76050000">
                            <w:pPr>
                              <w:pStyle w:val="Style_4"/>
                              <w:spacing w:after="0"/>
                              <w:ind/>
                              <w:rPr>
                                <w:rFonts w:ascii="Calibri" w:hAnsi="Calibri"/>
                                <w:color w:val="000000"/>
                                <w:spacing w:val="0"/>
                                <w:sz w:val="22"/>
                              </w:rPr>
                            </w:pPr>
                            <w:r>
                              <w:rPr>
                                <w:rFonts w:ascii="Arial Black" w:hAnsi="Arial Black"/>
                                <w:color w:val="33CC33"/>
                                <w:spacing w:val="0"/>
                                <w:sz w:val="20"/>
                              </w:rPr>
                              <w:t>ДЦд</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3286125</wp:posOffset>
                </wp:positionH>
                <wp:positionV relativeFrom="page">
                  <wp:posOffset>4993640</wp:posOffset>
                </wp:positionV>
                <wp:extent cx="3193415" cy="394335"/>
                <wp:wrapNone/>
                <wp:docPr hidden="false" id="147" name="Picture 147"/>
                <a:graphic>
                  <a:graphicData uri="http://schemas.microsoft.com/office/word/2010/wordprocessingShape">
                    <wps:wsp>
                      <wps:cNvSpPr txBox="false"/>
                      <wps:spPr>
                        <a:xfrm flipH="false" flipV="false" rot="0">
                          <a:off x="0" y="0"/>
                          <a:ext cx="3193415" cy="394335"/>
                        </a:xfrm>
                        <a:prstGeom prst="rect">
                          <a:avLst/>
                        </a:prstGeom>
                        <a:noFill/>
                        <a:ln w="12700">
                          <a:solidFill>
                            <a:srgbClr val="000000"/>
                          </a:solidFill>
                          <a:prstDash val="solid"/>
                        </a:ln>
                      </wps:spPr>
                      <wps:txbx>
                        <w:txbxContent>
                          <w:p w14:paraId="77050000">
                            <w:pPr>
                              <w:pStyle w:val="Style_4"/>
                              <w:spacing w:after="0"/>
                              <w:ind w:right="614"/>
                              <w:rPr>
                                <w:rFonts w:ascii="Times New Roman" w:hAnsi="Times New Roman"/>
                                <w:color w:val="000000"/>
                                <w:spacing w:val="0"/>
                                <w:sz w:val="22"/>
                              </w:rPr>
                            </w:pPr>
                            <w:r>
                              <w:rPr>
                                <w:rFonts w:ascii="Times New Roman" w:hAnsi="Times New Roman"/>
                                <w:color w:val="000000"/>
                                <w:spacing w:val="0"/>
                                <w:sz w:val="22"/>
                              </w:rPr>
                              <w:t>в т.ч. медицинские диагностические центры детские-0</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3299459</wp:posOffset>
                </wp:positionH>
                <wp:positionV relativeFrom="page">
                  <wp:posOffset>4565015</wp:posOffset>
                </wp:positionV>
                <wp:extent cx="3190875" cy="323850"/>
                <wp:wrapNone/>
                <wp:docPr hidden="false" id="148" name="Picture 148"/>
                <a:graphic>
                  <a:graphicData uri="http://schemas.microsoft.com/office/word/2010/wordprocessingShape">
                    <wps:wsp>
                      <wps:cNvSpPr txBox="false"/>
                      <wps:spPr>
                        <a:xfrm flipH="false" flipV="false" rot="0">
                          <a:off x="0" y="0"/>
                          <a:ext cx="3190875" cy="323850"/>
                        </a:xfrm>
                        <a:prstGeom prst="rect">
                          <a:avLst/>
                        </a:prstGeom>
                        <a:noFill/>
                        <a:ln w="12700">
                          <a:solidFill>
                            <a:srgbClr val="000000"/>
                          </a:solidFill>
                          <a:prstDash val="solid"/>
                        </a:ln>
                      </wps:spPr>
                      <wps:txbx>
                        <w:txbxContent>
                          <w:p w14:paraId="78050000">
                            <w:pPr>
                              <w:pStyle w:val="Style_4"/>
                              <w:spacing w:after="0"/>
                              <w:ind/>
                              <w:rPr>
                                <w:rFonts w:ascii="Times New Roman" w:hAnsi="Times New Roman"/>
                                <w:color w:val="000000"/>
                                <w:spacing w:val="0"/>
                                <w:sz w:val="22"/>
                              </w:rPr>
                            </w:pPr>
                            <w:r>
                              <w:rPr>
                                <w:rFonts w:ascii="Times New Roman" w:hAnsi="Times New Roman"/>
                                <w:color w:val="000000"/>
                                <w:spacing w:val="0"/>
                                <w:sz w:val="22"/>
                              </w:rPr>
                              <w:t>Медицинские диагностические центры -0</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3280409</wp:posOffset>
                </wp:positionH>
                <wp:positionV relativeFrom="page">
                  <wp:posOffset>3745865</wp:posOffset>
                </wp:positionV>
                <wp:extent cx="3171825" cy="285750"/>
                <wp:wrapNone/>
                <wp:docPr hidden="false" id="149" name="Picture 149"/>
                <a:graphic>
                  <a:graphicData uri="http://schemas.microsoft.com/office/word/2010/wordprocessingShape">
                    <wps:wsp>
                      <wps:cNvSpPr txBox="false"/>
                      <wps:spPr>
                        <a:xfrm flipH="false" flipV="false" rot="0">
                          <a:off x="0" y="0"/>
                          <a:ext cx="3171825" cy="285750"/>
                        </a:xfrm>
                        <a:prstGeom prst="rect">
                          <a:avLst/>
                        </a:prstGeom>
                        <a:noFill/>
                        <a:ln w="12700">
                          <a:solidFill>
                            <a:srgbClr val="000000"/>
                          </a:solidFill>
                          <a:prstDash val="solid"/>
                        </a:ln>
                      </wps:spPr>
                      <wps:txbx>
                        <w:txbxContent>
                          <w:p w14:paraId="79050000">
                            <w:pPr>
                              <w:pStyle w:val="Style_4"/>
                              <w:spacing w:after="0"/>
                              <w:ind/>
                              <w:rPr>
                                <w:rFonts w:ascii="Times New Roman" w:hAnsi="Times New Roman"/>
                                <w:color w:val="000000"/>
                                <w:spacing w:val="0"/>
                                <w:sz w:val="22"/>
                              </w:rPr>
                            </w:pPr>
                            <w:r>
                              <w:rPr>
                                <w:rFonts w:ascii="Times New Roman" w:hAnsi="Times New Roman"/>
                                <w:color w:val="000000"/>
                                <w:spacing w:val="0"/>
                                <w:sz w:val="22"/>
                              </w:rPr>
                              <w:t>в т.ч. расположенные в сельских поселениях - 0</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7A050000">
      <w:pPr>
        <w:ind/>
        <w:jc w:val="center"/>
        <w:rPr>
          <w:rFonts w:ascii="Times New Roman" w:hAnsi="Times New Roman"/>
          <w:sz w:val="24"/>
        </w:rPr>
      </w:pP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6057265</wp:posOffset>
                </wp:positionH>
                <wp:positionV relativeFrom="paragraph">
                  <wp:posOffset>3449955</wp:posOffset>
                </wp:positionV>
                <wp:extent cx="471805" cy="269240"/>
                <wp:wrapNone/>
                <wp:docPr hidden="false" id="150" name="Picture 150"/>
                <a:graphic>
                  <a:graphicData uri="http://schemas.microsoft.com/office/word/2010/wordprocessingShape">
                    <wps:wsp>
                      <wps:cNvSpPr txBox="false"/>
                      <wps:spPr>
                        <a:xfrm flipH="false" flipV="false" rot="0">
                          <a:off x="0" y="0"/>
                          <a:ext cx="471805" cy="269240"/>
                        </a:xfrm>
                        <a:prstGeom prst="rect">
                          <a:avLst/>
                        </a:prstGeom>
                        <a:noFill/>
                        <a:ln w="0">
                          <a:noFill/>
                        </a:ln>
                      </wps:spPr>
                      <wps:txbx>
                        <w:txbxContent>
                          <w:p w14:paraId="7B050000">
                            <w:pPr>
                              <w:pStyle w:val="Style_4"/>
                              <w:spacing w:after="0"/>
                              <w:ind/>
                              <w:rPr>
                                <w:rFonts w:ascii="Calibri" w:hAnsi="Calibri"/>
                                <w:color w:val="000000"/>
                                <w:spacing w:val="0"/>
                                <w:sz w:val="22"/>
                              </w:rPr>
                            </w:pPr>
                            <w:r>
                              <w:rPr>
                                <w:rFonts w:ascii="Arial Black" w:hAnsi="Arial Black"/>
                                <w:color w:val="FFCC00"/>
                                <w:spacing w:val="0"/>
                                <w:sz w:val="20"/>
                              </w:rPr>
                              <w:t>СПд</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3289934</wp:posOffset>
                </wp:positionH>
                <wp:positionV relativeFrom="page">
                  <wp:posOffset>5460365</wp:posOffset>
                </wp:positionV>
                <wp:extent cx="3190875" cy="361950"/>
                <wp:wrapNone/>
                <wp:docPr hidden="false" id="151" name="Picture 151"/>
                <a:graphic>
                  <a:graphicData uri="http://schemas.microsoft.com/office/word/2010/wordprocessingShape">
                    <wps:wsp>
                      <wps:cNvSpPr txBox="false"/>
                      <wps:spPr>
                        <a:xfrm flipH="false" flipV="false" rot="0">
                          <a:off x="0" y="0"/>
                          <a:ext cx="3190875" cy="361950"/>
                        </a:xfrm>
                        <a:prstGeom prst="rect">
                          <a:avLst/>
                        </a:prstGeom>
                        <a:noFill/>
                        <a:ln w="12700">
                          <a:solidFill>
                            <a:srgbClr val="000000"/>
                          </a:solidFill>
                          <a:prstDash val="solid"/>
                        </a:ln>
                      </wps:spPr>
                      <wps:txbx>
                        <w:txbxContent>
                          <w:p w14:paraId="7C050000">
                            <w:pPr>
                              <w:pStyle w:val="Style_4"/>
                              <w:spacing w:after="0"/>
                              <w:ind/>
                              <w:rPr>
                                <w:rFonts w:ascii="Times New Roman" w:hAnsi="Times New Roman"/>
                                <w:color w:val="000000"/>
                                <w:spacing w:val="0"/>
                                <w:sz w:val="22"/>
                              </w:rPr>
                            </w:pPr>
                            <w:r>
                              <w:rPr>
                                <w:rFonts w:ascii="Times New Roman" w:hAnsi="Times New Roman"/>
                                <w:color w:val="000000"/>
                                <w:spacing w:val="0"/>
                                <w:sz w:val="22"/>
                              </w:rPr>
                              <w:t>Женская консультация - 0</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2566035</wp:posOffset>
                </wp:positionH>
                <wp:positionV relativeFrom="page">
                  <wp:posOffset>5729605</wp:posOffset>
                </wp:positionV>
                <wp:extent cx="447675" cy="314325"/>
                <wp:wrapNone/>
                <wp:docPr hidden="false" id="152" name="Picture 152"/>
                <a:graphic>
                  <a:graphicData uri="http://schemas.microsoft.com/office/word/2010/wordprocessingShape">
                    <wps:wsp>
                      <wps:cNvSpPr txBox="false"/>
                      <wps:spPr>
                        <a:xfrm flipH="false" flipV="false" rot="0">
                          <a:off x="0" y="0"/>
                          <a:ext cx="447675" cy="314325"/>
                        </a:xfrm>
                        <a:prstGeom prst="rect">
                          <a:avLst/>
                        </a:prstGeom>
                        <a:noFill/>
                        <a:ln w="0">
                          <a:noFill/>
                        </a:ln>
                      </wps:spPr>
                      <wps:txbx>
                        <w:txbxContent>
                          <w:p w14:paraId="7D05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рис.5</w:t>
                            </w:r>
                          </w:p>
                          <w:p w14:paraId="7E05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7F050000">
      <w:pPr>
        <w:ind/>
        <w:jc w:val="center"/>
        <w:rPr>
          <w:rFonts w:ascii="Times New Roman" w:hAnsi="Times New Roman"/>
          <w:sz w:val="24"/>
        </w:rPr>
      </w:pP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3308984</wp:posOffset>
                </wp:positionH>
                <wp:positionV relativeFrom="page">
                  <wp:posOffset>6346190</wp:posOffset>
                </wp:positionV>
                <wp:extent cx="3190875" cy="381000"/>
                <wp:wrapNone/>
                <wp:docPr hidden="false" id="153" name="Picture 153"/>
                <a:graphic>
                  <a:graphicData uri="http://schemas.microsoft.com/office/word/2010/wordprocessingShape">
                    <wps:wsp>
                      <wps:cNvSpPr txBox="false"/>
                      <wps:spPr>
                        <a:xfrm flipH="false" flipV="false" rot="0">
                          <a:off x="0" y="0"/>
                          <a:ext cx="3190875" cy="381000"/>
                        </a:xfrm>
                        <a:prstGeom prst="rect">
                          <a:avLst/>
                        </a:prstGeom>
                        <a:noFill/>
                        <a:ln w="12700">
                          <a:solidFill>
                            <a:srgbClr val="000000"/>
                          </a:solidFill>
                          <a:prstDash val="solid"/>
                        </a:ln>
                      </wps:spPr>
                      <wps:txbx>
                        <w:txbxContent>
                          <w:p w14:paraId="80050000">
                            <w:pPr>
                              <w:pStyle w:val="Style_4"/>
                              <w:spacing w:after="0"/>
                              <w:ind/>
                              <w:rPr>
                                <w:rFonts w:ascii="Times New Roman" w:hAnsi="Times New Roman"/>
                                <w:color w:val="000000"/>
                                <w:spacing w:val="0"/>
                                <w:sz w:val="22"/>
                              </w:rPr>
                            </w:pPr>
                            <w:r>
                              <w:rPr>
                                <w:rFonts w:ascii="Times New Roman" w:hAnsi="Times New Roman"/>
                                <w:color w:val="000000"/>
                                <w:spacing w:val="0"/>
                                <w:sz w:val="22"/>
                              </w:rPr>
                              <w:t>Детская стоматологическая поликлиника - 1</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6029325</wp:posOffset>
                </wp:positionH>
                <wp:positionV relativeFrom="page">
                  <wp:posOffset>6405880</wp:posOffset>
                </wp:positionV>
                <wp:extent cx="471805" cy="269240"/>
                <wp:wrapNone/>
                <wp:docPr hidden="false" id="154" name="Picture 154"/>
                <a:graphic>
                  <a:graphicData uri="http://schemas.microsoft.com/office/word/2010/wordprocessingShape">
                    <wps:wsp>
                      <wps:cNvSpPr txBox="false"/>
                      <wps:spPr>
                        <a:xfrm flipH="false" flipV="false" rot="0">
                          <a:off x="0" y="0"/>
                          <a:ext cx="471805" cy="269240"/>
                        </a:xfrm>
                        <a:prstGeom prst="rect">
                          <a:avLst/>
                        </a:prstGeom>
                        <a:noFill/>
                        <a:ln w="0">
                          <a:noFill/>
                        </a:ln>
                      </wps:spPr>
                      <wps:txbx>
                        <w:txbxContent>
                          <w:p w14:paraId="81050000">
                            <w:pPr>
                              <w:pStyle w:val="Style_4"/>
                              <w:spacing w:after="0"/>
                              <w:ind/>
                              <w:rPr>
                                <w:rFonts w:ascii="Calibri" w:hAnsi="Calibri"/>
                                <w:color w:val="000000"/>
                                <w:spacing w:val="0"/>
                                <w:sz w:val="22"/>
                              </w:rPr>
                            </w:pPr>
                            <w:r>
                              <w:rPr>
                                <w:rFonts w:ascii="Arial Black" w:hAnsi="Arial Black"/>
                                <w:color w:val="FFCC00"/>
                                <w:spacing w:val="0"/>
                                <w:sz w:val="20"/>
                              </w:rPr>
                              <w:t>СПд</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3289934</wp:posOffset>
                </wp:positionH>
                <wp:positionV relativeFrom="page">
                  <wp:posOffset>5927090</wp:posOffset>
                </wp:positionV>
                <wp:extent cx="3190875" cy="323850"/>
                <wp:wrapNone/>
                <wp:docPr hidden="false" id="155" name="Picture 155"/>
                <a:graphic>
                  <a:graphicData uri="http://schemas.microsoft.com/office/word/2010/wordprocessingShape">
                    <wps:wsp>
                      <wps:cNvSpPr txBox="false"/>
                      <wps:spPr>
                        <a:xfrm flipH="false" flipV="false" rot="0">
                          <a:off x="0" y="0"/>
                          <a:ext cx="3190875" cy="323850"/>
                        </a:xfrm>
                        <a:prstGeom prst="rect">
                          <a:avLst/>
                        </a:prstGeom>
                        <a:noFill/>
                        <a:ln w="12700">
                          <a:solidFill>
                            <a:srgbClr val="000000"/>
                          </a:solidFill>
                          <a:prstDash val="solid"/>
                        </a:ln>
                      </wps:spPr>
                      <wps:txbx>
                        <w:txbxContent>
                          <w:p w14:paraId="82050000">
                            <w:pPr>
                              <w:pStyle w:val="Style_4"/>
                              <w:spacing w:after="0"/>
                              <w:ind/>
                              <w:rPr>
                                <w:rFonts w:ascii="Times New Roman" w:hAnsi="Times New Roman"/>
                                <w:color w:val="000000"/>
                                <w:spacing w:val="0"/>
                                <w:sz w:val="22"/>
                              </w:rPr>
                            </w:pPr>
                            <w:r>
                              <w:rPr>
                                <w:rFonts w:ascii="Times New Roman" w:hAnsi="Times New Roman"/>
                                <w:color w:val="000000"/>
                                <w:spacing w:val="0"/>
                                <w:sz w:val="22"/>
                              </w:rPr>
                              <w:t>Стоматологические поликлиники, всего - 3</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2546985</wp:posOffset>
                </wp:positionH>
                <wp:positionV relativeFrom="page">
                  <wp:posOffset>6082030</wp:posOffset>
                </wp:positionV>
                <wp:extent cx="476250" cy="314325"/>
                <wp:wrapNone/>
                <wp:docPr hidden="false" id="156" name="Picture 156"/>
                <a:graphic>
                  <a:graphicData uri="http://schemas.microsoft.com/office/word/2010/wordprocessingShape">
                    <wps:wsp>
                      <wps:cNvSpPr txBox="false"/>
                      <wps:spPr>
                        <a:xfrm flipH="false" flipV="false" rot="0">
                          <a:off x="0" y="0"/>
                          <a:ext cx="476250" cy="314325"/>
                        </a:xfrm>
                        <a:prstGeom prst="rect">
                          <a:avLst/>
                        </a:prstGeom>
                        <a:noFill/>
                        <a:ln w="0">
                          <a:noFill/>
                        </a:ln>
                      </wps:spPr>
                      <wps:txbx>
                        <w:txbxContent>
                          <w:p w14:paraId="8305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рис.14</w:t>
                            </w:r>
                          </w:p>
                          <w:p w14:paraId="8405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85050000">
      <w:pPr>
        <w:ind/>
        <w:jc w:val="center"/>
        <w:rPr>
          <w:rFonts w:ascii="Times New Roman" w:hAnsi="Times New Roman"/>
          <w:sz w:val="24"/>
        </w:rPr>
      </w:pP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6090285</wp:posOffset>
                </wp:positionH>
                <wp:positionV relativeFrom="page">
                  <wp:posOffset>5936615</wp:posOffset>
                </wp:positionV>
                <wp:extent cx="381000" cy="466090"/>
                <wp:wrapNone/>
                <wp:docPr hidden="false" id="157" name="Picture 157"/>
                <a:graphic>
                  <a:graphicData uri="http://schemas.microsoft.com/office/word/2010/wordprocessingShape">
                    <wps:wsp>
                      <wps:cNvSpPr txBox="false"/>
                      <wps:spPr>
                        <a:xfrm flipH="false" flipV="false" rot="0">
                          <a:off x="0" y="0"/>
                          <a:ext cx="381000" cy="466090"/>
                        </a:xfrm>
                        <a:prstGeom prst="rect">
                          <a:avLst/>
                        </a:prstGeom>
                        <a:noFill/>
                        <a:ln w="0">
                          <a:noFill/>
                        </a:ln>
                      </wps:spPr>
                      <wps:txbx>
                        <w:txbxContent>
                          <w:p w14:paraId="86050000">
                            <w:pPr>
                              <w:pStyle w:val="Style_4"/>
                              <w:spacing w:after="0"/>
                              <w:ind/>
                              <w:rPr>
                                <w:rFonts w:ascii="Calibri" w:hAnsi="Calibri"/>
                                <w:color w:val="000000"/>
                                <w:spacing w:val="0"/>
                                <w:sz w:val="22"/>
                              </w:rPr>
                            </w:pPr>
                            <w:r>
                              <w:rPr>
                                <w:rFonts w:ascii="Arial Black" w:hAnsi="Arial Black"/>
                                <w:color w:val="CC6600"/>
                                <w:spacing w:val="0"/>
                                <w:sz w:val="20"/>
                              </w:rPr>
                              <w:t>СП</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6052185</wp:posOffset>
                </wp:positionH>
                <wp:positionV relativeFrom="page">
                  <wp:posOffset>5498465</wp:posOffset>
                </wp:positionV>
                <wp:extent cx="414019" cy="269240"/>
                <wp:wrapNone/>
                <wp:docPr hidden="false" id="158" name="Picture 158"/>
                <a:graphic>
                  <a:graphicData uri="http://schemas.microsoft.com/office/word/2010/wordprocessingShape">
                    <wps:wsp>
                      <wps:cNvSpPr txBox="false"/>
                      <wps:spPr>
                        <a:xfrm flipH="false" flipV="false" rot="0">
                          <a:off x="0" y="0"/>
                          <a:ext cx="414019" cy="269240"/>
                        </a:xfrm>
                        <a:prstGeom prst="rect">
                          <a:avLst/>
                        </a:prstGeom>
                        <a:noFill/>
                        <a:ln w="0">
                          <a:noFill/>
                        </a:ln>
                      </wps:spPr>
                      <wps:txbx>
                        <w:txbxContent>
                          <w:p w14:paraId="87050000">
                            <w:pPr>
                              <w:pStyle w:val="Style_4"/>
                              <w:spacing w:after="0"/>
                              <w:ind/>
                              <w:rPr>
                                <w:rFonts w:ascii="Calibri" w:hAnsi="Calibri"/>
                                <w:color w:val="000000"/>
                                <w:spacing w:val="0"/>
                                <w:sz w:val="22"/>
                              </w:rPr>
                            </w:pPr>
                            <w:r>
                              <w:rPr>
                                <w:rFonts w:ascii="Arial Black" w:hAnsi="Arial Black"/>
                                <w:color w:val="00FFFF"/>
                                <w:spacing w:val="0"/>
                                <w:sz w:val="20"/>
                              </w:rPr>
                              <w:t>ЖК</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2566035</wp:posOffset>
                </wp:positionH>
                <wp:positionV relativeFrom="page">
                  <wp:posOffset>6415405</wp:posOffset>
                </wp:positionV>
                <wp:extent cx="485775" cy="314325"/>
                <wp:wrapNone/>
                <wp:docPr hidden="false" id="159" name="Picture 159"/>
                <a:graphic>
                  <a:graphicData uri="http://schemas.microsoft.com/office/word/2010/wordprocessingShape">
                    <wps:wsp>
                      <wps:cNvSpPr txBox="false"/>
                      <wps:spPr>
                        <a:xfrm flipH="false" flipV="false" rot="0">
                          <a:off x="0" y="0"/>
                          <a:ext cx="485775" cy="314325"/>
                        </a:xfrm>
                        <a:prstGeom prst="rect">
                          <a:avLst/>
                        </a:prstGeom>
                        <a:noFill/>
                        <a:ln w="0">
                          <a:noFill/>
                        </a:ln>
                      </wps:spPr>
                      <wps:txbx>
                        <w:txbxContent>
                          <w:p w14:paraId="8805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рис.9</w:t>
                            </w:r>
                          </w:p>
                          <w:p w14:paraId="8905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8A050000">
      <w:pPr>
        <w:ind/>
        <w:jc w:val="center"/>
        <w:rPr>
          <w:rFonts w:ascii="Times New Roman" w:hAnsi="Times New Roman"/>
          <w:sz w:val="24"/>
        </w:rPr>
      </w:pPr>
    </w:p>
    <w:p w14:paraId="8B050000">
      <w:pPr>
        <w:ind/>
        <w:jc w:val="center"/>
        <w:rPr>
          <w:rFonts w:ascii="Times New Roman" w:hAnsi="Times New Roman"/>
          <w:sz w:val="24"/>
        </w:rPr>
      </w:pP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6185535</wp:posOffset>
                </wp:positionH>
                <wp:positionV relativeFrom="page">
                  <wp:posOffset>2813685</wp:posOffset>
                </wp:positionV>
                <wp:extent cx="281940" cy="269240"/>
                <wp:wrapNone/>
                <wp:docPr hidden="false" id="160" name="Picture 160"/>
                <a:graphic>
                  <a:graphicData uri="http://schemas.microsoft.com/office/word/2010/wordprocessingShape">
                    <wps:wsp>
                      <wps:cNvSpPr txBox="false"/>
                      <wps:spPr>
                        <a:xfrm flipH="false" flipV="false" rot="0">
                          <a:off x="0" y="0"/>
                          <a:ext cx="281940" cy="269240"/>
                        </a:xfrm>
                        <a:prstGeom prst="rect">
                          <a:avLst/>
                        </a:prstGeom>
                        <a:noFill/>
                        <a:ln w="0">
                          <a:noFill/>
                        </a:ln>
                      </wps:spPr>
                      <wps:txbx>
                        <w:txbxContent>
                          <w:p w14:paraId="8C050000">
                            <w:pPr>
                              <w:pStyle w:val="Style_4"/>
                              <w:spacing w:after="0"/>
                              <w:ind/>
                              <w:rPr>
                                <w:rFonts w:ascii="Calibri" w:hAnsi="Calibri"/>
                                <w:color w:val="000000"/>
                                <w:spacing w:val="0"/>
                                <w:sz w:val="22"/>
                              </w:rPr>
                            </w:pPr>
                            <w:r>
                              <w:rPr>
                                <w:rFonts w:ascii="Arial Black" w:hAnsi="Arial Black"/>
                                <w:color w:val="FF9999"/>
                                <w:spacing w:val="0"/>
                                <w:sz w:val="20"/>
                              </w:rPr>
                              <w:t>А</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6061710</wp:posOffset>
                </wp:positionH>
                <wp:positionV relativeFrom="page">
                  <wp:posOffset>2308860</wp:posOffset>
                </wp:positionV>
                <wp:extent cx="406400" cy="269240"/>
                <wp:wrapNone/>
                <wp:docPr hidden="false" id="161" name="Picture 161"/>
                <a:graphic>
                  <a:graphicData uri="http://schemas.microsoft.com/office/word/2010/wordprocessingShape">
                    <wps:wsp>
                      <wps:cNvSpPr txBox="false"/>
                      <wps:spPr>
                        <a:xfrm flipH="false" flipV="false" rot="0">
                          <a:off x="0" y="0"/>
                          <a:ext cx="406400" cy="269240"/>
                        </a:xfrm>
                        <a:prstGeom prst="rect">
                          <a:avLst/>
                        </a:prstGeom>
                        <a:noFill/>
                        <a:ln w="0">
                          <a:noFill/>
                        </a:ln>
                      </wps:spPr>
                      <wps:txbx>
                        <w:txbxContent>
                          <w:p w14:paraId="8D050000">
                            <w:pPr>
                              <w:pStyle w:val="Style_4"/>
                              <w:spacing w:after="0"/>
                              <w:ind/>
                              <w:rPr>
                                <w:rFonts w:ascii="Calibri" w:hAnsi="Calibri"/>
                                <w:color w:val="000000"/>
                                <w:spacing w:val="0"/>
                                <w:sz w:val="22"/>
                              </w:rPr>
                            </w:pPr>
                            <w:r>
                              <w:rPr>
                                <w:rFonts w:ascii="Arial Black" w:hAnsi="Arial Black"/>
                                <w:color w:val="8496B0"/>
                                <w:spacing w:val="0"/>
                                <w:sz w:val="20"/>
                              </w:rPr>
                              <w:t>ФП</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5966460</wp:posOffset>
                </wp:positionH>
                <wp:positionV relativeFrom="page">
                  <wp:posOffset>1804035</wp:posOffset>
                </wp:positionV>
                <wp:extent cx="504825" cy="269240"/>
                <wp:wrapNone/>
                <wp:docPr hidden="false" id="162" name="Picture 162"/>
                <a:graphic>
                  <a:graphicData uri="http://schemas.microsoft.com/office/word/2010/wordprocessingShape">
                    <wps:wsp>
                      <wps:cNvSpPr txBox="false"/>
                      <wps:spPr>
                        <a:xfrm flipH="false" flipV="false" rot="0">
                          <a:off x="0" y="0"/>
                          <a:ext cx="504825" cy="269240"/>
                        </a:xfrm>
                        <a:prstGeom prst="rect">
                          <a:avLst/>
                        </a:prstGeom>
                        <a:noFill/>
                        <a:ln w="0">
                          <a:noFill/>
                        </a:ln>
                      </wps:spPr>
                      <wps:txbx>
                        <w:txbxContent>
                          <w:p w14:paraId="8E050000">
                            <w:pPr>
                              <w:pStyle w:val="Style_4"/>
                              <w:spacing w:after="0"/>
                              <w:ind/>
                              <w:rPr>
                                <w:rFonts w:ascii="Calibri" w:hAnsi="Calibri"/>
                                <w:color w:val="000000"/>
                                <w:spacing w:val="0"/>
                                <w:sz w:val="22"/>
                              </w:rPr>
                            </w:pPr>
                            <w:r>
                              <w:rPr>
                                <w:rFonts w:ascii="Arial Black" w:hAnsi="Arial Black"/>
                                <w:color w:val="2E74B5"/>
                                <w:spacing w:val="0"/>
                                <w:sz w:val="20"/>
                              </w:rPr>
                              <w:t>ФАП</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5880735</wp:posOffset>
                </wp:positionH>
                <wp:positionV relativeFrom="page">
                  <wp:posOffset>1318260</wp:posOffset>
                </wp:positionV>
                <wp:extent cx="609600" cy="485775"/>
                <wp:wrapNone/>
                <wp:docPr hidden="false" id="163" name="Picture 163"/>
                <a:graphic>
                  <a:graphicData uri="http://schemas.microsoft.com/office/word/2010/wordprocessingShape">
                    <wps:wsp>
                      <wps:cNvSpPr txBox="false"/>
                      <wps:spPr>
                        <a:xfrm flipH="false" flipV="false" rot="0">
                          <a:off x="0" y="0"/>
                          <a:ext cx="609600" cy="485775"/>
                        </a:xfrm>
                        <a:prstGeom prst="rect">
                          <a:avLst/>
                        </a:prstGeom>
                        <a:noFill/>
                        <a:ln w="0">
                          <a:noFill/>
                        </a:ln>
                      </wps:spPr>
                      <wps:txbx>
                        <w:txbxContent>
                          <w:p w14:paraId="8F050000">
                            <w:pPr>
                              <w:pStyle w:val="Style_4"/>
                              <w:spacing w:after="0"/>
                              <w:ind/>
                              <w:rPr>
                                <w:rFonts w:ascii="Calibri" w:hAnsi="Calibri"/>
                                <w:color w:val="000000"/>
                                <w:spacing w:val="0"/>
                                <w:sz w:val="22"/>
                              </w:rPr>
                            </w:pPr>
                            <w:r>
                              <w:rPr>
                                <w:rFonts w:ascii="Arial Black" w:hAnsi="Arial Black"/>
                                <w:color w:val="8EAADB"/>
                                <w:spacing w:val="0"/>
                                <w:sz w:val="20"/>
                              </w:rPr>
                              <w:t>ОВОП</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3289934</wp:posOffset>
                </wp:positionH>
                <wp:positionV relativeFrom="page">
                  <wp:posOffset>2766060</wp:posOffset>
                </wp:positionV>
                <wp:extent cx="3190875" cy="371475"/>
                <wp:wrapNone/>
                <wp:docPr hidden="false" id="164" name="Picture 164"/>
                <a:graphic>
                  <a:graphicData uri="http://schemas.microsoft.com/office/word/2010/wordprocessingShape">
                    <wps:wsp>
                      <wps:cNvSpPr txBox="false"/>
                      <wps:spPr>
                        <a:xfrm flipH="false" flipV="false" rot="0">
                          <a:off x="0" y="0"/>
                          <a:ext cx="3190875" cy="371475"/>
                        </a:xfrm>
                        <a:prstGeom prst="rect">
                          <a:avLst/>
                        </a:prstGeom>
                        <a:noFill/>
                        <a:ln w="12700">
                          <a:solidFill>
                            <a:srgbClr val="000000"/>
                          </a:solidFill>
                          <a:prstDash val="solid"/>
                        </a:ln>
                      </wps:spPr>
                      <wps:txbx>
                        <w:txbxContent>
                          <w:p w14:paraId="90050000">
                            <w:pPr>
                              <w:pStyle w:val="Style_4"/>
                              <w:spacing w:after="0"/>
                              <w:ind/>
                              <w:rPr>
                                <w:rFonts w:ascii="Times New Roman" w:hAnsi="Times New Roman"/>
                                <w:color w:val="000000"/>
                                <w:spacing w:val="0"/>
                                <w:sz w:val="22"/>
                              </w:rPr>
                            </w:pPr>
                            <w:r>
                              <w:rPr>
                                <w:rFonts w:ascii="Times New Roman" w:hAnsi="Times New Roman"/>
                                <w:color w:val="000000"/>
                                <w:spacing w:val="0"/>
                                <w:sz w:val="22"/>
                              </w:rPr>
                              <w:t>Амбулатории - 13</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3299459</wp:posOffset>
                </wp:positionH>
                <wp:positionV relativeFrom="page">
                  <wp:posOffset>2242185</wp:posOffset>
                </wp:positionV>
                <wp:extent cx="3190875" cy="409575"/>
                <wp:wrapNone/>
                <wp:docPr hidden="false" id="165" name="Picture 165"/>
                <a:graphic>
                  <a:graphicData uri="http://schemas.microsoft.com/office/word/2010/wordprocessingShape">
                    <wps:wsp>
                      <wps:cNvSpPr txBox="false"/>
                      <wps:spPr>
                        <a:xfrm flipH="false" flipV="false" rot="0">
                          <a:off x="0" y="0"/>
                          <a:ext cx="3190875" cy="409575"/>
                        </a:xfrm>
                        <a:prstGeom prst="rect">
                          <a:avLst/>
                        </a:prstGeom>
                        <a:noFill/>
                        <a:ln w="12700">
                          <a:solidFill>
                            <a:srgbClr val="000000"/>
                          </a:solidFill>
                          <a:prstDash val="solid"/>
                        </a:ln>
                      </wps:spPr>
                      <wps:txbx>
                        <w:txbxContent>
                          <w:p w14:paraId="91050000">
                            <w:pPr>
                              <w:pStyle w:val="Style_4"/>
                              <w:spacing w:after="0"/>
                              <w:ind/>
                              <w:rPr>
                                <w:rFonts w:ascii="Times New Roman" w:hAnsi="Times New Roman"/>
                                <w:color w:val="000000"/>
                                <w:spacing w:val="0"/>
                                <w:sz w:val="22"/>
                              </w:rPr>
                            </w:pPr>
                            <w:r>
                              <w:rPr>
                                <w:rFonts w:ascii="Times New Roman" w:hAnsi="Times New Roman"/>
                                <w:color w:val="000000"/>
                                <w:spacing w:val="0"/>
                                <w:sz w:val="22"/>
                              </w:rPr>
                              <w:t>Фельдшерский пункт - 7</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3328987</wp:posOffset>
                </wp:positionH>
                <wp:positionV relativeFrom="page">
                  <wp:posOffset>1747405</wp:posOffset>
                </wp:positionV>
                <wp:extent cx="3190875" cy="390525"/>
                <wp:wrapNone/>
                <wp:docPr hidden="false" id="166" name="Picture 166"/>
                <a:graphic>
                  <a:graphicData uri="http://schemas.microsoft.com/office/word/2010/wordprocessingShape">
                    <wps:wsp>
                      <wps:cNvSpPr txBox="false"/>
                      <wps:spPr>
                        <a:xfrm flipH="false" flipV="false" rot="0">
                          <a:off x="0" y="0"/>
                          <a:ext cx="3190875" cy="390525"/>
                        </a:xfrm>
                        <a:prstGeom prst="rect">
                          <a:avLst/>
                        </a:prstGeom>
                        <a:noFill/>
                        <a:ln w="12700">
                          <a:solidFill>
                            <a:srgbClr val="000000"/>
                          </a:solidFill>
                          <a:prstDash val="solid"/>
                        </a:ln>
                      </wps:spPr>
                      <wps:txbx>
                        <w:txbxContent>
                          <w:p w14:paraId="92050000">
                            <w:pPr>
                              <w:pStyle w:val="Style_4"/>
                              <w:spacing w:after="0"/>
                              <w:ind/>
                              <w:rPr>
                                <w:rFonts w:ascii="Times New Roman" w:hAnsi="Times New Roman"/>
                                <w:color w:val="000000"/>
                                <w:spacing w:val="0"/>
                                <w:sz w:val="22"/>
                              </w:rPr>
                            </w:pPr>
                            <w:r>
                              <w:rPr>
                                <w:rFonts w:ascii="Times New Roman" w:hAnsi="Times New Roman"/>
                                <w:color w:val="000000"/>
                                <w:spacing w:val="0"/>
                                <w:sz w:val="22"/>
                              </w:rPr>
                              <w:t>ФАП - 23</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3300412</wp:posOffset>
                </wp:positionH>
                <wp:positionV relativeFrom="page">
                  <wp:posOffset>1271157</wp:posOffset>
                </wp:positionV>
                <wp:extent cx="3190875" cy="381000"/>
                <wp:wrapNone/>
                <wp:docPr hidden="false" id="167" name="Picture 167"/>
                <a:graphic>
                  <a:graphicData uri="http://schemas.microsoft.com/office/word/2010/wordprocessingShape">
                    <wps:wsp>
                      <wps:cNvSpPr txBox="false"/>
                      <wps:spPr>
                        <a:xfrm flipH="false" flipV="false" rot="0">
                          <a:off x="0" y="0"/>
                          <a:ext cx="3190875" cy="381000"/>
                        </a:xfrm>
                        <a:prstGeom prst="rect">
                          <a:avLst/>
                        </a:prstGeom>
                        <a:noFill/>
                        <a:ln w="12700">
                          <a:solidFill>
                            <a:srgbClr val="000000"/>
                          </a:solidFill>
                          <a:prstDash val="solid"/>
                        </a:ln>
                      </wps:spPr>
                      <wps:txbx>
                        <w:txbxContent>
                          <w:p w14:paraId="93050000">
                            <w:pPr>
                              <w:pStyle w:val="Style_4"/>
                              <w:spacing w:after="0"/>
                              <w:ind/>
                              <w:rPr>
                                <w:rFonts w:ascii="Times New Roman" w:hAnsi="Times New Roman"/>
                                <w:color w:val="000000"/>
                                <w:spacing w:val="0"/>
                                <w:sz w:val="22"/>
                              </w:rPr>
                            </w:pPr>
                            <w:r>
                              <w:rPr>
                                <w:rFonts w:ascii="Times New Roman" w:hAnsi="Times New Roman"/>
                                <w:color w:val="000000"/>
                                <w:spacing w:val="0"/>
                                <w:sz w:val="22"/>
                              </w:rPr>
                              <w:t>Центр (отделение, кабинет) ОВОП - 10</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3299459</wp:posOffset>
                </wp:positionH>
                <wp:positionV relativeFrom="page">
                  <wp:posOffset>870585</wp:posOffset>
                </wp:positionV>
                <wp:extent cx="3193415" cy="275590"/>
                <wp:wrapNone/>
                <wp:docPr hidden="false" id="168" name="Picture 168"/>
                <a:graphic>
                  <a:graphicData uri="http://schemas.microsoft.com/office/word/2010/wordprocessingShape">
                    <wps:wsp>
                      <wps:cNvSpPr txBox="false"/>
                      <wps:spPr>
                        <a:xfrm flipH="false" flipV="false" rot="0">
                          <a:off x="0" y="0"/>
                          <a:ext cx="3193415" cy="275590"/>
                        </a:xfrm>
                        <a:prstGeom prst="rect">
                          <a:avLst/>
                        </a:prstGeom>
                        <a:noFill/>
                        <a:ln w="12700">
                          <a:solidFill>
                            <a:srgbClr val="000000"/>
                          </a:solidFill>
                          <a:prstDash val="solid"/>
                        </a:ln>
                      </wps:spPr>
                      <wps:txbx>
                        <w:txbxContent>
                          <w:p w14:paraId="94050000">
                            <w:pPr>
                              <w:pStyle w:val="Style_4"/>
                              <w:spacing w:after="0"/>
                              <w:ind/>
                              <w:jc w:val="center"/>
                              <w:rPr>
                                <w:rFonts w:ascii="Times New Roman" w:hAnsi="Times New Roman"/>
                                <w:color w:val="000000"/>
                                <w:spacing w:val="0"/>
                                <w:sz w:val="22"/>
                              </w:rPr>
                            </w:pPr>
                            <w:r>
                              <w:rPr>
                                <w:rFonts w:ascii="Times New Roman" w:hAnsi="Times New Roman"/>
                                <w:color w:val="000000"/>
                                <w:spacing w:val="0"/>
                                <w:sz w:val="22"/>
                              </w:rPr>
                              <w:t>Структурные подразделения</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2670810</wp:posOffset>
                </wp:positionH>
                <wp:positionV relativeFrom="page">
                  <wp:posOffset>3530600</wp:posOffset>
                </wp:positionV>
                <wp:extent cx="476250" cy="314325"/>
                <wp:wrapNone/>
                <wp:docPr hidden="false" id="169" name="Picture 169"/>
                <a:graphic>
                  <a:graphicData uri="http://schemas.microsoft.com/office/word/2010/wordprocessingShape">
                    <wps:wsp>
                      <wps:cNvSpPr txBox="false"/>
                      <wps:spPr>
                        <a:xfrm flipH="false" flipV="false" rot="0">
                          <a:off x="0" y="0"/>
                          <a:ext cx="476250" cy="314325"/>
                        </a:xfrm>
                        <a:prstGeom prst="rect">
                          <a:avLst/>
                        </a:prstGeom>
                        <a:noFill/>
                        <a:ln w="0">
                          <a:noFill/>
                        </a:ln>
                      </wps:spPr>
                      <wps:txbx>
                        <w:txbxContent>
                          <w:p w14:paraId="9505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рис.8</w:t>
                            </w:r>
                          </w:p>
                          <w:p w14:paraId="9605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2670810</wp:posOffset>
                </wp:positionH>
                <wp:positionV relativeFrom="page">
                  <wp:posOffset>3863975</wp:posOffset>
                </wp:positionV>
                <wp:extent cx="504825" cy="314325"/>
                <wp:wrapNone/>
                <wp:docPr hidden="false" id="170" name="Picture 170"/>
                <a:graphic>
                  <a:graphicData uri="http://schemas.microsoft.com/office/word/2010/wordprocessingShape">
                    <wps:wsp>
                      <wps:cNvSpPr txBox="false"/>
                      <wps:spPr>
                        <a:xfrm flipH="false" flipV="false" rot="0">
                          <a:off x="0" y="0"/>
                          <a:ext cx="504825" cy="314325"/>
                        </a:xfrm>
                        <a:prstGeom prst="rect">
                          <a:avLst/>
                        </a:prstGeom>
                        <a:noFill/>
                        <a:ln w="0">
                          <a:noFill/>
                        </a:ln>
                      </wps:spPr>
                      <wps:txbx>
                        <w:txbxContent>
                          <w:p w14:paraId="9705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рис.8</w:t>
                            </w:r>
                          </w:p>
                          <w:p w14:paraId="9805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2642235</wp:posOffset>
                </wp:positionH>
                <wp:positionV relativeFrom="page">
                  <wp:posOffset>844550</wp:posOffset>
                </wp:positionV>
                <wp:extent cx="476250" cy="314325"/>
                <wp:wrapNone/>
                <wp:docPr hidden="false" id="171" name="Picture 171"/>
                <a:graphic>
                  <a:graphicData uri="http://schemas.microsoft.com/office/word/2010/wordprocessingShape">
                    <wps:wsp>
                      <wps:cNvSpPr txBox="false"/>
                      <wps:spPr>
                        <a:xfrm flipH="false" flipV="false" rot="0">
                          <a:off x="0" y="0"/>
                          <a:ext cx="476250" cy="314325"/>
                        </a:xfrm>
                        <a:prstGeom prst="rect">
                          <a:avLst/>
                        </a:prstGeom>
                        <a:noFill/>
                        <a:ln w="0">
                          <a:noFill/>
                        </a:ln>
                      </wps:spPr>
                      <wps:txbx>
                        <w:txbxContent>
                          <w:p w14:paraId="9905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рис.15</w:t>
                            </w:r>
                          </w:p>
                          <w:p w14:paraId="9A05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2632710</wp:posOffset>
                </wp:positionH>
                <wp:positionV relativeFrom="page">
                  <wp:posOffset>1225550</wp:posOffset>
                </wp:positionV>
                <wp:extent cx="476250" cy="314325"/>
                <wp:wrapNone/>
                <wp:docPr hidden="false" id="172" name="Picture 172"/>
                <a:graphic>
                  <a:graphicData uri="http://schemas.microsoft.com/office/word/2010/wordprocessingShape">
                    <wps:wsp>
                      <wps:cNvSpPr txBox="false"/>
                      <wps:spPr>
                        <a:xfrm flipH="false" flipV="false" rot="0">
                          <a:off x="0" y="0"/>
                          <a:ext cx="476250" cy="314325"/>
                        </a:xfrm>
                        <a:prstGeom prst="rect">
                          <a:avLst/>
                        </a:prstGeom>
                        <a:noFill/>
                        <a:ln w="0">
                          <a:noFill/>
                        </a:ln>
                      </wps:spPr>
                      <wps:txbx>
                        <w:txbxContent>
                          <w:p w14:paraId="9B05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рис.6</w:t>
                            </w:r>
                          </w:p>
                          <w:p w14:paraId="9C05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2623185</wp:posOffset>
                </wp:positionH>
                <wp:positionV relativeFrom="page">
                  <wp:posOffset>1654175</wp:posOffset>
                </wp:positionV>
                <wp:extent cx="466725" cy="314325"/>
                <wp:wrapNone/>
                <wp:docPr hidden="false" id="173" name="Picture 173"/>
                <a:graphic>
                  <a:graphicData uri="http://schemas.microsoft.com/office/word/2010/wordprocessingShape">
                    <wps:wsp>
                      <wps:cNvSpPr txBox="false"/>
                      <wps:spPr>
                        <a:xfrm flipH="false" flipV="false" rot="0">
                          <a:off x="0" y="0"/>
                          <a:ext cx="466725" cy="314325"/>
                        </a:xfrm>
                        <a:prstGeom prst="rect">
                          <a:avLst/>
                        </a:prstGeom>
                        <a:noFill/>
                        <a:ln w="0">
                          <a:noFill/>
                        </a:ln>
                      </wps:spPr>
                      <wps:txbx>
                        <w:txbxContent>
                          <w:p w14:paraId="9D05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рис.10</w:t>
                            </w:r>
                          </w:p>
                          <w:p w14:paraId="9E05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2651760</wp:posOffset>
                </wp:positionH>
                <wp:positionV relativeFrom="page">
                  <wp:posOffset>2044700</wp:posOffset>
                </wp:positionV>
                <wp:extent cx="466725" cy="314325"/>
                <wp:wrapNone/>
                <wp:docPr hidden="false" id="174" name="Picture 174"/>
                <a:graphic>
                  <a:graphicData uri="http://schemas.microsoft.com/office/word/2010/wordprocessingShape">
                    <wps:wsp>
                      <wps:cNvSpPr txBox="false"/>
                      <wps:spPr>
                        <a:xfrm flipH="false" flipV="false" rot="0">
                          <a:off x="0" y="0"/>
                          <a:ext cx="466725" cy="314325"/>
                        </a:xfrm>
                        <a:prstGeom prst="rect">
                          <a:avLst/>
                        </a:prstGeom>
                        <a:noFill/>
                        <a:ln w="0">
                          <a:noFill/>
                        </a:ln>
                      </wps:spPr>
                      <wps:txbx>
                        <w:txbxContent>
                          <w:p w14:paraId="9F05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рис.10</w:t>
                            </w:r>
                          </w:p>
                          <w:p w14:paraId="A005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2632710</wp:posOffset>
                </wp:positionH>
                <wp:positionV relativeFrom="page">
                  <wp:posOffset>2387600</wp:posOffset>
                </wp:positionV>
                <wp:extent cx="409575" cy="314325"/>
                <wp:wrapNone/>
                <wp:docPr hidden="false" id="175" name="Picture 175"/>
                <a:graphic>
                  <a:graphicData uri="http://schemas.microsoft.com/office/word/2010/wordprocessingShape">
                    <wps:wsp>
                      <wps:cNvSpPr txBox="false"/>
                      <wps:spPr>
                        <a:xfrm flipH="false" flipV="false" rot="0">
                          <a:off x="0" y="0"/>
                          <a:ext cx="409575" cy="314325"/>
                        </a:xfrm>
                        <a:prstGeom prst="rect">
                          <a:avLst/>
                        </a:prstGeom>
                        <a:noFill/>
                        <a:ln w="0">
                          <a:noFill/>
                        </a:ln>
                      </wps:spPr>
                      <wps:txbx>
                        <w:txbxContent>
                          <w:p w14:paraId="A105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рис.11</w:t>
                            </w:r>
                          </w:p>
                          <w:p w14:paraId="A205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2623185</wp:posOffset>
                </wp:positionH>
                <wp:positionV relativeFrom="page">
                  <wp:posOffset>2797175</wp:posOffset>
                </wp:positionV>
                <wp:extent cx="409575" cy="314325"/>
                <wp:wrapNone/>
                <wp:docPr hidden="false" id="176" name="Picture 176"/>
                <a:graphic>
                  <a:graphicData uri="http://schemas.microsoft.com/office/word/2010/wordprocessingShape">
                    <wps:wsp>
                      <wps:cNvSpPr txBox="false"/>
                      <wps:spPr>
                        <a:xfrm flipH="false" flipV="false" rot="0">
                          <a:off x="0" y="0"/>
                          <a:ext cx="409575" cy="314325"/>
                        </a:xfrm>
                        <a:prstGeom prst="rect">
                          <a:avLst/>
                        </a:prstGeom>
                        <a:noFill/>
                        <a:ln w="0">
                          <a:noFill/>
                        </a:ln>
                      </wps:spPr>
                      <wps:txbx>
                        <w:txbxContent>
                          <w:p w14:paraId="A305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рис.11</w:t>
                            </w:r>
                          </w:p>
                          <w:p w14:paraId="A405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2661285</wp:posOffset>
                </wp:positionH>
                <wp:positionV relativeFrom="page">
                  <wp:posOffset>3187700</wp:posOffset>
                </wp:positionV>
                <wp:extent cx="409575" cy="314325"/>
                <wp:wrapNone/>
                <wp:docPr hidden="false" id="177" name="Picture 177"/>
                <a:graphic>
                  <a:graphicData uri="http://schemas.microsoft.com/office/word/2010/wordprocessingShape">
                    <wps:wsp>
                      <wps:cNvSpPr txBox="false"/>
                      <wps:spPr>
                        <a:xfrm flipH="false" flipV="false" rot="0">
                          <a:off x="0" y="0"/>
                          <a:ext cx="409575" cy="314325"/>
                        </a:xfrm>
                        <a:prstGeom prst="rect">
                          <a:avLst/>
                        </a:prstGeom>
                        <a:noFill/>
                        <a:ln w="0">
                          <a:noFill/>
                        </a:ln>
                      </wps:spPr>
                      <wps:txbx>
                        <w:txbxContent>
                          <w:p w14:paraId="A505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рис.7</w:t>
                            </w:r>
                          </w:p>
                          <w:p w14:paraId="A605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2667000</wp:posOffset>
                </wp:positionH>
                <wp:positionV relativeFrom="page">
                  <wp:posOffset>4568825</wp:posOffset>
                </wp:positionV>
                <wp:extent cx="495300" cy="314325"/>
                <wp:wrapNone/>
                <wp:docPr hidden="false" id="178" name="Picture 178"/>
                <a:graphic>
                  <a:graphicData uri="http://schemas.microsoft.com/office/word/2010/wordprocessingShape">
                    <wps:wsp>
                      <wps:cNvSpPr txBox="false"/>
                      <wps:spPr>
                        <a:xfrm flipH="false" flipV="false" rot="0">
                          <a:off x="0" y="0"/>
                          <a:ext cx="495300" cy="314325"/>
                        </a:xfrm>
                        <a:prstGeom prst="rect">
                          <a:avLst/>
                        </a:prstGeom>
                        <a:noFill/>
                        <a:ln w="0">
                          <a:noFill/>
                        </a:ln>
                      </wps:spPr>
                      <wps:txbx>
                        <w:txbxContent>
                          <w:p w14:paraId="A705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рис.17</w:t>
                            </w:r>
                          </w:p>
                          <w:p w14:paraId="A805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2689860</wp:posOffset>
                </wp:positionH>
                <wp:positionV relativeFrom="page">
                  <wp:posOffset>4235450</wp:posOffset>
                </wp:positionV>
                <wp:extent cx="514350" cy="314325"/>
                <wp:wrapNone/>
                <wp:docPr hidden="false" id="179" name="Picture 179"/>
                <a:graphic>
                  <a:graphicData uri="http://schemas.microsoft.com/office/word/2010/wordprocessingShape">
                    <wps:wsp>
                      <wps:cNvSpPr txBox="false"/>
                      <wps:spPr>
                        <a:xfrm flipH="false" flipV="false" rot="0">
                          <a:off x="0" y="0"/>
                          <a:ext cx="514350" cy="314325"/>
                        </a:xfrm>
                        <a:prstGeom prst="rect">
                          <a:avLst/>
                        </a:prstGeom>
                        <a:noFill/>
                        <a:ln w="0">
                          <a:noFill/>
                        </a:ln>
                      </wps:spPr>
                      <wps:txbx>
                        <w:txbxContent>
                          <w:p w14:paraId="A9050000">
                            <w:pPr>
                              <w:pStyle w:val="Style_4"/>
                              <w:spacing w:after="0"/>
                              <w:ind/>
                              <w:rPr>
                                <w:rFonts w:ascii="Times New Roman" w:hAnsi="Times New Roman"/>
                                <w:color w:val="000000"/>
                                <w:spacing w:val="0"/>
                                <w:sz w:val="16"/>
                              </w:rPr>
                            </w:pPr>
                            <w:r>
                              <w:rPr>
                                <w:rFonts w:ascii="Times New Roman" w:hAnsi="Times New Roman"/>
                                <w:color w:val="000000"/>
                                <w:spacing w:val="0"/>
                                <w:sz w:val="16"/>
                              </w:rPr>
                              <w:t>рис.16</w:t>
                            </w:r>
                          </w:p>
                          <w:p w14:paraId="AA050000">
                            <w:pPr>
                              <w:pStyle w:val="Style_4"/>
                              <w:spacing w:after="0"/>
                              <w:ind/>
                              <w:rPr>
                                <w:rFonts w:ascii="Times New Roman" w:hAnsi="Times New Roman"/>
                                <w:color w:val="000000"/>
                                <w:spacing w:val="0"/>
                                <w:sz w:val="16"/>
                              </w:rPr>
                            </w:pPr>
                            <w:r>
                              <w:rPr>
                                <w:rFonts w:ascii="Times New Roman" w:hAnsi="Times New Roman"/>
                                <w:color w:val="000000"/>
                                <w:spacing w:val="0"/>
                                <w:sz w:val="16"/>
                              </w:rPr>
                              <w:t>таб.1</w:t>
                            </w:r>
                          </w:p>
                        </w:txbxContent>
                      </wps:txbx>
                      <wps:bodyPr anchor="t"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80010</wp:posOffset>
                </wp:positionH>
                <wp:positionV relativeFrom="page">
                  <wp:posOffset>4594860</wp:posOffset>
                </wp:positionV>
                <wp:extent cx="2971800" cy="266700"/>
                <wp:wrapNone/>
                <wp:docPr hidden="false" id="180" name="Picture 180"/>
                <a:graphic>
                  <a:graphicData uri="http://schemas.microsoft.com/office/word/2010/wordprocessingShape">
                    <wps:wsp>
                      <wps:cNvSpPr txBox="false"/>
                      <wps:spPr>
                        <a:xfrm flipH="false" flipV="false" rot="0">
                          <a:off x="0" y="0"/>
                          <a:ext cx="2971800" cy="266700"/>
                        </a:xfrm>
                        <a:prstGeom prst="rect">
                          <a:avLst/>
                        </a:prstGeom>
                        <a:noFill/>
                        <a:ln w="12700">
                          <a:solidFill>
                            <a:srgbClr val="000000"/>
                          </a:solidFill>
                          <a:prstDash val="solid"/>
                        </a:ln>
                      </wps:spPr>
                      <wps:txbx>
                        <w:txbxContent>
                          <w:p w14:paraId="AB050000">
                            <w:pPr>
                              <w:pStyle w:val="Style_4"/>
                              <w:spacing w:after="0"/>
                              <w:ind/>
                              <w:rPr>
                                <w:rFonts w:ascii="Times New Roman" w:hAnsi="Times New Roman"/>
                                <w:color w:val="000000"/>
                                <w:spacing w:val="0"/>
                                <w:sz w:val="20"/>
                              </w:rPr>
                            </w:pPr>
                            <w:r>
                              <w:rPr>
                                <w:rFonts w:ascii="Times New Roman" w:hAnsi="Times New Roman"/>
                                <w:color w:val="000000"/>
                                <w:spacing w:val="0"/>
                                <w:sz w:val="20"/>
                              </w:rPr>
                              <w:t>14.ГБУЗ КК «Олюторская районная больница»</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70485</wp:posOffset>
                </wp:positionH>
                <wp:positionV relativeFrom="page">
                  <wp:posOffset>4261485</wp:posOffset>
                </wp:positionV>
                <wp:extent cx="2971800" cy="266700"/>
                <wp:wrapNone/>
                <wp:docPr hidden="false" id="181" name="Picture 181"/>
                <a:graphic>
                  <a:graphicData uri="http://schemas.microsoft.com/office/word/2010/wordprocessingShape">
                    <wps:wsp>
                      <wps:cNvSpPr txBox="false"/>
                      <wps:spPr>
                        <a:xfrm flipH="false" flipV="false" rot="0">
                          <a:off x="0" y="0"/>
                          <a:ext cx="2971800" cy="266700"/>
                        </a:xfrm>
                        <a:prstGeom prst="rect">
                          <a:avLst/>
                        </a:prstGeom>
                        <a:noFill/>
                        <a:ln w="12700">
                          <a:solidFill>
                            <a:srgbClr val="000000"/>
                          </a:solidFill>
                          <a:prstDash val="solid"/>
                        </a:ln>
                      </wps:spPr>
                      <wps:txbx>
                        <w:txbxContent>
                          <w:p w14:paraId="AC050000">
                            <w:pPr>
                              <w:pStyle w:val="Style_4"/>
                              <w:spacing w:after="0"/>
                              <w:ind/>
                              <w:rPr>
                                <w:rFonts w:ascii="Times New Roman" w:hAnsi="Times New Roman"/>
                                <w:color w:val="000000"/>
                                <w:spacing w:val="0"/>
                                <w:sz w:val="20"/>
                              </w:rPr>
                            </w:pPr>
                            <w:r>
                              <w:rPr>
                                <w:rFonts w:ascii="Times New Roman" w:hAnsi="Times New Roman"/>
                                <w:color w:val="000000"/>
                                <w:spacing w:val="0"/>
                                <w:sz w:val="20"/>
                              </w:rPr>
                              <w:t>13.ГБУЗ КК «Карагинская районная больница»</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70485</wp:posOffset>
                </wp:positionH>
                <wp:positionV relativeFrom="page">
                  <wp:posOffset>3890009</wp:posOffset>
                </wp:positionV>
                <wp:extent cx="2971800" cy="266700"/>
                <wp:wrapNone/>
                <wp:docPr hidden="false" id="182" name="Picture 182"/>
                <a:graphic>
                  <a:graphicData uri="http://schemas.microsoft.com/office/word/2010/wordprocessingShape">
                    <wps:wsp>
                      <wps:cNvSpPr txBox="false"/>
                      <wps:spPr>
                        <a:xfrm flipH="false" flipV="false" rot="0">
                          <a:off x="0" y="0"/>
                          <a:ext cx="2971800" cy="266700"/>
                        </a:xfrm>
                        <a:prstGeom prst="rect">
                          <a:avLst/>
                        </a:prstGeom>
                        <a:noFill/>
                        <a:ln w="12700">
                          <a:solidFill>
                            <a:srgbClr val="000000"/>
                          </a:solidFill>
                          <a:prstDash val="solid"/>
                        </a:ln>
                      </wps:spPr>
                      <wps:txbx>
                        <w:txbxContent>
                          <w:p w14:paraId="AD050000">
                            <w:pPr>
                              <w:pStyle w:val="Style_4"/>
                              <w:spacing w:after="0"/>
                              <w:ind/>
                              <w:rPr>
                                <w:rFonts w:ascii="Times New Roman" w:hAnsi="Times New Roman"/>
                                <w:color w:val="000000"/>
                                <w:spacing w:val="0"/>
                                <w:sz w:val="20"/>
                              </w:rPr>
                            </w:pPr>
                            <w:r>
                              <w:rPr>
                                <w:rFonts w:ascii="Times New Roman" w:hAnsi="Times New Roman"/>
                                <w:color w:val="000000"/>
                                <w:spacing w:val="0"/>
                                <w:sz w:val="20"/>
                              </w:rPr>
                              <w:t>12.ГБУЗ КК «Тигильская районная больница»</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60960</wp:posOffset>
                </wp:positionH>
                <wp:positionV relativeFrom="page">
                  <wp:posOffset>3566159</wp:posOffset>
                </wp:positionV>
                <wp:extent cx="2971800" cy="266700"/>
                <wp:wrapNone/>
                <wp:docPr hidden="false" id="183" name="Picture 183"/>
                <a:graphic>
                  <a:graphicData uri="http://schemas.microsoft.com/office/word/2010/wordprocessingShape">
                    <wps:wsp>
                      <wps:cNvSpPr txBox="false"/>
                      <wps:spPr>
                        <a:xfrm flipH="false" flipV="false" rot="0">
                          <a:off x="0" y="0"/>
                          <a:ext cx="2971800" cy="266700"/>
                        </a:xfrm>
                        <a:prstGeom prst="rect">
                          <a:avLst/>
                        </a:prstGeom>
                        <a:noFill/>
                        <a:ln w="12700">
                          <a:solidFill>
                            <a:srgbClr val="000000"/>
                          </a:solidFill>
                          <a:prstDash val="solid"/>
                        </a:ln>
                      </wps:spPr>
                      <wps:txbx>
                        <w:txbxContent>
                          <w:p w14:paraId="AE050000">
                            <w:pPr>
                              <w:pStyle w:val="Style_4"/>
                              <w:spacing w:after="0"/>
                              <w:ind/>
                              <w:rPr>
                                <w:rFonts w:ascii="Times New Roman" w:hAnsi="Times New Roman"/>
                                <w:color w:val="000000"/>
                                <w:spacing w:val="0"/>
                                <w:sz w:val="20"/>
                              </w:rPr>
                            </w:pPr>
                            <w:r>
                              <w:rPr>
                                <w:rFonts w:ascii="Times New Roman" w:hAnsi="Times New Roman"/>
                                <w:color w:val="000000"/>
                                <w:spacing w:val="0"/>
                                <w:sz w:val="20"/>
                              </w:rPr>
                              <w:t>11.ГБУЗ КК «Корякская окружная больница»</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60960</wp:posOffset>
                </wp:positionH>
                <wp:positionV relativeFrom="page">
                  <wp:posOffset>3213735</wp:posOffset>
                </wp:positionV>
                <wp:extent cx="2971800" cy="266700"/>
                <wp:wrapNone/>
                <wp:docPr hidden="false" id="184" name="Picture 184"/>
                <a:graphic>
                  <a:graphicData uri="http://schemas.microsoft.com/office/word/2010/wordprocessingShape">
                    <wps:wsp>
                      <wps:cNvSpPr txBox="false"/>
                      <wps:spPr>
                        <a:xfrm flipH="false" flipV="false" rot="0">
                          <a:off x="0" y="0"/>
                          <a:ext cx="2971800" cy="266700"/>
                        </a:xfrm>
                        <a:prstGeom prst="rect">
                          <a:avLst/>
                        </a:prstGeom>
                        <a:noFill/>
                        <a:ln w="12700">
                          <a:solidFill>
                            <a:srgbClr val="000000"/>
                          </a:solidFill>
                          <a:prstDash val="solid"/>
                        </a:ln>
                      </wps:spPr>
                      <wps:txbx>
                        <w:txbxContent>
                          <w:p w14:paraId="AF050000">
                            <w:pPr>
                              <w:pStyle w:val="Style_4"/>
                              <w:spacing w:after="0"/>
                              <w:ind/>
                              <w:rPr>
                                <w:rFonts w:ascii="Times New Roman" w:hAnsi="Times New Roman"/>
                                <w:color w:val="000000"/>
                                <w:spacing w:val="0"/>
                                <w:sz w:val="20"/>
                              </w:rPr>
                            </w:pPr>
                            <w:r>
                              <w:rPr>
                                <w:rFonts w:ascii="Times New Roman" w:hAnsi="Times New Roman"/>
                                <w:color w:val="000000"/>
                                <w:spacing w:val="0"/>
                                <w:sz w:val="20"/>
                              </w:rPr>
                              <w:t>10.ГБУЗ КК «Пенжинская районная больница»</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51435</wp:posOffset>
                </wp:positionH>
                <wp:positionV relativeFrom="page">
                  <wp:posOffset>2794635</wp:posOffset>
                </wp:positionV>
                <wp:extent cx="2971800" cy="323850"/>
                <wp:wrapNone/>
                <wp:docPr hidden="false" id="185" name="Picture 185"/>
                <a:graphic>
                  <a:graphicData uri="http://schemas.microsoft.com/office/word/2010/wordprocessingShape">
                    <wps:wsp>
                      <wps:cNvSpPr txBox="false"/>
                      <wps:spPr>
                        <a:xfrm flipH="false" flipV="false" rot="0">
                          <a:off x="0" y="0"/>
                          <a:ext cx="2971800" cy="323850"/>
                        </a:xfrm>
                        <a:prstGeom prst="rect">
                          <a:avLst/>
                        </a:prstGeom>
                        <a:noFill/>
                        <a:ln w="12700">
                          <a:solidFill>
                            <a:srgbClr val="000000"/>
                          </a:solidFill>
                          <a:prstDash val="solid"/>
                        </a:ln>
                      </wps:spPr>
                      <wps:txbx>
                        <w:txbxContent>
                          <w:p w14:paraId="B0050000">
                            <w:pPr>
                              <w:pStyle w:val="Style_4"/>
                              <w:spacing w:after="0"/>
                              <w:ind/>
                              <w:rPr>
                                <w:rFonts w:ascii="Times New Roman" w:hAnsi="Times New Roman"/>
                                <w:color w:val="000000"/>
                                <w:spacing w:val="0"/>
                                <w:sz w:val="20"/>
                              </w:rPr>
                            </w:pPr>
                            <w:r>
                              <w:rPr>
                                <w:rFonts w:ascii="Times New Roman" w:hAnsi="Times New Roman"/>
                                <w:color w:val="000000"/>
                                <w:spacing w:val="0"/>
                                <w:sz w:val="20"/>
                              </w:rPr>
                              <w:t xml:space="preserve">9.ГБУЗ КК «Усть-Камчатская районная </w:t>
                            </w:r>
                          </w:p>
                          <w:p w14:paraId="B1050000">
                            <w:pPr>
                              <w:pStyle w:val="Style_4"/>
                              <w:spacing w:after="0"/>
                              <w:ind/>
                              <w:rPr>
                                <w:rFonts w:ascii="Times New Roman" w:hAnsi="Times New Roman"/>
                                <w:color w:val="000000"/>
                                <w:spacing w:val="0"/>
                                <w:sz w:val="20"/>
                              </w:rPr>
                            </w:pPr>
                            <w:r>
                              <w:rPr>
                                <w:rFonts w:ascii="Times New Roman" w:hAnsi="Times New Roman"/>
                                <w:color w:val="000000"/>
                                <w:spacing w:val="0"/>
                                <w:sz w:val="20"/>
                              </w:rPr>
                              <w:t>больница»</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51435</wp:posOffset>
                </wp:positionH>
                <wp:positionV relativeFrom="page">
                  <wp:posOffset>2423160</wp:posOffset>
                </wp:positionV>
                <wp:extent cx="2971800" cy="266700"/>
                <wp:wrapNone/>
                <wp:docPr hidden="false" id="186" name="Picture 186"/>
                <a:graphic>
                  <a:graphicData uri="http://schemas.microsoft.com/office/word/2010/wordprocessingShape">
                    <wps:wsp>
                      <wps:cNvSpPr txBox="false"/>
                      <wps:spPr>
                        <a:xfrm flipH="false" flipV="false" rot="0">
                          <a:off x="0" y="0"/>
                          <a:ext cx="2971800" cy="266700"/>
                        </a:xfrm>
                        <a:prstGeom prst="rect">
                          <a:avLst/>
                        </a:prstGeom>
                        <a:noFill/>
                        <a:ln w="12700">
                          <a:solidFill>
                            <a:srgbClr val="000000"/>
                          </a:solidFill>
                          <a:prstDash val="solid"/>
                        </a:ln>
                      </wps:spPr>
                      <wps:txbx>
                        <w:txbxContent>
                          <w:p w14:paraId="B2050000">
                            <w:pPr>
                              <w:pStyle w:val="Style_4"/>
                              <w:spacing w:after="0"/>
                              <w:ind/>
                              <w:rPr>
                                <w:rFonts w:ascii="Times New Roman" w:hAnsi="Times New Roman"/>
                                <w:color w:val="000000"/>
                                <w:spacing w:val="0"/>
                                <w:sz w:val="20"/>
                              </w:rPr>
                            </w:pPr>
                            <w:r>
                              <w:rPr>
                                <w:rFonts w:ascii="Times New Roman" w:hAnsi="Times New Roman"/>
                                <w:color w:val="000000"/>
                                <w:spacing w:val="0"/>
                                <w:sz w:val="20"/>
                              </w:rPr>
                              <w:t>8.ГБУЗ КК «Ключевская районная больница»</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60960</wp:posOffset>
                </wp:positionH>
                <wp:positionV relativeFrom="page">
                  <wp:posOffset>2080260</wp:posOffset>
                </wp:positionV>
                <wp:extent cx="2971800" cy="266700"/>
                <wp:wrapNone/>
                <wp:docPr hidden="false" id="187" name="Picture 187"/>
                <a:graphic>
                  <a:graphicData uri="http://schemas.microsoft.com/office/word/2010/wordprocessingShape">
                    <wps:wsp>
                      <wps:cNvSpPr txBox="false"/>
                      <wps:spPr>
                        <a:xfrm flipH="false" flipV="false" rot="0">
                          <a:off x="0" y="0"/>
                          <a:ext cx="2971800" cy="266700"/>
                        </a:xfrm>
                        <a:prstGeom prst="rect">
                          <a:avLst/>
                        </a:prstGeom>
                        <a:noFill/>
                        <a:ln w="12700">
                          <a:solidFill>
                            <a:srgbClr val="000000"/>
                          </a:solidFill>
                          <a:prstDash val="solid"/>
                        </a:ln>
                      </wps:spPr>
                      <wps:txbx>
                        <w:txbxContent>
                          <w:p w14:paraId="B3050000">
                            <w:pPr>
                              <w:pStyle w:val="Style_4"/>
                              <w:spacing w:after="0"/>
                              <w:ind/>
                              <w:rPr>
                                <w:rFonts w:ascii="Times New Roman" w:hAnsi="Times New Roman"/>
                                <w:color w:val="000000"/>
                                <w:spacing w:val="0"/>
                                <w:sz w:val="20"/>
                              </w:rPr>
                            </w:pPr>
                            <w:r>
                              <w:rPr>
                                <w:rFonts w:ascii="Times New Roman" w:hAnsi="Times New Roman"/>
                                <w:color w:val="000000"/>
                                <w:spacing w:val="0"/>
                                <w:sz w:val="20"/>
                              </w:rPr>
                              <w:t>7.ГБУЗ КК «Озерновская районная больница»</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52388</wp:posOffset>
                </wp:positionH>
                <wp:positionV relativeFrom="page">
                  <wp:posOffset>1604532</wp:posOffset>
                </wp:positionV>
                <wp:extent cx="2971800" cy="361950"/>
                <wp:wrapNone/>
                <wp:docPr hidden="false" id="188" name="Picture 188"/>
                <a:graphic>
                  <a:graphicData uri="http://schemas.microsoft.com/office/word/2010/wordprocessingShape">
                    <wps:wsp>
                      <wps:cNvSpPr txBox="false"/>
                      <wps:spPr>
                        <a:xfrm flipH="false" flipV="false" rot="0">
                          <a:off x="0" y="0"/>
                          <a:ext cx="2971800" cy="361950"/>
                        </a:xfrm>
                        <a:prstGeom prst="rect">
                          <a:avLst/>
                        </a:prstGeom>
                        <a:noFill/>
                        <a:ln w="12700">
                          <a:solidFill>
                            <a:srgbClr val="000000"/>
                          </a:solidFill>
                          <a:prstDash val="solid"/>
                        </a:ln>
                      </wps:spPr>
                      <wps:txbx>
                        <w:txbxContent>
                          <w:p w14:paraId="B4050000">
                            <w:pPr>
                              <w:pStyle w:val="Style_4"/>
                              <w:spacing w:after="0"/>
                              <w:ind/>
                              <w:rPr>
                                <w:rFonts w:ascii="Times New Roman" w:hAnsi="Times New Roman"/>
                                <w:color w:val="000000"/>
                                <w:spacing w:val="0"/>
                                <w:sz w:val="20"/>
                              </w:rPr>
                            </w:pPr>
                            <w:r>
                              <w:rPr>
                                <w:rFonts w:ascii="Times New Roman" w:hAnsi="Times New Roman"/>
                                <w:color w:val="000000"/>
                                <w:spacing w:val="0"/>
                                <w:sz w:val="20"/>
                              </w:rPr>
                              <w:t>6.ГБУЗ КК «Усть-Большерецкая районная больница»</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51435</wp:posOffset>
                </wp:positionH>
                <wp:positionV relativeFrom="page">
                  <wp:posOffset>1251585</wp:posOffset>
                </wp:positionV>
                <wp:extent cx="2971800" cy="266700"/>
                <wp:wrapNone/>
                <wp:docPr hidden="false" id="189" name="Picture 189"/>
                <a:graphic>
                  <a:graphicData uri="http://schemas.microsoft.com/office/word/2010/wordprocessingShape">
                    <wps:wsp>
                      <wps:cNvSpPr txBox="false"/>
                      <wps:spPr>
                        <a:xfrm flipH="false" flipV="false" rot="0">
                          <a:off x="0" y="0"/>
                          <a:ext cx="2971800" cy="266700"/>
                        </a:xfrm>
                        <a:prstGeom prst="rect">
                          <a:avLst/>
                        </a:prstGeom>
                        <a:noFill/>
                        <a:ln w="12700">
                          <a:solidFill>
                            <a:srgbClr val="000000"/>
                          </a:solidFill>
                          <a:prstDash val="solid"/>
                        </a:ln>
                      </wps:spPr>
                      <wps:txbx>
                        <w:txbxContent>
                          <w:p w14:paraId="B5050000">
                            <w:pPr>
                              <w:pStyle w:val="Style_4"/>
                              <w:spacing w:after="0"/>
                              <w:ind/>
                              <w:rPr>
                                <w:rFonts w:ascii="Times New Roman" w:hAnsi="Times New Roman"/>
                                <w:color w:val="000000"/>
                                <w:spacing w:val="0"/>
                                <w:sz w:val="20"/>
                              </w:rPr>
                            </w:pPr>
                            <w:r>
                              <w:rPr>
                                <w:rFonts w:ascii="Times New Roman" w:hAnsi="Times New Roman"/>
                                <w:color w:val="000000"/>
                                <w:spacing w:val="0"/>
                                <w:sz w:val="20"/>
                              </w:rPr>
                              <w:t>5.ГБУЗ КК «Соболевская районная больница»</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sz w:val="24"/>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60960</wp:posOffset>
                </wp:positionH>
                <wp:positionV relativeFrom="page">
                  <wp:posOffset>861060</wp:posOffset>
                </wp:positionV>
                <wp:extent cx="2971800" cy="266700"/>
                <wp:wrapNone/>
                <wp:docPr hidden="false" id="190" name="Picture 190"/>
                <a:graphic>
                  <a:graphicData uri="http://schemas.microsoft.com/office/word/2010/wordprocessingShape">
                    <wps:wsp>
                      <wps:cNvSpPr txBox="false"/>
                      <wps:spPr>
                        <a:xfrm flipH="false" flipV="false" rot="0">
                          <a:off x="0" y="0"/>
                          <a:ext cx="2971800" cy="266700"/>
                        </a:xfrm>
                        <a:prstGeom prst="rect">
                          <a:avLst/>
                        </a:prstGeom>
                        <a:noFill/>
                        <a:ln w="12700">
                          <a:solidFill>
                            <a:srgbClr val="000000"/>
                          </a:solidFill>
                          <a:prstDash val="solid"/>
                        </a:ln>
                      </wps:spPr>
                      <wps:txbx>
                        <w:txbxContent>
                          <w:p w14:paraId="B6050000">
                            <w:pPr>
                              <w:pStyle w:val="Style_4"/>
                              <w:spacing w:after="0"/>
                              <w:ind/>
                              <w:rPr>
                                <w:rFonts w:ascii="Times New Roman" w:hAnsi="Times New Roman"/>
                                <w:color w:val="000000"/>
                                <w:spacing w:val="0"/>
                                <w:sz w:val="20"/>
                              </w:rPr>
                            </w:pPr>
                            <w:r>
                              <w:rPr>
                                <w:rFonts w:ascii="Times New Roman" w:hAnsi="Times New Roman"/>
                                <w:color w:val="000000"/>
                                <w:spacing w:val="0"/>
                                <w:sz w:val="20"/>
                              </w:rPr>
                              <w:t>4.ГБУЗ КК «Мильковская районная больница»</w:t>
                            </w:r>
                          </w:p>
                        </w:txbxContent>
                      </wps:txbx>
                      <wps:bodyPr anchor="ctr"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p>
    <w:p w14:paraId="B7050000">
      <w:pPr>
        <w:ind/>
        <w:jc w:val="center"/>
        <w:rPr>
          <w:rFonts w:ascii="Times New Roman" w:hAnsi="Times New Roman"/>
          <w:sz w:val="24"/>
        </w:rPr>
      </w:pPr>
    </w:p>
    <w:p w14:paraId="B8050000">
      <w:pPr>
        <w:ind/>
        <w:jc w:val="center"/>
        <w:rPr>
          <w:rFonts w:ascii="Times New Roman" w:hAnsi="Times New Roman"/>
          <w:sz w:val="24"/>
        </w:rPr>
      </w:pPr>
    </w:p>
    <w:p w14:paraId="B9050000">
      <w:pPr>
        <w:ind/>
        <w:jc w:val="center"/>
        <w:rPr>
          <w:rFonts w:ascii="Times New Roman" w:hAnsi="Times New Roman"/>
          <w:sz w:val="24"/>
        </w:rPr>
      </w:pPr>
    </w:p>
    <w:p w14:paraId="BA050000">
      <w:pPr>
        <w:ind/>
        <w:jc w:val="center"/>
        <w:rPr>
          <w:rFonts w:ascii="Times New Roman" w:hAnsi="Times New Roman"/>
          <w:sz w:val="24"/>
        </w:rPr>
      </w:pPr>
    </w:p>
    <w:p w14:paraId="BB050000">
      <w:pPr>
        <w:ind/>
        <w:jc w:val="center"/>
        <w:rPr>
          <w:rFonts w:ascii="Times New Roman" w:hAnsi="Times New Roman"/>
          <w:sz w:val="24"/>
        </w:rPr>
      </w:pPr>
    </w:p>
    <w:p w14:paraId="BC050000">
      <w:pPr>
        <w:ind/>
        <w:jc w:val="center"/>
        <w:rPr>
          <w:rFonts w:ascii="Times New Roman" w:hAnsi="Times New Roman"/>
          <w:sz w:val="24"/>
        </w:rPr>
      </w:pPr>
    </w:p>
    <w:p w14:paraId="BD050000">
      <w:pPr>
        <w:ind/>
        <w:jc w:val="center"/>
        <w:rPr>
          <w:rFonts w:ascii="Times New Roman" w:hAnsi="Times New Roman"/>
          <w:sz w:val="24"/>
        </w:rPr>
      </w:pPr>
    </w:p>
    <w:p w14:paraId="BE050000">
      <w:pPr>
        <w:ind/>
        <w:jc w:val="center"/>
        <w:rPr>
          <w:rFonts w:ascii="Times New Roman" w:hAnsi="Times New Roman"/>
          <w:sz w:val="24"/>
        </w:rPr>
      </w:pPr>
    </w:p>
    <w:p w14:paraId="BF050000">
      <w:pPr>
        <w:ind/>
        <w:jc w:val="center"/>
        <w:rPr>
          <w:rFonts w:ascii="Times New Roman" w:hAnsi="Times New Roman"/>
          <w:sz w:val="24"/>
        </w:rPr>
      </w:pPr>
    </w:p>
    <w:p w14:paraId="C0050000">
      <w:pPr>
        <w:ind/>
        <w:jc w:val="center"/>
        <w:rPr>
          <w:rFonts w:ascii="Times New Roman" w:hAnsi="Times New Roman"/>
          <w:sz w:val="24"/>
        </w:rPr>
      </w:pPr>
    </w:p>
    <w:p w14:paraId="C1050000">
      <w:pPr>
        <w:ind/>
        <w:jc w:val="center"/>
        <w:rPr>
          <w:rFonts w:ascii="Times New Roman" w:hAnsi="Times New Roman"/>
          <w:sz w:val="24"/>
        </w:rPr>
      </w:pPr>
    </w:p>
    <w:p w14:paraId="C2050000">
      <w:pPr>
        <w:sectPr>
          <w:headerReference r:id="rId4" w:type="default"/>
          <w:pgSz w:h="11906" w:orient="landscape" w:w="16838"/>
          <w:pgMar w:bottom="850" w:footer="709" w:gutter="0" w:header="709" w:left="1134" w:right="567" w:top="1417"/>
        </w:sectPr>
      </w:pPr>
    </w:p>
    <w:p w14:paraId="C3050000">
      <w:pPr>
        <w:ind/>
        <w:jc w:val="center"/>
        <w:rPr>
          <w:rFonts w:ascii="Times New Roman" w:hAnsi="Times New Roman"/>
          <w:sz w:val="24"/>
        </w:rPr>
      </w:pPr>
    </w:p>
    <w:p w14:paraId="C4050000">
      <w:pPr>
        <w:pStyle w:val="Style_5"/>
        <w:spacing w:after="0" w:line="240" w:lineRule="auto"/>
        <w:ind/>
        <w:jc w:val="right"/>
      </w:pPr>
      <w:r>
        <w:rPr>
          <w:rFonts w:ascii="Times New Roman" w:hAnsi="Times New Roman"/>
          <w:sz w:val="28"/>
        </w:rPr>
        <w:t>Рисунок 4</w:t>
      </w:r>
    </w:p>
    <w:p w14:paraId="C5050000">
      <w:pPr>
        <w:pStyle w:val="Style_5"/>
        <w:spacing w:line="240" w:lineRule="auto"/>
        <w:ind/>
        <w:jc w:val="center"/>
      </w:pPr>
      <w:r>
        <w:rPr>
          <w:rFonts w:ascii="Times New Roman" w:hAnsi="Times New Roman"/>
          <w:sz w:val="28"/>
        </w:rPr>
        <w:t>Карта-схема размещения медицинских организаций с зонированием территории Камчатского края в рамках оказания первичной медико-санитарной помощи</w:t>
      </w:r>
    </w:p>
    <w:p w14:paraId="C6050000">
      <w:pPr>
        <w:ind/>
        <w:jc w:val="center"/>
        <w:rPr>
          <w:rFonts w:ascii="Times New Roman" w:hAnsi="Times New Roman"/>
          <w:sz w:val="24"/>
        </w:rPr>
      </w:pPr>
      <w:r>
        <w:drawing>
          <wp:inline>
            <wp:extent cx="5608320" cy="7940040"/>
            <wp:effectExtent b="0" l="0" r="0" t="0"/>
            <wp:docPr hidden="false" id="192" name="Picture 192"/>
            <a:graphic>
              <a:graphicData uri="http://schemas.openxmlformats.org/drawingml/2006/picture">
                <pic:pic>
                  <pic:nvPicPr>
                    <pic:cNvPr hidden="false" id="191" name="Picture 191"/>
                    <pic:cNvPicPr preferRelativeResize="true"/>
                  </pic:nvPicPr>
                  <pic:blipFill>
                    <a:blip r:embed="rId14"/>
                    <a:stretch/>
                  </pic:blipFill>
                  <pic:spPr>
                    <a:xfrm flipH="false" flipV="false" rot="0">
                      <a:ext cx="5608320" cy="7940040"/>
                    </a:xfrm>
                    <a:prstGeom prst="rect"/>
                  </pic:spPr>
                </pic:pic>
              </a:graphicData>
            </a:graphic>
          </wp:inline>
        </w:drawing>
      </w:r>
    </w:p>
    <w:p w14:paraId="C7050000">
      <w:pPr>
        <w:ind/>
        <w:jc w:val="center"/>
        <w:rPr>
          <w:rFonts w:ascii="Times New Roman" w:hAnsi="Times New Roman"/>
          <w:sz w:val="24"/>
        </w:rPr>
      </w:pPr>
    </w:p>
    <w:tbl>
      <w:tblPr>
        <w:tblStyle w:val="Style_3"/>
        <w:tblLayout w:type="fixed"/>
      </w:tblPr>
      <w:tblGrid>
        <w:gridCol w:w="726"/>
        <w:gridCol w:w="3872"/>
        <w:gridCol w:w="1664"/>
        <w:gridCol w:w="2071"/>
        <w:gridCol w:w="1589"/>
      </w:tblGrid>
      <w:tr>
        <w:trPr>
          <w:trHeight w:hRule="atLeast" w:val="983"/>
        </w:trPr>
        <w:tc>
          <w:tcPr>
            <w:tcW w:type="dxa" w:w="7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8050000">
            <w:pPr>
              <w:widowControl w:val="0"/>
              <w:spacing w:after="0" w:line="240" w:lineRule="auto"/>
              <w:ind/>
              <w:jc w:val="center"/>
              <w:rPr>
                <w:rFonts w:ascii="Times New Roman" w:hAnsi="Times New Roman"/>
              </w:rPr>
            </w:pPr>
            <w:r>
              <w:rPr>
                <w:rFonts w:ascii="Times New Roman" w:hAnsi="Times New Roman"/>
              </w:rPr>
              <w:t>№ на карте</w:t>
            </w:r>
          </w:p>
        </w:tc>
        <w:tc>
          <w:tcPr>
            <w:tcW w:type="dxa" w:w="387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9050000">
            <w:pPr>
              <w:widowControl w:val="0"/>
              <w:spacing w:after="0" w:line="240" w:lineRule="auto"/>
              <w:ind/>
              <w:jc w:val="center"/>
              <w:rPr>
                <w:rFonts w:ascii="Times New Roman" w:hAnsi="Times New Roman"/>
              </w:rPr>
            </w:pPr>
            <w:r>
              <w:rPr>
                <w:rFonts w:ascii="Times New Roman" w:hAnsi="Times New Roman"/>
              </w:rPr>
              <w:t>Наименование медицинской организации</w:t>
            </w:r>
          </w:p>
        </w:tc>
        <w:tc>
          <w:tcPr>
            <w:tcW w:type="dxa" w:w="1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A050000">
            <w:pPr>
              <w:widowControl w:val="0"/>
              <w:spacing w:after="0" w:line="240" w:lineRule="auto"/>
              <w:ind/>
              <w:jc w:val="center"/>
              <w:rPr>
                <w:rFonts w:ascii="Times New Roman" w:hAnsi="Times New Roman"/>
              </w:rPr>
            </w:pPr>
            <w:r>
              <w:rPr>
                <w:rFonts w:ascii="Times New Roman" w:hAnsi="Times New Roman"/>
              </w:rPr>
              <w:t>Численность обслуживаемого населения</w:t>
            </w:r>
          </w:p>
        </w:tc>
        <w:tc>
          <w:tcPr>
            <w:tcW w:type="dxa" w:w="20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B050000">
            <w:pPr>
              <w:widowControl w:val="0"/>
              <w:spacing w:after="0" w:line="240" w:lineRule="auto"/>
              <w:ind/>
              <w:jc w:val="center"/>
              <w:rPr>
                <w:rFonts w:ascii="Times New Roman" w:hAnsi="Times New Roman"/>
              </w:rPr>
            </w:pPr>
            <w:r>
              <w:rPr>
                <w:rFonts w:ascii="Times New Roman" w:hAnsi="Times New Roman"/>
              </w:rPr>
              <w:t>Число зданий, требующих сноса, реконструкции, капитального ремонта</w:t>
            </w:r>
          </w:p>
        </w:tc>
        <w:tc>
          <w:tcPr>
            <w:tcW w:type="dxa" w:w="158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C050000">
            <w:pPr>
              <w:widowControl w:val="0"/>
              <w:spacing w:after="0" w:line="240" w:lineRule="auto"/>
              <w:ind/>
              <w:jc w:val="center"/>
              <w:rPr>
                <w:rFonts w:ascii="Times New Roman" w:hAnsi="Times New Roman"/>
              </w:rPr>
            </w:pPr>
            <w:r>
              <w:rPr>
                <w:rFonts w:ascii="Times New Roman" w:hAnsi="Times New Roman"/>
              </w:rPr>
              <w:t>Наличие специально оборудованной вертолетной площадки</w:t>
            </w:r>
          </w:p>
        </w:tc>
      </w:tr>
    </w:tbl>
    <w:p w14:paraId="CD050000">
      <w:pPr>
        <w:spacing w:after="0" w:line="240" w:lineRule="auto"/>
        <w:ind/>
        <w:rPr>
          <w:sz w:val="2"/>
        </w:rPr>
      </w:pPr>
    </w:p>
    <w:tbl>
      <w:tblPr>
        <w:tblStyle w:val="Style_3"/>
        <w:tblLayout w:type="fixed"/>
      </w:tblPr>
      <w:tblGrid>
        <w:gridCol w:w="726"/>
        <w:gridCol w:w="3872"/>
        <w:gridCol w:w="1664"/>
        <w:gridCol w:w="2071"/>
        <w:gridCol w:w="1589"/>
      </w:tblGrid>
      <w:tr>
        <w:trPr>
          <w:trHeight w:hRule="atLeast" w:val="411"/>
          <w:tblHeader/>
        </w:trPr>
        <w:tc>
          <w:tcPr>
            <w:tcW w:type="dxa" w:w="7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E050000">
            <w:pPr>
              <w:widowControl w:val="0"/>
              <w:spacing w:after="0" w:line="240" w:lineRule="auto"/>
              <w:ind/>
              <w:jc w:val="center"/>
              <w:rPr>
                <w:rFonts w:ascii="Times New Roman" w:hAnsi="Times New Roman"/>
                <w:sz w:val="24"/>
              </w:rPr>
            </w:pPr>
            <w:r>
              <w:rPr>
                <w:rFonts w:ascii="Times New Roman" w:hAnsi="Times New Roman"/>
                <w:sz w:val="24"/>
              </w:rPr>
              <w:t>1</w:t>
            </w:r>
          </w:p>
        </w:tc>
        <w:tc>
          <w:tcPr>
            <w:tcW w:type="dxa" w:w="387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F050000">
            <w:pPr>
              <w:widowControl w:val="0"/>
              <w:spacing w:after="0" w:line="240" w:lineRule="auto"/>
              <w:ind/>
              <w:jc w:val="center"/>
              <w:rPr>
                <w:rFonts w:ascii="Times New Roman" w:hAnsi="Times New Roman"/>
                <w:sz w:val="24"/>
              </w:rPr>
            </w:pPr>
            <w:r>
              <w:rPr>
                <w:rFonts w:ascii="Times New Roman" w:hAnsi="Times New Roman"/>
                <w:sz w:val="24"/>
              </w:rPr>
              <w:t>2</w:t>
            </w:r>
          </w:p>
        </w:tc>
        <w:tc>
          <w:tcPr>
            <w:tcW w:type="dxa" w:w="1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0050000">
            <w:pPr>
              <w:widowControl w:val="0"/>
              <w:spacing w:after="0" w:line="240" w:lineRule="auto"/>
              <w:ind/>
              <w:jc w:val="center"/>
              <w:rPr>
                <w:rFonts w:ascii="Times New Roman" w:hAnsi="Times New Roman"/>
                <w:sz w:val="24"/>
              </w:rPr>
            </w:pPr>
            <w:r>
              <w:rPr>
                <w:rFonts w:ascii="Times New Roman" w:hAnsi="Times New Roman"/>
                <w:sz w:val="24"/>
              </w:rPr>
              <w:t>3</w:t>
            </w:r>
          </w:p>
        </w:tc>
        <w:tc>
          <w:tcPr>
            <w:tcW w:type="dxa" w:w="20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1050000">
            <w:pPr>
              <w:widowControl w:val="0"/>
              <w:spacing w:after="0" w:line="240" w:lineRule="auto"/>
              <w:ind/>
              <w:jc w:val="center"/>
              <w:rPr>
                <w:rFonts w:ascii="Times New Roman" w:hAnsi="Times New Roman"/>
                <w:sz w:val="24"/>
              </w:rPr>
            </w:pPr>
            <w:r>
              <w:rPr>
                <w:rFonts w:ascii="Times New Roman" w:hAnsi="Times New Roman"/>
                <w:sz w:val="24"/>
              </w:rPr>
              <w:t>4</w:t>
            </w:r>
          </w:p>
        </w:tc>
        <w:tc>
          <w:tcPr>
            <w:tcW w:type="dxa" w:w="158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2050000">
            <w:pPr>
              <w:widowControl w:val="0"/>
              <w:spacing w:after="0" w:line="240" w:lineRule="auto"/>
              <w:ind/>
              <w:jc w:val="center"/>
              <w:rPr>
                <w:rFonts w:ascii="Times New Roman" w:hAnsi="Times New Roman"/>
                <w:sz w:val="24"/>
              </w:rPr>
            </w:pPr>
            <w:r>
              <w:rPr>
                <w:rFonts w:ascii="Times New Roman" w:hAnsi="Times New Roman"/>
                <w:sz w:val="24"/>
              </w:rPr>
              <w:t>5</w:t>
            </w:r>
          </w:p>
        </w:tc>
      </w:tr>
      <w:tr>
        <w:trPr>
          <w:trHeight w:hRule="atLeast" w:val="682"/>
        </w:trPr>
        <w:tc>
          <w:tcPr>
            <w:tcW w:type="dxa" w:w="7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3050000">
            <w:pPr>
              <w:widowControl w:val="0"/>
              <w:spacing w:after="0" w:line="240" w:lineRule="auto"/>
              <w:ind/>
              <w:jc w:val="center"/>
              <w:rPr>
                <w:rFonts w:ascii="Times New Roman" w:hAnsi="Times New Roman"/>
                <w:sz w:val="24"/>
              </w:rPr>
            </w:pPr>
            <w:r>
              <w:rPr>
                <w:rFonts w:ascii="Times New Roman" w:hAnsi="Times New Roman"/>
                <w:sz w:val="24"/>
              </w:rPr>
              <w:t>1.</w:t>
            </w:r>
          </w:p>
        </w:tc>
        <w:tc>
          <w:tcPr>
            <w:tcW w:type="dxa" w:w="387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4050000">
            <w:pPr>
              <w:widowControl w:val="0"/>
              <w:spacing w:after="0" w:line="240" w:lineRule="auto"/>
              <w:ind/>
              <w:jc w:val="center"/>
              <w:rPr>
                <w:rFonts w:ascii="Times New Roman" w:hAnsi="Times New Roman"/>
                <w:sz w:val="24"/>
              </w:rPr>
            </w:pPr>
            <w:r>
              <w:rPr>
                <w:rFonts w:ascii="Times New Roman" w:hAnsi="Times New Roman"/>
                <w:sz w:val="24"/>
              </w:rPr>
              <w:t>Государственное бюджетное учреждение здравоохранения Камчатского края «Никольская районная больница»</w:t>
            </w:r>
          </w:p>
        </w:tc>
        <w:tc>
          <w:tcPr>
            <w:tcW w:type="dxa" w:w="1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5050000">
            <w:pPr>
              <w:widowControl w:val="0"/>
              <w:spacing w:after="0" w:line="240" w:lineRule="auto"/>
              <w:ind/>
              <w:jc w:val="center"/>
              <w:rPr>
                <w:rFonts w:ascii="Times New Roman" w:hAnsi="Times New Roman"/>
                <w:sz w:val="24"/>
              </w:rPr>
            </w:pPr>
            <w:r>
              <w:rPr>
                <w:rFonts w:ascii="Times New Roman" w:hAnsi="Times New Roman"/>
                <w:sz w:val="24"/>
              </w:rPr>
              <w:t>676</w:t>
            </w:r>
          </w:p>
        </w:tc>
        <w:tc>
          <w:tcPr>
            <w:tcW w:type="dxa" w:w="20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6050000">
            <w:pPr>
              <w:widowControl w:val="0"/>
              <w:spacing w:after="0" w:line="240" w:lineRule="auto"/>
              <w:ind/>
              <w:jc w:val="center"/>
              <w:rPr>
                <w:rFonts w:ascii="Times New Roman" w:hAnsi="Times New Roman"/>
                <w:sz w:val="24"/>
              </w:rPr>
            </w:pPr>
            <w:r>
              <w:rPr>
                <w:rFonts w:ascii="Times New Roman" w:hAnsi="Times New Roman"/>
                <w:sz w:val="24"/>
              </w:rPr>
              <w:t>1 строительство</w:t>
            </w:r>
          </w:p>
        </w:tc>
        <w:tc>
          <w:tcPr>
            <w:tcW w:type="dxa" w:w="158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7050000">
            <w:pPr>
              <w:widowControl w:val="0"/>
              <w:spacing w:after="0" w:line="240" w:lineRule="auto"/>
              <w:ind/>
              <w:jc w:val="center"/>
              <w:rPr>
                <w:rFonts w:ascii="Times New Roman" w:hAnsi="Times New Roman"/>
                <w:sz w:val="24"/>
              </w:rPr>
            </w:pPr>
            <w:r>
              <w:rPr>
                <w:rFonts w:ascii="Times New Roman" w:hAnsi="Times New Roman"/>
                <w:sz w:val="24"/>
              </w:rPr>
              <w:t>+</w:t>
            </w:r>
          </w:p>
        </w:tc>
      </w:tr>
      <w:tr>
        <w:trPr>
          <w:trHeight w:hRule="atLeast" w:val="837"/>
        </w:trPr>
        <w:tc>
          <w:tcPr>
            <w:tcW w:type="dxa" w:w="7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8050000">
            <w:pPr>
              <w:widowControl w:val="0"/>
              <w:spacing w:after="0" w:line="240" w:lineRule="auto"/>
              <w:ind/>
              <w:jc w:val="center"/>
              <w:rPr>
                <w:rFonts w:ascii="Times New Roman" w:hAnsi="Times New Roman"/>
                <w:sz w:val="24"/>
              </w:rPr>
            </w:pPr>
            <w:r>
              <w:rPr>
                <w:rFonts w:ascii="Times New Roman" w:hAnsi="Times New Roman"/>
                <w:sz w:val="24"/>
              </w:rPr>
              <w:t>2.</w:t>
            </w:r>
          </w:p>
        </w:tc>
        <w:tc>
          <w:tcPr>
            <w:tcW w:type="dxa" w:w="387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9050000">
            <w:pPr>
              <w:widowControl w:val="0"/>
              <w:spacing w:after="0" w:line="240" w:lineRule="auto"/>
              <w:ind/>
              <w:jc w:val="center"/>
              <w:rPr>
                <w:rFonts w:ascii="Times New Roman" w:hAnsi="Times New Roman"/>
                <w:sz w:val="24"/>
              </w:rPr>
            </w:pPr>
            <w:r>
              <w:rPr>
                <w:rFonts w:ascii="Times New Roman" w:hAnsi="Times New Roman"/>
                <w:sz w:val="24"/>
              </w:rPr>
              <w:t>Государственное бюджетное учреждение здравоохранения Камчатского края «Быстринская районная больница»</w:t>
            </w:r>
          </w:p>
        </w:tc>
        <w:tc>
          <w:tcPr>
            <w:tcW w:type="dxa" w:w="1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A050000">
            <w:pPr>
              <w:widowControl w:val="0"/>
              <w:spacing w:after="0" w:line="240" w:lineRule="auto"/>
              <w:ind/>
              <w:jc w:val="center"/>
              <w:rPr>
                <w:rFonts w:ascii="Times New Roman" w:hAnsi="Times New Roman"/>
                <w:sz w:val="24"/>
              </w:rPr>
            </w:pPr>
            <w:r>
              <w:rPr>
                <w:rFonts w:ascii="Times New Roman" w:hAnsi="Times New Roman"/>
                <w:sz w:val="24"/>
              </w:rPr>
              <w:t>2 416</w:t>
            </w:r>
          </w:p>
        </w:tc>
        <w:tc>
          <w:tcPr>
            <w:tcW w:type="dxa" w:w="20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B050000">
            <w:pPr>
              <w:widowControl w:val="0"/>
              <w:spacing w:after="0" w:line="240" w:lineRule="auto"/>
              <w:ind/>
              <w:jc w:val="center"/>
              <w:rPr>
                <w:rFonts w:ascii="Times New Roman" w:hAnsi="Times New Roman"/>
                <w:sz w:val="24"/>
              </w:rPr>
            </w:pPr>
            <w:r>
              <w:rPr>
                <w:rFonts w:ascii="Times New Roman" w:hAnsi="Times New Roman"/>
                <w:sz w:val="24"/>
              </w:rPr>
              <w:t>2 строительство</w:t>
            </w:r>
          </w:p>
          <w:p w14:paraId="DC050000">
            <w:pPr>
              <w:widowControl w:val="0"/>
              <w:spacing w:after="0" w:line="240" w:lineRule="auto"/>
              <w:ind/>
              <w:jc w:val="center"/>
              <w:rPr>
                <w:rFonts w:ascii="Times New Roman" w:hAnsi="Times New Roman"/>
                <w:sz w:val="24"/>
              </w:rPr>
            </w:pPr>
            <w:r>
              <w:rPr>
                <w:rFonts w:ascii="Times New Roman" w:hAnsi="Times New Roman"/>
                <w:sz w:val="24"/>
              </w:rPr>
              <w:t>1 капитальный ремонт</w:t>
            </w:r>
          </w:p>
          <w:p w14:paraId="DD050000">
            <w:pPr>
              <w:widowControl w:val="0"/>
              <w:spacing w:after="0" w:line="240" w:lineRule="auto"/>
              <w:ind/>
              <w:jc w:val="center"/>
              <w:rPr>
                <w:rFonts w:ascii="Times New Roman" w:hAnsi="Times New Roman"/>
                <w:b w:val="1"/>
                <w:sz w:val="24"/>
              </w:rPr>
            </w:pPr>
          </w:p>
        </w:tc>
        <w:tc>
          <w:tcPr>
            <w:tcW w:type="dxa" w:w="158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E050000">
            <w:pPr>
              <w:widowControl w:val="0"/>
              <w:spacing w:after="0" w:line="240" w:lineRule="auto"/>
              <w:ind/>
              <w:jc w:val="center"/>
              <w:rPr>
                <w:rFonts w:ascii="Times New Roman" w:hAnsi="Times New Roman"/>
                <w:sz w:val="24"/>
              </w:rPr>
            </w:pPr>
            <w:r>
              <w:rPr>
                <w:rFonts w:ascii="Times New Roman" w:hAnsi="Times New Roman"/>
                <w:sz w:val="24"/>
              </w:rPr>
              <w:t>+</w:t>
            </w:r>
          </w:p>
        </w:tc>
      </w:tr>
      <w:tr>
        <w:trPr>
          <w:trHeight w:hRule="atLeast" w:val="695"/>
        </w:trPr>
        <w:tc>
          <w:tcPr>
            <w:tcW w:type="dxa" w:w="7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F050000">
            <w:pPr>
              <w:widowControl w:val="0"/>
              <w:spacing w:after="0" w:line="240" w:lineRule="auto"/>
              <w:ind/>
              <w:jc w:val="center"/>
              <w:rPr>
                <w:rFonts w:ascii="Times New Roman" w:hAnsi="Times New Roman"/>
                <w:sz w:val="24"/>
              </w:rPr>
            </w:pPr>
            <w:r>
              <w:rPr>
                <w:rFonts w:ascii="Times New Roman" w:hAnsi="Times New Roman"/>
                <w:sz w:val="24"/>
              </w:rPr>
              <w:t>3.</w:t>
            </w:r>
          </w:p>
        </w:tc>
        <w:tc>
          <w:tcPr>
            <w:tcW w:type="dxa" w:w="387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0050000">
            <w:pPr>
              <w:widowControl w:val="0"/>
              <w:spacing w:after="0" w:line="240" w:lineRule="auto"/>
              <w:ind/>
              <w:jc w:val="center"/>
              <w:rPr>
                <w:rFonts w:ascii="Times New Roman" w:hAnsi="Times New Roman"/>
                <w:sz w:val="24"/>
              </w:rPr>
            </w:pPr>
            <w:r>
              <w:rPr>
                <w:rFonts w:ascii="Times New Roman" w:hAnsi="Times New Roman"/>
                <w:sz w:val="24"/>
              </w:rPr>
              <w:t>Государственное бюджетное учреждение здравоохранения Камчатского края «Елизовская Районная Больница»</w:t>
            </w:r>
          </w:p>
        </w:tc>
        <w:tc>
          <w:tcPr>
            <w:tcW w:type="dxa" w:w="1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1050000">
            <w:pPr>
              <w:widowControl w:val="0"/>
              <w:spacing w:after="0" w:line="240" w:lineRule="auto"/>
              <w:ind/>
              <w:jc w:val="center"/>
              <w:rPr>
                <w:rFonts w:ascii="Times New Roman" w:hAnsi="Times New Roman"/>
                <w:sz w:val="24"/>
              </w:rPr>
            </w:pPr>
            <w:r>
              <w:rPr>
                <w:rFonts w:ascii="Times New Roman" w:hAnsi="Times New Roman"/>
                <w:sz w:val="24"/>
              </w:rPr>
              <w:t>64 346</w:t>
            </w:r>
          </w:p>
        </w:tc>
        <w:tc>
          <w:tcPr>
            <w:tcW w:type="dxa" w:w="20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2050000">
            <w:pPr>
              <w:widowControl w:val="0"/>
              <w:spacing w:after="0" w:line="240" w:lineRule="auto"/>
              <w:ind/>
              <w:jc w:val="center"/>
              <w:rPr>
                <w:rFonts w:ascii="Times New Roman" w:hAnsi="Times New Roman"/>
                <w:sz w:val="24"/>
              </w:rPr>
            </w:pPr>
            <w:r>
              <w:rPr>
                <w:rFonts w:ascii="Times New Roman" w:hAnsi="Times New Roman"/>
                <w:sz w:val="24"/>
              </w:rPr>
              <w:t>8 капитальный ремонт</w:t>
            </w:r>
          </w:p>
          <w:p w14:paraId="E3050000">
            <w:pPr>
              <w:widowControl w:val="0"/>
              <w:spacing w:after="0" w:line="240" w:lineRule="auto"/>
              <w:ind/>
              <w:jc w:val="center"/>
              <w:rPr>
                <w:rFonts w:ascii="Times New Roman" w:hAnsi="Times New Roman"/>
                <w:sz w:val="24"/>
              </w:rPr>
            </w:pPr>
            <w:r>
              <w:rPr>
                <w:rFonts w:ascii="Times New Roman" w:hAnsi="Times New Roman"/>
                <w:sz w:val="24"/>
              </w:rPr>
              <w:t>2 строительство</w:t>
            </w:r>
          </w:p>
        </w:tc>
        <w:tc>
          <w:tcPr>
            <w:tcW w:type="dxa" w:w="158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4050000">
            <w:pPr>
              <w:widowControl w:val="0"/>
              <w:spacing w:after="0" w:line="240" w:lineRule="auto"/>
              <w:ind/>
              <w:jc w:val="center"/>
              <w:rPr>
                <w:rFonts w:ascii="Times New Roman" w:hAnsi="Times New Roman"/>
                <w:sz w:val="24"/>
              </w:rPr>
            </w:pPr>
            <w:r>
              <w:rPr>
                <w:rFonts w:ascii="Times New Roman" w:hAnsi="Times New Roman"/>
                <w:sz w:val="24"/>
              </w:rPr>
              <w:t>+</w:t>
            </w:r>
          </w:p>
        </w:tc>
      </w:tr>
      <w:tr>
        <w:trPr>
          <w:trHeight w:hRule="atLeast" w:val="836"/>
        </w:trPr>
        <w:tc>
          <w:tcPr>
            <w:tcW w:type="dxa" w:w="7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5050000">
            <w:pPr>
              <w:widowControl w:val="0"/>
              <w:spacing w:after="0" w:line="240" w:lineRule="auto"/>
              <w:ind/>
              <w:jc w:val="center"/>
              <w:rPr>
                <w:rFonts w:ascii="Times New Roman" w:hAnsi="Times New Roman"/>
                <w:sz w:val="24"/>
              </w:rPr>
            </w:pPr>
            <w:r>
              <w:rPr>
                <w:rFonts w:ascii="Times New Roman" w:hAnsi="Times New Roman"/>
                <w:sz w:val="24"/>
              </w:rPr>
              <w:t>4.</w:t>
            </w:r>
          </w:p>
        </w:tc>
        <w:tc>
          <w:tcPr>
            <w:tcW w:type="dxa" w:w="387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6050000">
            <w:pPr>
              <w:widowControl w:val="0"/>
              <w:spacing w:after="0" w:line="240" w:lineRule="auto"/>
              <w:ind/>
              <w:jc w:val="center"/>
              <w:rPr>
                <w:rFonts w:ascii="Times New Roman" w:hAnsi="Times New Roman"/>
                <w:sz w:val="24"/>
              </w:rPr>
            </w:pPr>
            <w:r>
              <w:rPr>
                <w:rFonts w:ascii="Times New Roman" w:hAnsi="Times New Roman"/>
                <w:sz w:val="24"/>
              </w:rPr>
              <w:t>Государственное бюджетное учреждение здравоохранения Камчатского края «Мильковская районная больница»</w:t>
            </w:r>
          </w:p>
        </w:tc>
        <w:tc>
          <w:tcPr>
            <w:tcW w:type="dxa" w:w="1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7050000">
            <w:pPr>
              <w:widowControl w:val="0"/>
              <w:spacing w:after="0" w:line="240" w:lineRule="auto"/>
              <w:ind/>
              <w:jc w:val="center"/>
              <w:rPr>
                <w:rFonts w:ascii="Times New Roman" w:hAnsi="Times New Roman"/>
                <w:sz w:val="24"/>
              </w:rPr>
            </w:pPr>
            <w:r>
              <w:rPr>
                <w:rFonts w:ascii="Times New Roman" w:hAnsi="Times New Roman"/>
                <w:sz w:val="24"/>
              </w:rPr>
              <w:t>9 258</w:t>
            </w:r>
          </w:p>
        </w:tc>
        <w:tc>
          <w:tcPr>
            <w:tcW w:type="dxa" w:w="20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8050000">
            <w:pPr>
              <w:widowControl w:val="0"/>
              <w:spacing w:after="0" w:line="240" w:lineRule="auto"/>
              <w:ind/>
              <w:jc w:val="center"/>
              <w:rPr>
                <w:rFonts w:ascii="Times New Roman" w:hAnsi="Times New Roman"/>
                <w:sz w:val="24"/>
              </w:rPr>
            </w:pPr>
            <w:r>
              <w:rPr>
                <w:rFonts w:ascii="Times New Roman" w:hAnsi="Times New Roman"/>
                <w:sz w:val="24"/>
              </w:rPr>
              <w:t>1 капитальный ремонт</w:t>
            </w:r>
          </w:p>
        </w:tc>
        <w:tc>
          <w:tcPr>
            <w:tcW w:type="dxa" w:w="158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9050000">
            <w:pPr>
              <w:widowControl w:val="0"/>
              <w:spacing w:after="0" w:line="240" w:lineRule="auto"/>
              <w:ind/>
              <w:jc w:val="center"/>
              <w:rPr>
                <w:rFonts w:ascii="Times New Roman" w:hAnsi="Times New Roman"/>
                <w:sz w:val="24"/>
              </w:rPr>
            </w:pPr>
            <w:r>
              <w:rPr>
                <w:rFonts w:ascii="Times New Roman" w:hAnsi="Times New Roman"/>
                <w:sz w:val="24"/>
              </w:rPr>
              <w:t>+</w:t>
            </w:r>
          </w:p>
        </w:tc>
      </w:tr>
      <w:tr>
        <w:trPr>
          <w:trHeight w:hRule="atLeast" w:val="830"/>
        </w:trPr>
        <w:tc>
          <w:tcPr>
            <w:tcW w:type="dxa" w:w="7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A050000">
            <w:pPr>
              <w:widowControl w:val="0"/>
              <w:spacing w:after="0" w:line="240" w:lineRule="auto"/>
              <w:ind/>
              <w:jc w:val="center"/>
              <w:rPr>
                <w:rFonts w:ascii="Times New Roman" w:hAnsi="Times New Roman"/>
                <w:sz w:val="24"/>
              </w:rPr>
            </w:pPr>
            <w:r>
              <w:rPr>
                <w:rFonts w:ascii="Times New Roman" w:hAnsi="Times New Roman"/>
                <w:sz w:val="24"/>
              </w:rPr>
              <w:t>5.</w:t>
            </w:r>
          </w:p>
        </w:tc>
        <w:tc>
          <w:tcPr>
            <w:tcW w:type="dxa" w:w="387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B050000">
            <w:pPr>
              <w:widowControl w:val="0"/>
              <w:spacing w:after="0" w:line="240" w:lineRule="auto"/>
              <w:ind/>
              <w:jc w:val="center"/>
              <w:rPr>
                <w:rFonts w:ascii="Times New Roman" w:hAnsi="Times New Roman"/>
                <w:sz w:val="24"/>
              </w:rPr>
            </w:pPr>
            <w:r>
              <w:rPr>
                <w:rFonts w:ascii="Times New Roman" w:hAnsi="Times New Roman"/>
                <w:sz w:val="24"/>
              </w:rPr>
              <w:t>Государственное бюджетное учреждение здравоохранения Камчатского края «Соболевская районная больница»</w:t>
            </w:r>
          </w:p>
        </w:tc>
        <w:tc>
          <w:tcPr>
            <w:tcW w:type="dxa" w:w="1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C050000">
            <w:pPr>
              <w:widowControl w:val="0"/>
              <w:spacing w:after="0" w:line="240" w:lineRule="auto"/>
              <w:ind/>
              <w:jc w:val="center"/>
              <w:rPr>
                <w:rFonts w:ascii="Times New Roman" w:hAnsi="Times New Roman"/>
                <w:sz w:val="24"/>
              </w:rPr>
            </w:pPr>
            <w:r>
              <w:rPr>
                <w:rFonts w:ascii="Times New Roman" w:hAnsi="Times New Roman"/>
                <w:sz w:val="24"/>
              </w:rPr>
              <w:t>2 484</w:t>
            </w:r>
          </w:p>
        </w:tc>
        <w:tc>
          <w:tcPr>
            <w:tcW w:type="dxa" w:w="20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D050000">
            <w:pPr>
              <w:widowControl w:val="0"/>
              <w:spacing w:after="0" w:line="240" w:lineRule="auto"/>
              <w:ind/>
              <w:jc w:val="center"/>
              <w:rPr>
                <w:rFonts w:ascii="Times New Roman" w:hAnsi="Times New Roman"/>
                <w:sz w:val="24"/>
              </w:rPr>
            </w:pPr>
            <w:r>
              <w:rPr>
                <w:rFonts w:ascii="Times New Roman" w:hAnsi="Times New Roman"/>
                <w:sz w:val="24"/>
              </w:rPr>
              <w:t>1 капитальный ремонт</w:t>
            </w:r>
          </w:p>
          <w:p w14:paraId="EE050000">
            <w:pPr>
              <w:widowControl w:val="0"/>
              <w:spacing w:after="0" w:line="240" w:lineRule="auto"/>
              <w:ind/>
              <w:jc w:val="center"/>
              <w:rPr>
                <w:rFonts w:ascii="Times New Roman" w:hAnsi="Times New Roman"/>
                <w:sz w:val="24"/>
              </w:rPr>
            </w:pPr>
            <w:r>
              <w:rPr>
                <w:rFonts w:ascii="Times New Roman" w:hAnsi="Times New Roman"/>
                <w:sz w:val="24"/>
              </w:rPr>
              <w:t>2 строительство</w:t>
            </w:r>
          </w:p>
        </w:tc>
        <w:tc>
          <w:tcPr>
            <w:tcW w:type="dxa" w:w="158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F050000">
            <w:pPr>
              <w:widowControl w:val="0"/>
              <w:spacing w:after="0" w:line="240" w:lineRule="auto"/>
              <w:ind/>
              <w:jc w:val="center"/>
              <w:rPr>
                <w:rFonts w:ascii="Times New Roman" w:hAnsi="Times New Roman"/>
                <w:sz w:val="24"/>
              </w:rPr>
            </w:pPr>
            <w:r>
              <w:rPr>
                <w:rFonts w:ascii="Times New Roman" w:hAnsi="Times New Roman"/>
                <w:sz w:val="24"/>
              </w:rPr>
              <w:t>+</w:t>
            </w:r>
          </w:p>
        </w:tc>
      </w:tr>
      <w:tr>
        <w:trPr>
          <w:trHeight w:hRule="atLeast" w:val="822"/>
        </w:trPr>
        <w:tc>
          <w:tcPr>
            <w:tcW w:type="dxa" w:w="7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0050000">
            <w:pPr>
              <w:widowControl w:val="0"/>
              <w:spacing w:after="0" w:line="240" w:lineRule="auto"/>
              <w:ind/>
              <w:jc w:val="center"/>
              <w:rPr>
                <w:rFonts w:ascii="Times New Roman" w:hAnsi="Times New Roman"/>
                <w:sz w:val="24"/>
              </w:rPr>
            </w:pPr>
            <w:r>
              <w:rPr>
                <w:rFonts w:ascii="Times New Roman" w:hAnsi="Times New Roman"/>
                <w:sz w:val="24"/>
              </w:rPr>
              <w:t>6.1.</w:t>
            </w:r>
          </w:p>
        </w:tc>
        <w:tc>
          <w:tcPr>
            <w:tcW w:type="dxa" w:w="387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1050000">
            <w:pPr>
              <w:widowControl w:val="0"/>
              <w:spacing w:after="0" w:line="240" w:lineRule="auto"/>
              <w:ind/>
              <w:jc w:val="center"/>
              <w:rPr>
                <w:rFonts w:ascii="Times New Roman" w:hAnsi="Times New Roman"/>
                <w:sz w:val="24"/>
              </w:rPr>
            </w:pPr>
            <w:r>
              <w:rPr>
                <w:rFonts w:ascii="Times New Roman" w:hAnsi="Times New Roman"/>
                <w:sz w:val="24"/>
              </w:rPr>
              <w:t>Государственное бюджетное учреждение здравоохранения Камчатского края «Усть–Большерецкая районная больница»</w:t>
            </w:r>
          </w:p>
        </w:tc>
        <w:tc>
          <w:tcPr>
            <w:tcW w:type="dxa" w:w="1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2050000">
            <w:pPr>
              <w:widowControl w:val="0"/>
              <w:spacing w:after="0" w:line="240" w:lineRule="auto"/>
              <w:ind/>
              <w:jc w:val="center"/>
              <w:rPr>
                <w:rFonts w:ascii="Times New Roman" w:hAnsi="Times New Roman"/>
                <w:sz w:val="24"/>
              </w:rPr>
            </w:pPr>
            <w:r>
              <w:rPr>
                <w:rFonts w:ascii="Times New Roman" w:hAnsi="Times New Roman"/>
                <w:sz w:val="24"/>
              </w:rPr>
              <w:t>5 046</w:t>
            </w:r>
          </w:p>
        </w:tc>
        <w:tc>
          <w:tcPr>
            <w:tcW w:type="dxa" w:w="20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3050000">
            <w:pPr>
              <w:widowControl w:val="0"/>
              <w:spacing w:after="0" w:line="240" w:lineRule="auto"/>
              <w:ind/>
              <w:jc w:val="center"/>
              <w:rPr>
                <w:rFonts w:ascii="Times New Roman" w:hAnsi="Times New Roman"/>
                <w:sz w:val="24"/>
              </w:rPr>
            </w:pPr>
            <w:r>
              <w:rPr>
                <w:rFonts w:ascii="Times New Roman" w:hAnsi="Times New Roman"/>
                <w:sz w:val="24"/>
              </w:rPr>
              <w:t>2 капитальный ремонт</w:t>
            </w:r>
          </w:p>
          <w:p w14:paraId="F4050000">
            <w:pPr>
              <w:widowControl w:val="0"/>
              <w:spacing w:after="0" w:line="240" w:lineRule="auto"/>
              <w:ind/>
              <w:jc w:val="center"/>
              <w:rPr>
                <w:rFonts w:ascii="Times New Roman" w:hAnsi="Times New Roman"/>
                <w:sz w:val="24"/>
              </w:rPr>
            </w:pPr>
            <w:r>
              <w:rPr>
                <w:rFonts w:ascii="Times New Roman" w:hAnsi="Times New Roman"/>
                <w:sz w:val="24"/>
              </w:rPr>
              <w:t>1 строительство</w:t>
            </w:r>
          </w:p>
        </w:tc>
        <w:tc>
          <w:tcPr>
            <w:tcW w:type="dxa" w:w="158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5050000">
            <w:pPr>
              <w:widowControl w:val="0"/>
              <w:spacing w:after="0" w:line="240" w:lineRule="auto"/>
              <w:ind/>
              <w:jc w:val="center"/>
              <w:rPr>
                <w:rFonts w:ascii="Times New Roman" w:hAnsi="Times New Roman"/>
                <w:sz w:val="24"/>
              </w:rPr>
            </w:pPr>
            <w:r>
              <w:rPr>
                <w:rFonts w:ascii="Times New Roman" w:hAnsi="Times New Roman"/>
                <w:sz w:val="24"/>
              </w:rPr>
              <w:t>–</w:t>
            </w:r>
          </w:p>
        </w:tc>
      </w:tr>
      <w:tr>
        <w:trPr>
          <w:trHeight w:hRule="atLeast" w:val="706"/>
        </w:trPr>
        <w:tc>
          <w:tcPr>
            <w:tcW w:type="dxa" w:w="7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6050000">
            <w:pPr>
              <w:widowControl w:val="0"/>
              <w:spacing w:after="0" w:line="240" w:lineRule="auto"/>
              <w:ind/>
              <w:jc w:val="center"/>
              <w:rPr>
                <w:rFonts w:ascii="Times New Roman" w:hAnsi="Times New Roman"/>
                <w:sz w:val="24"/>
              </w:rPr>
            </w:pPr>
            <w:r>
              <w:rPr>
                <w:rFonts w:ascii="Times New Roman" w:hAnsi="Times New Roman"/>
                <w:sz w:val="24"/>
              </w:rPr>
              <w:t>6.2.</w:t>
            </w:r>
          </w:p>
        </w:tc>
        <w:tc>
          <w:tcPr>
            <w:tcW w:type="dxa" w:w="387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7050000">
            <w:pPr>
              <w:widowControl w:val="0"/>
              <w:spacing w:after="0" w:line="240" w:lineRule="auto"/>
              <w:ind/>
              <w:jc w:val="center"/>
              <w:rPr>
                <w:rFonts w:ascii="Times New Roman" w:hAnsi="Times New Roman"/>
                <w:sz w:val="24"/>
              </w:rPr>
            </w:pPr>
            <w:r>
              <w:rPr>
                <w:rFonts w:ascii="Times New Roman" w:hAnsi="Times New Roman"/>
                <w:sz w:val="24"/>
              </w:rPr>
              <w:t>Государственное бюджетное учреждение здравоохранения Камчатского края «Озерновская районная больница»</w:t>
            </w:r>
          </w:p>
        </w:tc>
        <w:tc>
          <w:tcPr>
            <w:tcW w:type="dxa" w:w="1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8050000">
            <w:pPr>
              <w:widowControl w:val="0"/>
              <w:spacing w:after="0" w:line="240" w:lineRule="auto"/>
              <w:ind/>
              <w:jc w:val="center"/>
              <w:rPr>
                <w:rFonts w:ascii="Times New Roman" w:hAnsi="Times New Roman"/>
                <w:sz w:val="24"/>
              </w:rPr>
            </w:pPr>
            <w:r>
              <w:rPr>
                <w:rFonts w:ascii="Times New Roman" w:hAnsi="Times New Roman"/>
                <w:sz w:val="24"/>
              </w:rPr>
              <w:t>2 210</w:t>
            </w:r>
          </w:p>
        </w:tc>
        <w:tc>
          <w:tcPr>
            <w:tcW w:type="dxa" w:w="20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9050000">
            <w:pPr>
              <w:widowControl w:val="0"/>
              <w:spacing w:after="0" w:line="240" w:lineRule="auto"/>
              <w:ind/>
              <w:jc w:val="center"/>
              <w:rPr>
                <w:rFonts w:ascii="Times New Roman" w:hAnsi="Times New Roman"/>
                <w:sz w:val="24"/>
              </w:rPr>
            </w:pPr>
            <w:r>
              <w:rPr>
                <w:rFonts w:ascii="Times New Roman" w:hAnsi="Times New Roman"/>
                <w:sz w:val="24"/>
              </w:rPr>
              <w:t>1 строительство</w:t>
            </w:r>
          </w:p>
        </w:tc>
        <w:tc>
          <w:tcPr>
            <w:tcW w:type="dxa" w:w="158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A050000">
            <w:pPr>
              <w:widowControl w:val="0"/>
              <w:spacing w:after="0" w:line="240" w:lineRule="auto"/>
              <w:ind/>
              <w:jc w:val="center"/>
              <w:rPr>
                <w:rFonts w:ascii="Times New Roman" w:hAnsi="Times New Roman"/>
                <w:sz w:val="24"/>
              </w:rPr>
            </w:pPr>
            <w:r>
              <w:rPr>
                <w:rFonts w:ascii="Times New Roman" w:hAnsi="Times New Roman"/>
                <w:sz w:val="24"/>
              </w:rPr>
              <w:t>+</w:t>
            </w:r>
          </w:p>
        </w:tc>
      </w:tr>
      <w:tr>
        <w:trPr>
          <w:trHeight w:hRule="atLeast" w:val="845"/>
        </w:trPr>
        <w:tc>
          <w:tcPr>
            <w:tcW w:type="dxa" w:w="7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B050000">
            <w:pPr>
              <w:widowControl w:val="0"/>
              <w:spacing w:after="0" w:line="240" w:lineRule="auto"/>
              <w:ind/>
              <w:jc w:val="center"/>
              <w:rPr>
                <w:rFonts w:ascii="Times New Roman" w:hAnsi="Times New Roman"/>
                <w:sz w:val="24"/>
              </w:rPr>
            </w:pPr>
            <w:r>
              <w:rPr>
                <w:rFonts w:ascii="Times New Roman" w:hAnsi="Times New Roman"/>
                <w:sz w:val="24"/>
              </w:rPr>
              <w:t>7.1.</w:t>
            </w:r>
          </w:p>
        </w:tc>
        <w:tc>
          <w:tcPr>
            <w:tcW w:type="dxa" w:w="387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C050000">
            <w:pPr>
              <w:widowControl w:val="0"/>
              <w:spacing w:after="0" w:line="240" w:lineRule="auto"/>
              <w:ind/>
              <w:jc w:val="center"/>
              <w:rPr>
                <w:rFonts w:ascii="Times New Roman" w:hAnsi="Times New Roman"/>
                <w:sz w:val="24"/>
              </w:rPr>
            </w:pPr>
            <w:r>
              <w:rPr>
                <w:rFonts w:ascii="Times New Roman" w:hAnsi="Times New Roman"/>
                <w:sz w:val="24"/>
              </w:rPr>
              <w:t>Государственное бюджетное учреждение здравоохранения Камчатского края «Усть–Камчатская районная больница»</w:t>
            </w:r>
          </w:p>
        </w:tc>
        <w:tc>
          <w:tcPr>
            <w:tcW w:type="dxa" w:w="1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D050000">
            <w:pPr>
              <w:widowControl w:val="0"/>
              <w:spacing w:after="0" w:line="240" w:lineRule="auto"/>
              <w:ind/>
              <w:jc w:val="center"/>
              <w:rPr>
                <w:rFonts w:ascii="Times New Roman" w:hAnsi="Times New Roman"/>
                <w:sz w:val="24"/>
              </w:rPr>
            </w:pPr>
            <w:r>
              <w:rPr>
                <w:rFonts w:ascii="Times New Roman" w:hAnsi="Times New Roman"/>
                <w:sz w:val="24"/>
              </w:rPr>
              <w:t>3 613</w:t>
            </w:r>
          </w:p>
        </w:tc>
        <w:tc>
          <w:tcPr>
            <w:tcW w:type="dxa" w:w="20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E050000">
            <w:pPr>
              <w:widowControl w:val="0"/>
              <w:spacing w:after="0" w:line="240" w:lineRule="auto"/>
              <w:ind/>
              <w:jc w:val="center"/>
              <w:rPr>
                <w:rFonts w:ascii="Times New Roman" w:hAnsi="Times New Roman"/>
                <w:sz w:val="24"/>
              </w:rPr>
            </w:pPr>
            <w:r>
              <w:rPr>
                <w:rFonts w:ascii="Times New Roman" w:hAnsi="Times New Roman"/>
                <w:sz w:val="24"/>
              </w:rPr>
              <w:t>1 строительство</w:t>
            </w:r>
          </w:p>
        </w:tc>
        <w:tc>
          <w:tcPr>
            <w:tcW w:type="dxa" w:w="158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F050000">
            <w:pPr>
              <w:widowControl w:val="0"/>
              <w:spacing w:after="0" w:line="240" w:lineRule="auto"/>
              <w:ind/>
              <w:jc w:val="center"/>
              <w:rPr>
                <w:rFonts w:ascii="Times New Roman" w:hAnsi="Times New Roman"/>
                <w:sz w:val="24"/>
              </w:rPr>
            </w:pPr>
            <w:r>
              <w:rPr>
                <w:rFonts w:ascii="Times New Roman" w:hAnsi="Times New Roman"/>
                <w:sz w:val="24"/>
              </w:rPr>
              <w:t>+</w:t>
            </w:r>
          </w:p>
        </w:tc>
      </w:tr>
      <w:tr>
        <w:trPr>
          <w:trHeight w:hRule="atLeast" w:val="810"/>
        </w:trPr>
        <w:tc>
          <w:tcPr>
            <w:tcW w:type="dxa" w:w="7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0060000">
            <w:pPr>
              <w:widowControl w:val="0"/>
              <w:spacing w:after="0" w:line="240" w:lineRule="auto"/>
              <w:ind/>
              <w:jc w:val="center"/>
              <w:rPr>
                <w:rFonts w:ascii="Times New Roman" w:hAnsi="Times New Roman"/>
                <w:sz w:val="24"/>
              </w:rPr>
            </w:pPr>
            <w:r>
              <w:rPr>
                <w:rFonts w:ascii="Times New Roman" w:hAnsi="Times New Roman"/>
                <w:sz w:val="24"/>
              </w:rPr>
              <w:t>7.2.</w:t>
            </w:r>
          </w:p>
        </w:tc>
        <w:tc>
          <w:tcPr>
            <w:tcW w:type="dxa" w:w="387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1060000">
            <w:pPr>
              <w:widowControl w:val="0"/>
              <w:spacing w:after="0" w:line="240" w:lineRule="auto"/>
              <w:ind/>
              <w:jc w:val="center"/>
              <w:rPr>
                <w:rFonts w:ascii="Times New Roman" w:hAnsi="Times New Roman"/>
                <w:sz w:val="24"/>
              </w:rPr>
            </w:pPr>
            <w:r>
              <w:rPr>
                <w:rFonts w:ascii="Times New Roman" w:hAnsi="Times New Roman"/>
                <w:sz w:val="24"/>
              </w:rPr>
              <w:t>Государственное бюджетное учреждение здравоохранения Камчатского края «Ключевская районная больница»</w:t>
            </w:r>
          </w:p>
        </w:tc>
        <w:tc>
          <w:tcPr>
            <w:tcW w:type="dxa" w:w="1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2060000">
            <w:pPr>
              <w:widowControl w:val="0"/>
              <w:spacing w:after="0" w:line="240" w:lineRule="auto"/>
              <w:ind/>
              <w:jc w:val="center"/>
              <w:rPr>
                <w:rFonts w:ascii="Times New Roman" w:hAnsi="Times New Roman"/>
                <w:sz w:val="24"/>
              </w:rPr>
            </w:pPr>
            <w:r>
              <w:rPr>
                <w:rFonts w:ascii="Times New Roman" w:hAnsi="Times New Roman"/>
                <w:sz w:val="24"/>
              </w:rPr>
              <w:t>5 453</w:t>
            </w:r>
          </w:p>
        </w:tc>
        <w:tc>
          <w:tcPr>
            <w:tcW w:type="dxa" w:w="20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3060000">
            <w:pPr>
              <w:widowControl w:val="0"/>
              <w:spacing w:after="0" w:line="240" w:lineRule="auto"/>
              <w:ind/>
              <w:jc w:val="center"/>
              <w:rPr>
                <w:rFonts w:ascii="Times New Roman" w:hAnsi="Times New Roman"/>
                <w:sz w:val="24"/>
              </w:rPr>
            </w:pPr>
            <w:r>
              <w:rPr>
                <w:rFonts w:ascii="Times New Roman" w:hAnsi="Times New Roman"/>
                <w:sz w:val="24"/>
              </w:rPr>
              <w:t>1 строительство</w:t>
            </w:r>
          </w:p>
        </w:tc>
        <w:tc>
          <w:tcPr>
            <w:tcW w:type="dxa" w:w="158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4060000">
            <w:pPr>
              <w:widowControl w:val="0"/>
              <w:spacing w:after="0" w:line="240" w:lineRule="auto"/>
              <w:ind/>
              <w:jc w:val="center"/>
              <w:rPr>
                <w:rFonts w:ascii="Times New Roman" w:hAnsi="Times New Roman"/>
                <w:sz w:val="24"/>
              </w:rPr>
            </w:pPr>
            <w:r>
              <w:rPr>
                <w:rFonts w:ascii="Times New Roman" w:hAnsi="Times New Roman"/>
                <w:sz w:val="24"/>
              </w:rPr>
              <w:t>–</w:t>
            </w:r>
          </w:p>
        </w:tc>
      </w:tr>
      <w:tr>
        <w:trPr>
          <w:trHeight w:hRule="atLeast" w:val="810"/>
        </w:trPr>
        <w:tc>
          <w:tcPr>
            <w:tcW w:type="dxa" w:w="7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5060000">
            <w:pPr>
              <w:widowControl w:val="0"/>
              <w:spacing w:after="0" w:line="240" w:lineRule="auto"/>
              <w:ind/>
              <w:jc w:val="center"/>
              <w:rPr>
                <w:rFonts w:ascii="Times New Roman" w:hAnsi="Times New Roman"/>
                <w:sz w:val="24"/>
              </w:rPr>
            </w:pPr>
            <w:r>
              <w:rPr>
                <w:rFonts w:ascii="Times New Roman" w:hAnsi="Times New Roman"/>
                <w:sz w:val="24"/>
              </w:rPr>
              <w:t>8.</w:t>
            </w:r>
          </w:p>
        </w:tc>
        <w:tc>
          <w:tcPr>
            <w:tcW w:type="dxa" w:w="387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6060000">
            <w:pPr>
              <w:widowControl w:val="0"/>
              <w:spacing w:after="0" w:line="240" w:lineRule="auto"/>
              <w:ind/>
              <w:jc w:val="center"/>
              <w:rPr>
                <w:rFonts w:ascii="Times New Roman" w:hAnsi="Times New Roman"/>
                <w:sz w:val="24"/>
              </w:rPr>
            </w:pPr>
            <w:r>
              <w:rPr>
                <w:rFonts w:ascii="Times New Roman" w:hAnsi="Times New Roman"/>
                <w:sz w:val="24"/>
              </w:rPr>
              <w:t>Государственное бюджетное учреждение здравоохранения Камчатского края «Карагинская районная больница»</w:t>
            </w:r>
          </w:p>
        </w:tc>
        <w:tc>
          <w:tcPr>
            <w:tcW w:type="dxa" w:w="1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7060000">
            <w:pPr>
              <w:widowControl w:val="0"/>
              <w:spacing w:after="0" w:line="240" w:lineRule="auto"/>
              <w:ind/>
              <w:jc w:val="center"/>
              <w:rPr>
                <w:rFonts w:ascii="Times New Roman" w:hAnsi="Times New Roman"/>
                <w:sz w:val="24"/>
              </w:rPr>
            </w:pPr>
            <w:r>
              <w:rPr>
                <w:rFonts w:ascii="Times New Roman" w:hAnsi="Times New Roman"/>
                <w:sz w:val="24"/>
              </w:rPr>
              <w:t>3 555</w:t>
            </w:r>
          </w:p>
        </w:tc>
        <w:tc>
          <w:tcPr>
            <w:tcW w:type="dxa" w:w="20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8060000">
            <w:pPr>
              <w:widowControl w:val="0"/>
              <w:spacing w:after="0" w:line="240" w:lineRule="auto"/>
              <w:ind/>
              <w:jc w:val="center"/>
              <w:rPr>
                <w:rFonts w:ascii="Times New Roman" w:hAnsi="Times New Roman"/>
                <w:sz w:val="24"/>
              </w:rPr>
            </w:pPr>
            <w:r>
              <w:rPr>
                <w:rFonts w:ascii="Times New Roman" w:hAnsi="Times New Roman"/>
                <w:sz w:val="24"/>
              </w:rPr>
              <w:t>1 капитальный ремонт</w:t>
            </w:r>
          </w:p>
          <w:p w14:paraId="09060000">
            <w:pPr>
              <w:widowControl w:val="0"/>
              <w:spacing w:after="0" w:line="240" w:lineRule="auto"/>
              <w:ind/>
              <w:jc w:val="center"/>
              <w:rPr>
                <w:rFonts w:ascii="Times New Roman" w:hAnsi="Times New Roman"/>
                <w:sz w:val="24"/>
              </w:rPr>
            </w:pPr>
            <w:r>
              <w:rPr>
                <w:rFonts w:ascii="Times New Roman" w:hAnsi="Times New Roman"/>
                <w:sz w:val="24"/>
              </w:rPr>
              <w:t>4 строительство</w:t>
            </w:r>
          </w:p>
        </w:tc>
        <w:tc>
          <w:tcPr>
            <w:tcW w:type="dxa" w:w="158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A060000">
            <w:pPr>
              <w:widowControl w:val="0"/>
              <w:spacing w:after="0" w:line="240" w:lineRule="auto"/>
              <w:ind/>
              <w:jc w:val="center"/>
              <w:rPr>
                <w:rFonts w:ascii="Times New Roman" w:hAnsi="Times New Roman"/>
                <w:sz w:val="24"/>
              </w:rPr>
            </w:pPr>
            <w:r>
              <w:rPr>
                <w:rFonts w:ascii="Times New Roman" w:hAnsi="Times New Roman"/>
                <w:sz w:val="24"/>
              </w:rPr>
              <w:t>+</w:t>
            </w:r>
          </w:p>
        </w:tc>
      </w:tr>
      <w:tr>
        <w:trPr>
          <w:trHeight w:hRule="atLeast" w:val="810"/>
        </w:trPr>
        <w:tc>
          <w:tcPr>
            <w:tcW w:type="dxa" w:w="7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B060000">
            <w:pPr>
              <w:widowControl w:val="0"/>
              <w:spacing w:after="0" w:line="240" w:lineRule="auto"/>
              <w:ind/>
              <w:jc w:val="center"/>
              <w:rPr>
                <w:rFonts w:ascii="Times New Roman" w:hAnsi="Times New Roman"/>
                <w:sz w:val="24"/>
              </w:rPr>
            </w:pPr>
            <w:r>
              <w:rPr>
                <w:rFonts w:ascii="Times New Roman" w:hAnsi="Times New Roman"/>
                <w:sz w:val="24"/>
              </w:rPr>
              <w:t>9.</w:t>
            </w:r>
          </w:p>
        </w:tc>
        <w:tc>
          <w:tcPr>
            <w:tcW w:type="dxa" w:w="387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C060000">
            <w:pPr>
              <w:widowControl w:val="0"/>
              <w:spacing w:after="0" w:line="240" w:lineRule="auto"/>
              <w:ind/>
              <w:jc w:val="center"/>
              <w:rPr>
                <w:rFonts w:ascii="Times New Roman" w:hAnsi="Times New Roman"/>
                <w:sz w:val="24"/>
              </w:rPr>
            </w:pPr>
            <w:r>
              <w:rPr>
                <w:rFonts w:ascii="Times New Roman" w:hAnsi="Times New Roman"/>
                <w:sz w:val="24"/>
              </w:rPr>
              <w:t>Государственное бюджетное учреждение здравоохранения Камчатского края «Олюторская районная больница»</w:t>
            </w:r>
          </w:p>
        </w:tc>
        <w:tc>
          <w:tcPr>
            <w:tcW w:type="dxa" w:w="1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D060000">
            <w:pPr>
              <w:widowControl w:val="0"/>
              <w:spacing w:after="0" w:line="240" w:lineRule="auto"/>
              <w:ind/>
              <w:jc w:val="center"/>
              <w:rPr>
                <w:rFonts w:ascii="Times New Roman" w:hAnsi="Times New Roman"/>
                <w:sz w:val="24"/>
              </w:rPr>
            </w:pPr>
            <w:r>
              <w:rPr>
                <w:rFonts w:ascii="Times New Roman" w:hAnsi="Times New Roman"/>
                <w:sz w:val="24"/>
              </w:rPr>
              <w:t>3 732</w:t>
            </w:r>
          </w:p>
        </w:tc>
        <w:tc>
          <w:tcPr>
            <w:tcW w:type="dxa" w:w="20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E060000">
            <w:pPr>
              <w:widowControl w:val="0"/>
              <w:spacing w:after="0" w:line="240" w:lineRule="auto"/>
              <w:ind/>
              <w:jc w:val="center"/>
              <w:rPr>
                <w:rFonts w:ascii="Times New Roman" w:hAnsi="Times New Roman"/>
                <w:sz w:val="24"/>
              </w:rPr>
            </w:pPr>
            <w:r>
              <w:rPr>
                <w:rFonts w:ascii="Times New Roman" w:hAnsi="Times New Roman"/>
                <w:sz w:val="24"/>
              </w:rPr>
              <w:t>1 капитальный ремонт</w:t>
            </w:r>
          </w:p>
          <w:p w14:paraId="0F060000">
            <w:pPr>
              <w:widowControl w:val="0"/>
              <w:spacing w:after="0" w:line="240" w:lineRule="auto"/>
              <w:ind/>
              <w:jc w:val="center"/>
              <w:rPr>
                <w:rFonts w:ascii="Times New Roman" w:hAnsi="Times New Roman"/>
                <w:sz w:val="24"/>
              </w:rPr>
            </w:pPr>
            <w:r>
              <w:rPr>
                <w:rFonts w:ascii="Times New Roman" w:hAnsi="Times New Roman"/>
                <w:sz w:val="24"/>
              </w:rPr>
              <w:t>3 строительство</w:t>
            </w:r>
          </w:p>
        </w:tc>
        <w:tc>
          <w:tcPr>
            <w:tcW w:type="dxa" w:w="158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0060000">
            <w:pPr>
              <w:widowControl w:val="0"/>
              <w:spacing w:after="0" w:line="240" w:lineRule="auto"/>
              <w:ind/>
              <w:jc w:val="center"/>
              <w:rPr>
                <w:rFonts w:ascii="Times New Roman" w:hAnsi="Times New Roman"/>
                <w:sz w:val="24"/>
              </w:rPr>
            </w:pPr>
            <w:r>
              <w:rPr>
                <w:rFonts w:ascii="Times New Roman" w:hAnsi="Times New Roman"/>
                <w:sz w:val="24"/>
              </w:rPr>
              <w:t>+</w:t>
            </w:r>
          </w:p>
        </w:tc>
      </w:tr>
      <w:tr>
        <w:trPr>
          <w:trHeight w:hRule="atLeast" w:val="786"/>
        </w:trPr>
        <w:tc>
          <w:tcPr>
            <w:tcW w:type="dxa" w:w="7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1060000">
            <w:pPr>
              <w:widowControl w:val="0"/>
              <w:spacing w:after="0" w:line="240" w:lineRule="auto"/>
              <w:ind/>
              <w:jc w:val="center"/>
              <w:rPr>
                <w:rFonts w:ascii="Times New Roman" w:hAnsi="Times New Roman"/>
                <w:sz w:val="24"/>
              </w:rPr>
            </w:pPr>
            <w:r>
              <w:rPr>
                <w:rFonts w:ascii="Times New Roman" w:hAnsi="Times New Roman"/>
                <w:sz w:val="24"/>
              </w:rPr>
              <w:t>10.</w:t>
            </w:r>
          </w:p>
        </w:tc>
        <w:tc>
          <w:tcPr>
            <w:tcW w:type="dxa" w:w="387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2060000">
            <w:pPr>
              <w:widowControl w:val="0"/>
              <w:spacing w:after="0" w:line="240" w:lineRule="auto"/>
              <w:ind/>
              <w:jc w:val="center"/>
              <w:rPr>
                <w:rFonts w:ascii="Times New Roman" w:hAnsi="Times New Roman"/>
                <w:sz w:val="24"/>
              </w:rPr>
            </w:pPr>
            <w:r>
              <w:rPr>
                <w:rFonts w:ascii="Times New Roman" w:hAnsi="Times New Roman"/>
                <w:sz w:val="24"/>
              </w:rPr>
              <w:t>Государственное бюджетное учреждение здравоохранения Камчатского края «Пенжинская районная больница»</w:t>
            </w:r>
          </w:p>
        </w:tc>
        <w:tc>
          <w:tcPr>
            <w:tcW w:type="dxa" w:w="1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3060000">
            <w:pPr>
              <w:widowControl w:val="0"/>
              <w:spacing w:after="0" w:line="240" w:lineRule="auto"/>
              <w:ind/>
              <w:jc w:val="center"/>
              <w:rPr>
                <w:rFonts w:ascii="Times New Roman" w:hAnsi="Times New Roman"/>
                <w:sz w:val="24"/>
              </w:rPr>
            </w:pPr>
            <w:r>
              <w:rPr>
                <w:rFonts w:ascii="Times New Roman" w:hAnsi="Times New Roman"/>
                <w:sz w:val="24"/>
              </w:rPr>
              <w:t>2 009</w:t>
            </w:r>
          </w:p>
        </w:tc>
        <w:tc>
          <w:tcPr>
            <w:tcW w:type="dxa" w:w="20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4060000">
            <w:pPr>
              <w:widowControl w:val="0"/>
              <w:spacing w:after="0" w:line="240" w:lineRule="auto"/>
              <w:ind/>
              <w:jc w:val="center"/>
              <w:rPr>
                <w:rFonts w:ascii="Times New Roman" w:hAnsi="Times New Roman"/>
                <w:sz w:val="24"/>
              </w:rPr>
            </w:pPr>
            <w:r>
              <w:rPr>
                <w:rFonts w:ascii="Times New Roman" w:hAnsi="Times New Roman"/>
                <w:sz w:val="24"/>
              </w:rPr>
              <w:t>3 строительство</w:t>
            </w:r>
          </w:p>
        </w:tc>
        <w:tc>
          <w:tcPr>
            <w:tcW w:type="dxa" w:w="158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5060000">
            <w:pPr>
              <w:widowControl w:val="0"/>
              <w:spacing w:after="0" w:line="240" w:lineRule="auto"/>
              <w:ind/>
              <w:jc w:val="center"/>
              <w:rPr>
                <w:rFonts w:ascii="Times New Roman" w:hAnsi="Times New Roman"/>
                <w:sz w:val="24"/>
              </w:rPr>
            </w:pPr>
            <w:r>
              <w:rPr>
                <w:rFonts w:ascii="Times New Roman" w:hAnsi="Times New Roman"/>
                <w:sz w:val="24"/>
              </w:rPr>
              <w:t>+</w:t>
            </w:r>
          </w:p>
        </w:tc>
      </w:tr>
      <w:tr>
        <w:trPr>
          <w:trHeight w:hRule="atLeast" w:val="821"/>
        </w:trPr>
        <w:tc>
          <w:tcPr>
            <w:tcW w:type="dxa" w:w="7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6060000">
            <w:pPr>
              <w:widowControl w:val="0"/>
              <w:spacing w:after="0" w:line="240" w:lineRule="auto"/>
              <w:ind/>
              <w:jc w:val="center"/>
              <w:rPr>
                <w:rFonts w:ascii="Times New Roman" w:hAnsi="Times New Roman"/>
                <w:sz w:val="24"/>
              </w:rPr>
            </w:pPr>
            <w:r>
              <w:rPr>
                <w:rFonts w:ascii="Times New Roman" w:hAnsi="Times New Roman"/>
                <w:sz w:val="24"/>
              </w:rPr>
              <w:t>11.</w:t>
            </w:r>
          </w:p>
        </w:tc>
        <w:tc>
          <w:tcPr>
            <w:tcW w:type="dxa" w:w="387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7060000">
            <w:pPr>
              <w:widowControl w:val="0"/>
              <w:spacing w:after="0" w:line="240" w:lineRule="auto"/>
              <w:ind/>
              <w:jc w:val="center"/>
              <w:rPr>
                <w:rFonts w:ascii="Times New Roman" w:hAnsi="Times New Roman"/>
                <w:sz w:val="24"/>
              </w:rPr>
            </w:pPr>
            <w:r>
              <w:rPr>
                <w:rFonts w:ascii="Times New Roman" w:hAnsi="Times New Roman"/>
                <w:sz w:val="24"/>
              </w:rPr>
              <w:t>Государственное бюджетное учреждение здравоохранения Камчатского края «Тигильская районная больница»</w:t>
            </w:r>
          </w:p>
        </w:tc>
        <w:tc>
          <w:tcPr>
            <w:tcW w:type="dxa" w:w="1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8060000">
            <w:pPr>
              <w:widowControl w:val="0"/>
              <w:spacing w:after="0" w:line="240" w:lineRule="auto"/>
              <w:ind/>
              <w:jc w:val="center"/>
              <w:rPr>
                <w:rFonts w:ascii="Times New Roman" w:hAnsi="Times New Roman"/>
                <w:sz w:val="24"/>
              </w:rPr>
            </w:pPr>
            <w:r>
              <w:rPr>
                <w:rFonts w:ascii="Times New Roman" w:hAnsi="Times New Roman"/>
                <w:sz w:val="24"/>
              </w:rPr>
              <w:t>3 097</w:t>
            </w:r>
          </w:p>
        </w:tc>
        <w:tc>
          <w:tcPr>
            <w:tcW w:type="dxa" w:w="20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9060000">
            <w:pPr>
              <w:widowControl w:val="0"/>
              <w:spacing w:after="0" w:line="240" w:lineRule="auto"/>
              <w:ind/>
              <w:jc w:val="center"/>
              <w:rPr>
                <w:rFonts w:ascii="Times New Roman" w:hAnsi="Times New Roman"/>
                <w:sz w:val="24"/>
              </w:rPr>
            </w:pPr>
            <w:r>
              <w:rPr>
                <w:rFonts w:ascii="Times New Roman" w:hAnsi="Times New Roman"/>
                <w:sz w:val="24"/>
              </w:rPr>
              <w:t>1 капитальный ремонт</w:t>
            </w:r>
          </w:p>
          <w:p w14:paraId="1A060000">
            <w:pPr>
              <w:widowControl w:val="0"/>
              <w:spacing w:after="0" w:line="240" w:lineRule="auto"/>
              <w:ind/>
              <w:jc w:val="center"/>
              <w:rPr>
                <w:rFonts w:ascii="Times New Roman" w:hAnsi="Times New Roman"/>
                <w:sz w:val="24"/>
              </w:rPr>
            </w:pPr>
            <w:r>
              <w:rPr>
                <w:rFonts w:ascii="Times New Roman" w:hAnsi="Times New Roman"/>
                <w:sz w:val="24"/>
              </w:rPr>
              <w:t>4 строительство</w:t>
            </w:r>
          </w:p>
        </w:tc>
        <w:tc>
          <w:tcPr>
            <w:tcW w:type="dxa" w:w="158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B060000">
            <w:pPr>
              <w:widowControl w:val="0"/>
              <w:spacing w:after="0" w:line="240" w:lineRule="auto"/>
              <w:ind/>
              <w:jc w:val="center"/>
              <w:rPr>
                <w:rFonts w:ascii="Times New Roman" w:hAnsi="Times New Roman"/>
                <w:sz w:val="24"/>
              </w:rPr>
            </w:pPr>
            <w:r>
              <w:rPr>
                <w:rFonts w:ascii="Times New Roman" w:hAnsi="Times New Roman"/>
                <w:sz w:val="24"/>
              </w:rPr>
              <w:t>+</w:t>
            </w:r>
          </w:p>
        </w:tc>
      </w:tr>
      <w:tr>
        <w:trPr>
          <w:trHeight w:hRule="atLeast" w:val="808"/>
        </w:trPr>
        <w:tc>
          <w:tcPr>
            <w:tcW w:type="dxa" w:w="7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C060000">
            <w:pPr>
              <w:widowControl w:val="0"/>
              <w:spacing w:after="0" w:line="240" w:lineRule="auto"/>
              <w:ind/>
              <w:jc w:val="center"/>
              <w:rPr>
                <w:rFonts w:ascii="Times New Roman" w:hAnsi="Times New Roman"/>
                <w:sz w:val="24"/>
              </w:rPr>
            </w:pPr>
            <w:r>
              <w:rPr>
                <w:rFonts w:ascii="Times New Roman" w:hAnsi="Times New Roman"/>
                <w:sz w:val="24"/>
              </w:rPr>
              <w:t>12.</w:t>
            </w:r>
          </w:p>
        </w:tc>
        <w:tc>
          <w:tcPr>
            <w:tcW w:type="dxa" w:w="387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D060000">
            <w:pPr>
              <w:widowControl w:val="0"/>
              <w:spacing w:after="0" w:line="240" w:lineRule="auto"/>
              <w:ind/>
              <w:jc w:val="center"/>
              <w:rPr>
                <w:rFonts w:ascii="Times New Roman" w:hAnsi="Times New Roman"/>
                <w:sz w:val="24"/>
              </w:rPr>
            </w:pPr>
            <w:r>
              <w:rPr>
                <w:rFonts w:ascii="Times New Roman" w:hAnsi="Times New Roman"/>
                <w:sz w:val="24"/>
              </w:rPr>
              <w:t>Государственное бюджетное учреждение здравоохранения Камчатского края «Вилючинская городская больница»</w:t>
            </w:r>
          </w:p>
        </w:tc>
        <w:tc>
          <w:tcPr>
            <w:tcW w:type="dxa" w:w="1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E060000">
            <w:pPr>
              <w:widowControl w:val="0"/>
              <w:spacing w:after="0" w:line="240" w:lineRule="auto"/>
              <w:ind/>
              <w:jc w:val="center"/>
              <w:rPr>
                <w:rFonts w:ascii="Times New Roman" w:hAnsi="Times New Roman"/>
                <w:sz w:val="24"/>
              </w:rPr>
            </w:pPr>
            <w:r>
              <w:rPr>
                <w:rFonts w:ascii="Times New Roman" w:hAnsi="Times New Roman"/>
                <w:sz w:val="24"/>
              </w:rPr>
              <w:t>22 223</w:t>
            </w:r>
          </w:p>
        </w:tc>
        <w:tc>
          <w:tcPr>
            <w:tcW w:type="dxa" w:w="20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F060000">
            <w:pPr>
              <w:widowControl w:val="0"/>
              <w:spacing w:after="0" w:line="240" w:lineRule="auto"/>
              <w:ind/>
              <w:jc w:val="center"/>
              <w:rPr>
                <w:rFonts w:ascii="Times New Roman" w:hAnsi="Times New Roman"/>
                <w:sz w:val="24"/>
              </w:rPr>
            </w:pPr>
            <w:r>
              <w:rPr>
                <w:rFonts w:ascii="Times New Roman" w:hAnsi="Times New Roman"/>
                <w:sz w:val="24"/>
              </w:rPr>
              <w:t>2 капитальный ремонт</w:t>
            </w:r>
          </w:p>
        </w:tc>
        <w:tc>
          <w:tcPr>
            <w:tcW w:type="dxa" w:w="158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20060000">
            <w:pPr>
              <w:widowControl w:val="0"/>
              <w:spacing w:after="0" w:line="240" w:lineRule="auto"/>
              <w:ind/>
              <w:jc w:val="center"/>
              <w:rPr>
                <w:rFonts w:ascii="Times New Roman" w:hAnsi="Times New Roman"/>
                <w:sz w:val="24"/>
              </w:rPr>
            </w:pPr>
            <w:r>
              <w:rPr>
                <w:rFonts w:ascii="Times New Roman" w:hAnsi="Times New Roman"/>
                <w:sz w:val="24"/>
              </w:rPr>
              <w:t>–</w:t>
            </w:r>
          </w:p>
        </w:tc>
      </w:tr>
      <w:tr>
        <w:trPr>
          <w:trHeight w:hRule="atLeast" w:val="534"/>
        </w:trPr>
        <w:tc>
          <w:tcPr>
            <w:tcW w:type="dxa" w:w="7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21060000">
            <w:pPr>
              <w:widowControl w:val="0"/>
              <w:spacing w:after="0" w:line="240" w:lineRule="auto"/>
              <w:ind/>
              <w:jc w:val="center"/>
              <w:rPr>
                <w:rFonts w:ascii="Times New Roman" w:hAnsi="Times New Roman"/>
                <w:sz w:val="24"/>
              </w:rPr>
            </w:pPr>
            <w:r>
              <w:rPr>
                <w:rFonts w:ascii="Times New Roman" w:hAnsi="Times New Roman"/>
                <w:sz w:val="24"/>
              </w:rPr>
              <w:t>13.</w:t>
            </w:r>
          </w:p>
        </w:tc>
        <w:tc>
          <w:tcPr>
            <w:tcW w:type="dxa" w:w="387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22060000">
            <w:pPr>
              <w:widowControl w:val="0"/>
              <w:spacing w:after="0" w:line="240" w:lineRule="auto"/>
              <w:ind/>
              <w:jc w:val="center"/>
              <w:rPr>
                <w:rFonts w:ascii="Times New Roman" w:hAnsi="Times New Roman"/>
                <w:sz w:val="24"/>
              </w:rPr>
            </w:pPr>
            <w:r>
              <w:rPr>
                <w:rFonts w:ascii="Times New Roman" w:hAnsi="Times New Roman"/>
                <w:sz w:val="24"/>
              </w:rPr>
              <w:t>Государственное бюджетное учреждение здравоохранения «Корякская окружная больница»</w:t>
            </w:r>
          </w:p>
        </w:tc>
        <w:tc>
          <w:tcPr>
            <w:tcW w:type="dxa" w:w="166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23060000">
            <w:pPr>
              <w:widowControl w:val="0"/>
              <w:spacing w:after="0" w:line="240" w:lineRule="auto"/>
              <w:ind/>
              <w:jc w:val="center"/>
              <w:rPr>
                <w:rFonts w:ascii="Times New Roman" w:hAnsi="Times New Roman"/>
                <w:sz w:val="24"/>
              </w:rPr>
            </w:pPr>
            <w:r>
              <w:rPr>
                <w:rFonts w:ascii="Times New Roman" w:hAnsi="Times New Roman"/>
                <w:sz w:val="24"/>
              </w:rPr>
              <w:t>3 312</w:t>
            </w:r>
          </w:p>
        </w:tc>
        <w:tc>
          <w:tcPr>
            <w:tcW w:type="dxa" w:w="20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24060000">
            <w:pPr>
              <w:widowControl w:val="0"/>
              <w:spacing w:after="0" w:line="240" w:lineRule="auto"/>
              <w:ind/>
              <w:jc w:val="center"/>
              <w:rPr>
                <w:rFonts w:ascii="Times New Roman" w:hAnsi="Times New Roman"/>
                <w:sz w:val="24"/>
              </w:rPr>
            </w:pPr>
            <w:r>
              <w:rPr>
                <w:rFonts w:ascii="Times New Roman" w:hAnsi="Times New Roman"/>
                <w:sz w:val="24"/>
              </w:rPr>
              <w:t>2 капитальный ремонт</w:t>
            </w:r>
          </w:p>
          <w:p w14:paraId="25060000">
            <w:pPr>
              <w:widowControl w:val="0"/>
              <w:spacing w:after="0" w:line="240" w:lineRule="auto"/>
              <w:ind/>
              <w:jc w:val="center"/>
              <w:rPr>
                <w:rFonts w:ascii="Times New Roman" w:hAnsi="Times New Roman"/>
                <w:sz w:val="24"/>
              </w:rPr>
            </w:pPr>
            <w:r>
              <w:rPr>
                <w:rFonts w:ascii="Times New Roman" w:hAnsi="Times New Roman"/>
                <w:sz w:val="24"/>
              </w:rPr>
              <w:t>1 строительство</w:t>
            </w:r>
          </w:p>
        </w:tc>
        <w:tc>
          <w:tcPr>
            <w:tcW w:type="dxa" w:w="1589"/>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26060000">
            <w:pPr>
              <w:widowControl w:val="0"/>
              <w:spacing w:after="0" w:line="240" w:lineRule="auto"/>
              <w:ind/>
              <w:jc w:val="center"/>
              <w:rPr>
                <w:rFonts w:ascii="Times New Roman" w:hAnsi="Times New Roman"/>
                <w:sz w:val="24"/>
              </w:rPr>
            </w:pPr>
            <w:r>
              <w:rPr>
                <w:rFonts w:ascii="Times New Roman" w:hAnsi="Times New Roman"/>
                <w:sz w:val="24"/>
              </w:rPr>
              <w:t>+</w:t>
            </w:r>
          </w:p>
        </w:tc>
      </w:tr>
    </w:tbl>
    <w:p w14:paraId="27060000"/>
    <w:p w14:paraId="28060000">
      <w:pPr>
        <w:ind/>
        <w:jc w:val="center"/>
        <w:rPr>
          <w:rFonts w:ascii="Times New Roman" w:hAnsi="Times New Roman"/>
          <w:sz w:val="24"/>
        </w:rPr>
      </w:pPr>
    </w:p>
    <w:p w14:paraId="29060000"/>
    <w:p w14:paraId="2A060000">
      <w:pPr>
        <w:sectPr>
          <w:headerReference r:id="rId3" w:type="default"/>
          <w:pgSz w:h="16838" w:orient="portrait" w:w="11906"/>
          <w:pgMar w:bottom="1134" w:footer="709" w:gutter="0" w:header="709" w:left="1417" w:right="567" w:top="1134"/>
        </w:sectPr>
      </w:pPr>
    </w:p>
    <w:p w14:paraId="2B060000">
      <w:pPr>
        <w:spacing w:after="0" w:line="240" w:lineRule="auto"/>
        <w:ind/>
        <w:jc w:val="right"/>
        <w:rPr>
          <w:rFonts w:ascii="Times New Roman" w:hAnsi="Times New Roman"/>
          <w:sz w:val="28"/>
        </w:rPr>
      </w:pPr>
      <w:r>
        <w:rPr>
          <w:rFonts w:ascii="Times New Roman" w:hAnsi="Times New Roman"/>
          <w:sz w:val="28"/>
        </w:rPr>
        <w:t>Рисунок 5</w:t>
      </w:r>
    </w:p>
    <w:p w14:paraId="2C060000">
      <w:pPr>
        <w:spacing w:after="0" w:line="240" w:lineRule="auto"/>
        <w:ind/>
        <w:jc w:val="center"/>
        <w:rPr>
          <w:rFonts w:ascii="Times New Roman" w:hAnsi="Times New Roman"/>
          <w:sz w:val="28"/>
        </w:rPr>
      </w:pPr>
      <w:r>
        <w:rPr>
          <w:rFonts w:ascii="Times New Roman" w:hAnsi="Times New Roman"/>
          <w:sz w:val="28"/>
        </w:rPr>
        <w:t>Елизовский муниципальный район 2020 г.</w:t>
      </w:r>
    </w:p>
    <w:p w14:paraId="2D060000">
      <w:pPr>
        <w:spacing w:after="0" w:line="240" w:lineRule="auto"/>
        <w:ind/>
        <w:jc w:val="right"/>
        <w:rPr>
          <w:rFonts w:ascii="Times New Roman" w:hAnsi="Times New Roman"/>
          <w:sz w:val="28"/>
        </w:rPr>
      </w:pPr>
    </w:p>
    <w:p w14:paraId="2E060000">
      <w:pPr>
        <w:spacing w:after="0" w:line="240" w:lineRule="auto"/>
        <w:ind/>
        <w:jc w:val="center"/>
      </w:pPr>
      <w:r>
        <w:drawing>
          <wp:inline>
            <wp:extent cx="6941819" cy="4552315"/>
            <wp:effectExtent b="0" l="0" r="0" t="0"/>
            <wp:docPr hidden="false" id="194" name="Picture 194"/>
            <a:graphic>
              <a:graphicData uri="http://schemas.openxmlformats.org/drawingml/2006/picture">
                <pic:pic>
                  <pic:nvPicPr>
                    <pic:cNvPr hidden="false" id="193" name="Picture 193"/>
                    <pic:cNvPicPr preferRelativeResize="true"/>
                  </pic:nvPicPr>
                  <pic:blipFill>
                    <a:blip r:embed="rId15"/>
                    <a:stretch/>
                  </pic:blipFill>
                  <pic:spPr>
                    <a:xfrm flipH="false" flipV="false" rot="0">
                      <a:ext cx="6941819" cy="4552315"/>
                    </a:xfrm>
                    <a:prstGeom prst="rect"/>
                  </pic:spPr>
                </pic:pic>
              </a:graphicData>
            </a:graphic>
          </wp:inline>
        </w:drawing>
      </w:r>
    </w:p>
    <w:p w14:paraId="2F060000">
      <w:pPr>
        <w:spacing w:after="0" w:line="240" w:lineRule="auto"/>
        <w:ind/>
        <w:jc w:val="right"/>
        <w:rPr>
          <w:rFonts w:ascii="Times New Roman" w:hAnsi="Times New Roman"/>
          <w:sz w:val="28"/>
        </w:rPr>
      </w:pPr>
    </w:p>
    <w:p w14:paraId="30060000">
      <w:pPr>
        <w:spacing w:after="0" w:line="240" w:lineRule="auto"/>
        <w:ind/>
        <w:jc w:val="right"/>
        <w:rPr>
          <w:rFonts w:ascii="Times New Roman" w:hAnsi="Times New Roman"/>
          <w:color w:val="151616"/>
          <w:sz w:val="28"/>
        </w:rPr>
      </w:pPr>
      <w:r>
        <w:rPr>
          <w:rFonts w:ascii="Times New Roman" w:hAnsi="Times New Roman"/>
          <w:color w:val="151616"/>
          <w:sz w:val="28"/>
        </w:rPr>
        <w:t xml:space="preserve">Площадь района – 40 996,40 кв. км </w:t>
      </w:r>
    </w:p>
    <w:p w14:paraId="31060000">
      <w:pPr>
        <w:spacing w:after="0" w:line="240" w:lineRule="auto"/>
        <w:ind/>
        <w:jc w:val="right"/>
        <w:rPr>
          <w:rFonts w:ascii="Times New Roman" w:hAnsi="Times New Roman"/>
          <w:color w:val="151616"/>
          <w:sz w:val="28"/>
        </w:rPr>
      </w:pPr>
      <w:r>
        <w:rPr>
          <w:rFonts w:ascii="Times New Roman" w:hAnsi="Times New Roman"/>
          <w:color w:val="151616"/>
          <w:sz w:val="28"/>
        </w:rPr>
        <w:t>Численность населения – 64 346 чел.</w:t>
      </w:r>
    </w:p>
    <w:p w14:paraId="32060000">
      <w:pPr>
        <w:sectPr>
          <w:headerReference r:id="rId6" w:type="default"/>
          <w:pgSz w:h="11906" w:orient="landscape" w:w="16838"/>
          <w:pgMar w:bottom="850" w:footer="709" w:gutter="0" w:header="709" w:left="1134" w:right="567" w:top="1417"/>
        </w:sectPr>
      </w:pPr>
    </w:p>
    <w:p w14:paraId="33060000">
      <w:pPr>
        <w:spacing w:after="0" w:line="240" w:lineRule="auto"/>
        <w:ind/>
        <w:jc w:val="right"/>
        <w:rPr>
          <w:rFonts w:ascii="Times New Roman" w:hAnsi="Times New Roman"/>
          <w:sz w:val="28"/>
        </w:rPr>
      </w:pPr>
    </w:p>
    <w:tbl>
      <w:tblPr>
        <w:tblStyle w:val="Style_3"/>
        <w:tblLayout w:type="fixed"/>
      </w:tblPr>
      <w:tblGrid>
        <w:gridCol w:w="561"/>
        <w:gridCol w:w="5487"/>
        <w:gridCol w:w="1693"/>
        <w:gridCol w:w="1898"/>
      </w:tblGrid>
      <w:tr>
        <w:tc>
          <w:tcPr>
            <w:tcW w:type="dxa" w:w="56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34060000">
            <w:pPr>
              <w:widowControl w:val="0"/>
              <w:ind/>
              <w:jc w:val="center"/>
              <w:rPr>
                <w:rFonts w:ascii="Times New Roman" w:hAnsi="Times New Roman"/>
                <w:sz w:val="24"/>
              </w:rPr>
            </w:pPr>
            <w:r>
              <w:rPr>
                <w:rFonts w:ascii="Times New Roman" w:hAnsi="Times New Roman"/>
                <w:sz w:val="24"/>
              </w:rPr>
              <w:t>№</w:t>
            </w:r>
          </w:p>
          <w:p w14:paraId="35060000">
            <w:pPr>
              <w:widowControl w:val="0"/>
              <w:ind/>
              <w:jc w:val="center"/>
              <w:rPr>
                <w:rFonts w:ascii="Times New Roman" w:hAnsi="Times New Roman"/>
                <w:sz w:val="24"/>
              </w:rPr>
            </w:pPr>
            <w:r>
              <w:rPr>
                <w:rFonts w:ascii="Times New Roman" w:hAnsi="Times New Roman"/>
                <w:sz w:val="24"/>
              </w:rPr>
              <w:t>п/п</w:t>
            </w:r>
          </w:p>
        </w:tc>
        <w:tc>
          <w:tcPr>
            <w:tcW w:type="dxa" w:w="548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36060000">
            <w:pPr>
              <w:widowControl w:val="0"/>
              <w:ind/>
              <w:jc w:val="center"/>
              <w:rPr>
                <w:rFonts w:ascii="Times New Roman" w:hAnsi="Times New Roman"/>
                <w:sz w:val="24"/>
              </w:rPr>
            </w:pPr>
            <w:r>
              <w:rPr>
                <w:rFonts w:ascii="Times New Roman" w:hAnsi="Times New Roman"/>
                <w:sz w:val="24"/>
              </w:rPr>
              <w:t>Населенный пункт в</w:t>
            </w:r>
          </w:p>
          <w:p w14:paraId="37060000">
            <w:pPr>
              <w:widowControl w:val="0"/>
              <w:ind/>
              <w:jc w:val="center"/>
              <w:rPr>
                <w:rFonts w:ascii="Times New Roman" w:hAnsi="Times New Roman"/>
                <w:sz w:val="24"/>
              </w:rPr>
            </w:pPr>
            <w:r>
              <w:rPr>
                <w:rFonts w:ascii="Times New Roman" w:hAnsi="Times New Roman"/>
                <w:sz w:val="24"/>
              </w:rPr>
              <w:t>Елизовском муниципальном районе</w:t>
            </w:r>
          </w:p>
        </w:tc>
        <w:tc>
          <w:tcPr>
            <w:tcW w:type="dxa" w:w="169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38060000">
            <w:pPr>
              <w:widowControl w:val="0"/>
              <w:ind/>
              <w:jc w:val="center"/>
              <w:rPr>
                <w:rFonts w:ascii="Times New Roman" w:hAnsi="Times New Roman"/>
                <w:sz w:val="24"/>
              </w:rPr>
            </w:pPr>
            <w:r>
              <w:rPr>
                <w:rFonts w:ascii="Times New Roman" w:hAnsi="Times New Roman"/>
                <w:sz w:val="24"/>
              </w:rPr>
              <w:t>До амбулатории</w:t>
            </w:r>
          </w:p>
        </w:tc>
        <w:tc>
          <w:tcPr>
            <w:tcW w:type="dxa" w:w="189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39060000">
            <w:pPr>
              <w:widowControl w:val="0"/>
              <w:ind/>
              <w:jc w:val="center"/>
              <w:rPr>
                <w:rFonts w:ascii="Times New Roman" w:hAnsi="Times New Roman"/>
                <w:sz w:val="24"/>
              </w:rPr>
            </w:pPr>
            <w:r>
              <w:rPr>
                <w:rFonts w:ascii="Times New Roman" w:hAnsi="Times New Roman"/>
                <w:sz w:val="24"/>
              </w:rPr>
              <w:t>До районной больницы</w:t>
            </w:r>
          </w:p>
        </w:tc>
      </w:tr>
      <w:tr>
        <w:tc>
          <w:tcPr>
            <w:tcW w:type="dxa" w:w="56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3A060000">
            <w:pPr>
              <w:widowControl w:val="0"/>
              <w:ind/>
              <w:jc w:val="center"/>
              <w:rPr>
                <w:rFonts w:ascii="Times New Roman" w:hAnsi="Times New Roman"/>
                <w:sz w:val="24"/>
              </w:rPr>
            </w:pPr>
            <w:r>
              <w:rPr>
                <w:rFonts w:ascii="Times New Roman" w:hAnsi="Times New Roman"/>
                <w:sz w:val="24"/>
              </w:rPr>
              <w:t>1</w:t>
            </w:r>
          </w:p>
        </w:tc>
        <w:tc>
          <w:tcPr>
            <w:tcW w:type="dxa" w:w="548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3B060000">
            <w:pPr>
              <w:widowControl w:val="0"/>
              <w:ind/>
              <w:jc w:val="center"/>
              <w:rPr>
                <w:rFonts w:ascii="Times New Roman" w:hAnsi="Times New Roman"/>
                <w:sz w:val="24"/>
              </w:rPr>
            </w:pPr>
            <w:r>
              <w:rPr>
                <w:rFonts w:ascii="Times New Roman" w:hAnsi="Times New Roman"/>
                <w:sz w:val="24"/>
              </w:rPr>
              <w:t>2</w:t>
            </w:r>
          </w:p>
        </w:tc>
        <w:tc>
          <w:tcPr>
            <w:tcW w:type="dxa" w:w="169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3C060000">
            <w:pPr>
              <w:widowControl w:val="0"/>
              <w:ind/>
              <w:jc w:val="center"/>
              <w:rPr>
                <w:rFonts w:ascii="Times New Roman" w:hAnsi="Times New Roman"/>
                <w:sz w:val="24"/>
              </w:rPr>
            </w:pPr>
            <w:r>
              <w:rPr>
                <w:rFonts w:ascii="Times New Roman" w:hAnsi="Times New Roman"/>
                <w:sz w:val="24"/>
              </w:rPr>
              <w:t>3</w:t>
            </w:r>
          </w:p>
        </w:tc>
        <w:tc>
          <w:tcPr>
            <w:tcW w:type="dxa" w:w="189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3D060000">
            <w:pPr>
              <w:widowControl w:val="0"/>
              <w:ind/>
              <w:jc w:val="center"/>
              <w:rPr>
                <w:rFonts w:ascii="Times New Roman" w:hAnsi="Times New Roman"/>
                <w:sz w:val="24"/>
              </w:rPr>
            </w:pPr>
            <w:r>
              <w:rPr>
                <w:rFonts w:ascii="Times New Roman" w:hAnsi="Times New Roman"/>
                <w:sz w:val="24"/>
              </w:rPr>
              <w:t>4</w:t>
            </w:r>
          </w:p>
        </w:tc>
      </w:tr>
      <w:tr>
        <w:tc>
          <w:tcPr>
            <w:tcW w:type="dxa" w:w="56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3E060000">
            <w:pPr>
              <w:widowControl w:val="0"/>
              <w:ind/>
              <w:jc w:val="center"/>
              <w:rPr>
                <w:rFonts w:ascii="Times New Roman" w:hAnsi="Times New Roman"/>
                <w:sz w:val="24"/>
              </w:rPr>
            </w:pPr>
            <w:r>
              <w:rPr>
                <w:rFonts w:ascii="Times New Roman" w:hAnsi="Times New Roman"/>
                <w:sz w:val="24"/>
              </w:rPr>
              <w:t>1.</w:t>
            </w:r>
          </w:p>
        </w:tc>
        <w:tc>
          <w:tcPr>
            <w:tcW w:type="dxa" w:w="548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3F060000">
            <w:pPr>
              <w:widowControl w:val="0"/>
              <w:ind/>
              <w:jc w:val="center"/>
              <w:rPr>
                <w:rFonts w:ascii="Times New Roman" w:hAnsi="Times New Roman"/>
                <w:sz w:val="24"/>
              </w:rPr>
            </w:pPr>
            <w:r>
              <w:rPr>
                <w:rFonts w:ascii="Times New Roman" w:hAnsi="Times New Roman"/>
                <w:sz w:val="24"/>
              </w:rPr>
              <w:t>с. Малки – Амбулатория пос. Сокоч</w:t>
            </w:r>
          </w:p>
        </w:tc>
        <w:tc>
          <w:tcPr>
            <w:tcW w:type="dxa" w:w="169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40060000">
            <w:pPr>
              <w:widowControl w:val="0"/>
              <w:ind/>
              <w:jc w:val="center"/>
              <w:rPr>
                <w:rFonts w:ascii="Times New Roman" w:hAnsi="Times New Roman"/>
                <w:sz w:val="24"/>
              </w:rPr>
            </w:pPr>
            <w:r>
              <w:rPr>
                <w:rFonts w:ascii="Times New Roman" w:hAnsi="Times New Roman"/>
                <w:sz w:val="24"/>
              </w:rPr>
              <w:t>31 км</w:t>
            </w:r>
          </w:p>
        </w:tc>
        <w:tc>
          <w:tcPr>
            <w:tcW w:type="dxa" w:w="189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41060000">
            <w:pPr>
              <w:widowControl w:val="0"/>
              <w:ind/>
              <w:jc w:val="center"/>
              <w:rPr>
                <w:rFonts w:ascii="Times New Roman" w:hAnsi="Times New Roman"/>
                <w:sz w:val="24"/>
              </w:rPr>
            </w:pPr>
            <w:r>
              <w:rPr>
                <w:rFonts w:ascii="Times New Roman" w:hAnsi="Times New Roman"/>
                <w:sz w:val="24"/>
              </w:rPr>
              <w:t>94 км</w:t>
            </w:r>
          </w:p>
        </w:tc>
      </w:tr>
      <w:tr>
        <w:tc>
          <w:tcPr>
            <w:tcW w:type="dxa" w:w="56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42060000">
            <w:pPr>
              <w:widowControl w:val="0"/>
              <w:ind/>
              <w:jc w:val="center"/>
              <w:rPr>
                <w:rFonts w:ascii="Times New Roman" w:hAnsi="Times New Roman"/>
                <w:sz w:val="24"/>
              </w:rPr>
            </w:pPr>
            <w:r>
              <w:rPr>
                <w:rFonts w:ascii="Times New Roman" w:hAnsi="Times New Roman"/>
                <w:sz w:val="24"/>
              </w:rPr>
              <w:t>2.</w:t>
            </w:r>
          </w:p>
        </w:tc>
        <w:tc>
          <w:tcPr>
            <w:tcW w:type="dxa" w:w="548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43060000">
            <w:pPr>
              <w:widowControl w:val="0"/>
              <w:ind/>
              <w:jc w:val="center"/>
              <w:rPr>
                <w:rFonts w:ascii="Times New Roman" w:hAnsi="Times New Roman"/>
                <w:sz w:val="24"/>
              </w:rPr>
            </w:pPr>
            <w:r>
              <w:rPr>
                <w:rFonts w:ascii="Times New Roman" w:hAnsi="Times New Roman"/>
                <w:sz w:val="24"/>
              </w:rPr>
              <w:t>п. Дальний – Амбулатория пос. Сокоч</w:t>
            </w:r>
          </w:p>
        </w:tc>
        <w:tc>
          <w:tcPr>
            <w:tcW w:type="dxa" w:w="169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44060000">
            <w:pPr>
              <w:widowControl w:val="0"/>
              <w:ind/>
              <w:jc w:val="center"/>
              <w:rPr>
                <w:rFonts w:ascii="Times New Roman" w:hAnsi="Times New Roman"/>
                <w:sz w:val="24"/>
              </w:rPr>
            </w:pPr>
            <w:r>
              <w:rPr>
                <w:rFonts w:ascii="Times New Roman" w:hAnsi="Times New Roman"/>
                <w:sz w:val="24"/>
              </w:rPr>
              <w:t>5 км</w:t>
            </w:r>
          </w:p>
        </w:tc>
        <w:tc>
          <w:tcPr>
            <w:tcW w:type="dxa" w:w="189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45060000">
            <w:pPr>
              <w:widowControl w:val="0"/>
              <w:ind/>
              <w:jc w:val="center"/>
              <w:rPr>
                <w:rFonts w:ascii="Times New Roman" w:hAnsi="Times New Roman"/>
                <w:sz w:val="24"/>
              </w:rPr>
            </w:pPr>
            <w:r>
              <w:rPr>
                <w:rFonts w:ascii="Times New Roman" w:hAnsi="Times New Roman"/>
                <w:sz w:val="24"/>
              </w:rPr>
              <w:t>68 км</w:t>
            </w:r>
          </w:p>
        </w:tc>
      </w:tr>
      <w:tr>
        <w:tc>
          <w:tcPr>
            <w:tcW w:type="dxa" w:w="56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46060000">
            <w:pPr>
              <w:widowControl w:val="0"/>
              <w:ind/>
              <w:jc w:val="center"/>
              <w:rPr>
                <w:rFonts w:ascii="Times New Roman" w:hAnsi="Times New Roman"/>
                <w:sz w:val="24"/>
              </w:rPr>
            </w:pPr>
            <w:r>
              <w:rPr>
                <w:rFonts w:ascii="Times New Roman" w:hAnsi="Times New Roman"/>
                <w:sz w:val="24"/>
              </w:rPr>
              <w:t>3.</w:t>
            </w:r>
          </w:p>
        </w:tc>
        <w:tc>
          <w:tcPr>
            <w:tcW w:type="dxa" w:w="548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47060000">
            <w:pPr>
              <w:widowControl w:val="0"/>
              <w:ind/>
              <w:jc w:val="center"/>
              <w:rPr>
                <w:rFonts w:ascii="Times New Roman" w:hAnsi="Times New Roman"/>
                <w:sz w:val="24"/>
              </w:rPr>
            </w:pPr>
            <w:r>
              <w:rPr>
                <w:rFonts w:ascii="Times New Roman" w:hAnsi="Times New Roman"/>
                <w:sz w:val="24"/>
              </w:rPr>
              <w:t>Амбулатория пос. Сокоч – РБ г. Елизово</w:t>
            </w:r>
          </w:p>
        </w:tc>
        <w:tc>
          <w:tcPr>
            <w:tcW w:type="dxa" w:w="169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48060000">
            <w:pPr>
              <w:widowControl w:val="0"/>
              <w:ind/>
              <w:jc w:val="center"/>
              <w:rPr>
                <w:rFonts w:ascii="Times New Roman" w:hAnsi="Times New Roman"/>
                <w:sz w:val="24"/>
              </w:rPr>
            </w:pPr>
            <w:r>
              <w:rPr>
                <w:rFonts w:ascii="Times New Roman" w:hAnsi="Times New Roman"/>
                <w:sz w:val="24"/>
              </w:rPr>
              <w:t>0</w:t>
            </w:r>
          </w:p>
        </w:tc>
        <w:tc>
          <w:tcPr>
            <w:tcW w:type="dxa" w:w="189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49060000">
            <w:pPr>
              <w:widowControl w:val="0"/>
              <w:ind/>
              <w:jc w:val="center"/>
              <w:rPr>
                <w:rFonts w:ascii="Times New Roman" w:hAnsi="Times New Roman"/>
                <w:sz w:val="24"/>
              </w:rPr>
            </w:pPr>
            <w:r>
              <w:rPr>
                <w:rFonts w:ascii="Times New Roman" w:hAnsi="Times New Roman"/>
                <w:sz w:val="24"/>
              </w:rPr>
              <w:t>63 км</w:t>
            </w:r>
          </w:p>
        </w:tc>
      </w:tr>
      <w:tr>
        <w:tc>
          <w:tcPr>
            <w:tcW w:type="dxa" w:w="56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4A060000">
            <w:pPr>
              <w:widowControl w:val="0"/>
              <w:ind/>
              <w:jc w:val="center"/>
              <w:rPr>
                <w:rFonts w:ascii="Times New Roman" w:hAnsi="Times New Roman"/>
                <w:sz w:val="24"/>
              </w:rPr>
            </w:pPr>
            <w:r>
              <w:rPr>
                <w:rFonts w:ascii="Times New Roman" w:hAnsi="Times New Roman"/>
                <w:sz w:val="24"/>
              </w:rPr>
              <w:t>4.</w:t>
            </w:r>
          </w:p>
        </w:tc>
        <w:tc>
          <w:tcPr>
            <w:tcW w:type="dxa" w:w="548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4B060000">
            <w:pPr>
              <w:widowControl w:val="0"/>
              <w:ind/>
              <w:jc w:val="center"/>
              <w:rPr>
                <w:rFonts w:ascii="Times New Roman" w:hAnsi="Times New Roman"/>
                <w:sz w:val="24"/>
              </w:rPr>
            </w:pPr>
            <w:r>
              <w:rPr>
                <w:rFonts w:ascii="Times New Roman" w:hAnsi="Times New Roman"/>
                <w:sz w:val="24"/>
              </w:rPr>
              <w:t>ФП пос. Начики – Амбулатория пос. Сокоч</w:t>
            </w:r>
          </w:p>
        </w:tc>
        <w:tc>
          <w:tcPr>
            <w:tcW w:type="dxa" w:w="169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4C060000">
            <w:pPr>
              <w:widowControl w:val="0"/>
              <w:ind/>
              <w:jc w:val="center"/>
              <w:rPr>
                <w:rFonts w:ascii="Times New Roman" w:hAnsi="Times New Roman"/>
                <w:sz w:val="24"/>
              </w:rPr>
            </w:pPr>
            <w:r>
              <w:rPr>
                <w:rFonts w:ascii="Times New Roman" w:hAnsi="Times New Roman"/>
                <w:sz w:val="24"/>
              </w:rPr>
              <w:t>6 км</w:t>
            </w:r>
          </w:p>
        </w:tc>
        <w:tc>
          <w:tcPr>
            <w:tcW w:type="dxa" w:w="189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4D060000">
            <w:pPr>
              <w:widowControl w:val="0"/>
              <w:ind/>
              <w:jc w:val="center"/>
              <w:rPr>
                <w:rFonts w:ascii="Times New Roman" w:hAnsi="Times New Roman"/>
                <w:sz w:val="24"/>
              </w:rPr>
            </w:pPr>
            <w:r>
              <w:rPr>
                <w:rFonts w:ascii="Times New Roman" w:hAnsi="Times New Roman"/>
                <w:sz w:val="24"/>
              </w:rPr>
              <w:t>58,4 км</w:t>
            </w:r>
          </w:p>
        </w:tc>
      </w:tr>
      <w:tr>
        <w:tc>
          <w:tcPr>
            <w:tcW w:type="dxa" w:w="56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4E060000">
            <w:pPr>
              <w:widowControl w:val="0"/>
              <w:ind/>
              <w:jc w:val="center"/>
              <w:rPr>
                <w:rFonts w:ascii="Times New Roman" w:hAnsi="Times New Roman"/>
                <w:sz w:val="24"/>
              </w:rPr>
            </w:pPr>
            <w:r>
              <w:rPr>
                <w:rFonts w:ascii="Times New Roman" w:hAnsi="Times New Roman"/>
                <w:sz w:val="24"/>
              </w:rPr>
              <w:t>5.</w:t>
            </w:r>
          </w:p>
        </w:tc>
        <w:tc>
          <w:tcPr>
            <w:tcW w:type="dxa" w:w="548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4F060000">
            <w:pPr>
              <w:widowControl w:val="0"/>
              <w:ind/>
              <w:jc w:val="center"/>
              <w:rPr>
                <w:rFonts w:ascii="Times New Roman" w:hAnsi="Times New Roman"/>
                <w:sz w:val="24"/>
              </w:rPr>
            </w:pPr>
            <w:r>
              <w:rPr>
                <w:rFonts w:ascii="Times New Roman" w:hAnsi="Times New Roman"/>
                <w:sz w:val="24"/>
              </w:rPr>
              <w:t>Амбулатория пос. Лесной – РБ г. Елизово</w:t>
            </w:r>
          </w:p>
        </w:tc>
        <w:tc>
          <w:tcPr>
            <w:tcW w:type="dxa" w:w="169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0060000">
            <w:pPr>
              <w:widowControl w:val="0"/>
              <w:ind/>
              <w:jc w:val="center"/>
              <w:rPr>
                <w:rFonts w:ascii="Times New Roman" w:hAnsi="Times New Roman"/>
                <w:sz w:val="24"/>
              </w:rPr>
            </w:pPr>
            <w:r>
              <w:rPr>
                <w:rFonts w:ascii="Times New Roman" w:hAnsi="Times New Roman"/>
                <w:sz w:val="24"/>
              </w:rPr>
              <w:t>0</w:t>
            </w:r>
          </w:p>
        </w:tc>
        <w:tc>
          <w:tcPr>
            <w:tcW w:type="dxa" w:w="189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1060000">
            <w:pPr>
              <w:widowControl w:val="0"/>
              <w:ind/>
              <w:jc w:val="center"/>
              <w:rPr>
                <w:rFonts w:ascii="Times New Roman" w:hAnsi="Times New Roman"/>
                <w:sz w:val="24"/>
              </w:rPr>
            </w:pPr>
            <w:r>
              <w:rPr>
                <w:rFonts w:ascii="Times New Roman" w:hAnsi="Times New Roman"/>
                <w:sz w:val="24"/>
              </w:rPr>
              <w:t>31 км</w:t>
            </w:r>
          </w:p>
        </w:tc>
      </w:tr>
      <w:tr>
        <w:tc>
          <w:tcPr>
            <w:tcW w:type="dxa" w:w="56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2060000">
            <w:pPr>
              <w:widowControl w:val="0"/>
              <w:ind/>
              <w:jc w:val="center"/>
              <w:rPr>
                <w:rFonts w:ascii="Times New Roman" w:hAnsi="Times New Roman"/>
                <w:sz w:val="24"/>
              </w:rPr>
            </w:pPr>
            <w:r>
              <w:rPr>
                <w:rFonts w:ascii="Times New Roman" w:hAnsi="Times New Roman"/>
                <w:sz w:val="24"/>
              </w:rPr>
              <w:t>6.</w:t>
            </w:r>
          </w:p>
        </w:tc>
        <w:tc>
          <w:tcPr>
            <w:tcW w:type="dxa" w:w="548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3060000">
            <w:pPr>
              <w:widowControl w:val="0"/>
              <w:ind/>
              <w:jc w:val="center"/>
              <w:rPr>
                <w:rFonts w:ascii="Times New Roman" w:hAnsi="Times New Roman"/>
                <w:sz w:val="24"/>
              </w:rPr>
            </w:pPr>
            <w:r>
              <w:rPr>
                <w:rFonts w:ascii="Times New Roman" w:hAnsi="Times New Roman"/>
                <w:sz w:val="24"/>
              </w:rPr>
              <w:t>ФП пос. Березняки – Амбулатория пос. Лесной</w:t>
            </w:r>
          </w:p>
        </w:tc>
        <w:tc>
          <w:tcPr>
            <w:tcW w:type="dxa" w:w="169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4060000">
            <w:pPr>
              <w:widowControl w:val="0"/>
              <w:ind/>
              <w:jc w:val="center"/>
              <w:rPr>
                <w:rFonts w:ascii="Times New Roman" w:hAnsi="Times New Roman"/>
                <w:sz w:val="24"/>
              </w:rPr>
            </w:pPr>
            <w:r>
              <w:rPr>
                <w:rFonts w:ascii="Times New Roman" w:hAnsi="Times New Roman"/>
                <w:sz w:val="24"/>
              </w:rPr>
              <w:t>9 км</w:t>
            </w:r>
          </w:p>
        </w:tc>
        <w:tc>
          <w:tcPr>
            <w:tcW w:type="dxa" w:w="189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5060000">
            <w:pPr>
              <w:widowControl w:val="0"/>
              <w:ind/>
              <w:jc w:val="center"/>
              <w:rPr>
                <w:rFonts w:ascii="Times New Roman" w:hAnsi="Times New Roman"/>
                <w:sz w:val="24"/>
              </w:rPr>
            </w:pPr>
            <w:r>
              <w:rPr>
                <w:rFonts w:ascii="Times New Roman" w:hAnsi="Times New Roman"/>
                <w:sz w:val="24"/>
              </w:rPr>
              <w:t>31,6 км</w:t>
            </w:r>
          </w:p>
        </w:tc>
      </w:tr>
      <w:tr>
        <w:tc>
          <w:tcPr>
            <w:tcW w:type="dxa" w:w="56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6060000">
            <w:pPr>
              <w:widowControl w:val="0"/>
              <w:ind/>
              <w:jc w:val="center"/>
              <w:rPr>
                <w:rFonts w:ascii="Times New Roman" w:hAnsi="Times New Roman"/>
                <w:sz w:val="24"/>
              </w:rPr>
            </w:pPr>
            <w:r>
              <w:rPr>
                <w:rFonts w:ascii="Times New Roman" w:hAnsi="Times New Roman"/>
                <w:sz w:val="24"/>
              </w:rPr>
              <w:t>7.</w:t>
            </w:r>
          </w:p>
        </w:tc>
        <w:tc>
          <w:tcPr>
            <w:tcW w:type="dxa" w:w="548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7060000">
            <w:pPr>
              <w:widowControl w:val="0"/>
              <w:ind/>
              <w:jc w:val="center"/>
              <w:rPr>
                <w:rFonts w:ascii="Times New Roman" w:hAnsi="Times New Roman"/>
                <w:sz w:val="24"/>
              </w:rPr>
            </w:pPr>
            <w:r>
              <w:rPr>
                <w:rFonts w:ascii="Times New Roman" w:hAnsi="Times New Roman"/>
                <w:sz w:val="24"/>
              </w:rPr>
              <w:t>с. Ю. Коряки – ФП пос. Зеленый</w:t>
            </w:r>
          </w:p>
        </w:tc>
        <w:tc>
          <w:tcPr>
            <w:tcW w:type="dxa" w:w="169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8060000">
            <w:pPr>
              <w:widowControl w:val="0"/>
              <w:ind/>
              <w:jc w:val="center"/>
              <w:rPr>
                <w:rFonts w:ascii="Times New Roman" w:hAnsi="Times New Roman"/>
                <w:sz w:val="24"/>
              </w:rPr>
            </w:pPr>
            <w:r>
              <w:rPr>
                <w:rFonts w:ascii="Times New Roman" w:hAnsi="Times New Roman"/>
                <w:sz w:val="24"/>
              </w:rPr>
              <w:t>5 км</w:t>
            </w:r>
          </w:p>
        </w:tc>
        <w:tc>
          <w:tcPr>
            <w:tcW w:type="dxa" w:w="189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9060000">
            <w:pPr>
              <w:widowControl w:val="0"/>
              <w:ind/>
              <w:jc w:val="center"/>
              <w:rPr>
                <w:rFonts w:ascii="Times New Roman" w:hAnsi="Times New Roman"/>
                <w:sz w:val="24"/>
              </w:rPr>
            </w:pPr>
            <w:r>
              <w:rPr>
                <w:rFonts w:ascii="Times New Roman" w:hAnsi="Times New Roman"/>
                <w:sz w:val="24"/>
              </w:rPr>
              <w:t>23,3 км</w:t>
            </w:r>
          </w:p>
        </w:tc>
      </w:tr>
      <w:tr>
        <w:tc>
          <w:tcPr>
            <w:tcW w:type="dxa" w:w="56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A060000">
            <w:pPr>
              <w:widowControl w:val="0"/>
              <w:ind/>
              <w:jc w:val="center"/>
              <w:rPr>
                <w:rFonts w:ascii="Times New Roman" w:hAnsi="Times New Roman"/>
                <w:sz w:val="24"/>
              </w:rPr>
            </w:pPr>
            <w:r>
              <w:rPr>
                <w:rFonts w:ascii="Times New Roman" w:hAnsi="Times New Roman"/>
                <w:sz w:val="24"/>
              </w:rPr>
              <w:t>8.</w:t>
            </w:r>
          </w:p>
        </w:tc>
        <w:tc>
          <w:tcPr>
            <w:tcW w:type="dxa" w:w="548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B060000">
            <w:pPr>
              <w:widowControl w:val="0"/>
              <w:ind/>
              <w:jc w:val="center"/>
              <w:rPr>
                <w:rFonts w:ascii="Times New Roman" w:hAnsi="Times New Roman"/>
                <w:sz w:val="24"/>
              </w:rPr>
            </w:pPr>
            <w:r>
              <w:rPr>
                <w:rFonts w:ascii="Times New Roman" w:hAnsi="Times New Roman"/>
                <w:sz w:val="24"/>
              </w:rPr>
              <w:t>ФП пос. Зеленый – Амбулатория пос. Коряки</w:t>
            </w:r>
          </w:p>
        </w:tc>
        <w:tc>
          <w:tcPr>
            <w:tcW w:type="dxa" w:w="169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C060000">
            <w:pPr>
              <w:widowControl w:val="0"/>
              <w:ind/>
              <w:jc w:val="center"/>
              <w:rPr>
                <w:rFonts w:ascii="Times New Roman" w:hAnsi="Times New Roman"/>
                <w:sz w:val="24"/>
              </w:rPr>
            </w:pPr>
            <w:r>
              <w:rPr>
                <w:rFonts w:ascii="Times New Roman" w:hAnsi="Times New Roman"/>
                <w:sz w:val="24"/>
              </w:rPr>
              <w:t>4 км</w:t>
            </w:r>
          </w:p>
        </w:tc>
        <w:tc>
          <w:tcPr>
            <w:tcW w:type="dxa" w:w="189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D060000">
            <w:pPr>
              <w:widowControl w:val="0"/>
              <w:ind/>
              <w:jc w:val="center"/>
              <w:rPr>
                <w:rFonts w:ascii="Times New Roman" w:hAnsi="Times New Roman"/>
                <w:sz w:val="24"/>
              </w:rPr>
            </w:pPr>
            <w:r>
              <w:rPr>
                <w:rFonts w:ascii="Times New Roman" w:hAnsi="Times New Roman"/>
                <w:sz w:val="24"/>
              </w:rPr>
              <w:t>19,1 км</w:t>
            </w:r>
          </w:p>
        </w:tc>
      </w:tr>
      <w:tr>
        <w:tc>
          <w:tcPr>
            <w:tcW w:type="dxa" w:w="56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E060000">
            <w:pPr>
              <w:widowControl w:val="0"/>
              <w:ind/>
              <w:jc w:val="center"/>
              <w:rPr>
                <w:rFonts w:ascii="Times New Roman" w:hAnsi="Times New Roman"/>
                <w:sz w:val="24"/>
              </w:rPr>
            </w:pPr>
            <w:r>
              <w:rPr>
                <w:rFonts w:ascii="Times New Roman" w:hAnsi="Times New Roman"/>
                <w:sz w:val="24"/>
              </w:rPr>
              <w:t>9.</w:t>
            </w:r>
          </w:p>
        </w:tc>
        <w:tc>
          <w:tcPr>
            <w:tcW w:type="dxa" w:w="548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F060000">
            <w:pPr>
              <w:widowControl w:val="0"/>
              <w:ind/>
              <w:jc w:val="center"/>
              <w:rPr>
                <w:rFonts w:ascii="Times New Roman" w:hAnsi="Times New Roman"/>
                <w:sz w:val="24"/>
              </w:rPr>
            </w:pPr>
            <w:r>
              <w:rPr>
                <w:rFonts w:ascii="Times New Roman" w:hAnsi="Times New Roman"/>
                <w:sz w:val="24"/>
              </w:rPr>
              <w:t>ФП с. С. Коряки – Амбулатория пос. Коряки</w:t>
            </w:r>
          </w:p>
        </w:tc>
        <w:tc>
          <w:tcPr>
            <w:tcW w:type="dxa" w:w="169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60060000">
            <w:pPr>
              <w:widowControl w:val="0"/>
              <w:ind/>
              <w:jc w:val="center"/>
              <w:rPr>
                <w:rFonts w:ascii="Times New Roman" w:hAnsi="Times New Roman"/>
                <w:sz w:val="24"/>
              </w:rPr>
            </w:pPr>
            <w:r>
              <w:rPr>
                <w:rFonts w:ascii="Times New Roman" w:hAnsi="Times New Roman"/>
                <w:sz w:val="24"/>
              </w:rPr>
              <w:t>9 км</w:t>
            </w:r>
          </w:p>
        </w:tc>
        <w:tc>
          <w:tcPr>
            <w:tcW w:type="dxa" w:w="189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61060000">
            <w:pPr>
              <w:widowControl w:val="0"/>
              <w:ind/>
              <w:jc w:val="center"/>
              <w:rPr>
                <w:rFonts w:ascii="Times New Roman" w:hAnsi="Times New Roman"/>
                <w:sz w:val="24"/>
              </w:rPr>
            </w:pPr>
            <w:r>
              <w:rPr>
                <w:rFonts w:ascii="Times New Roman" w:hAnsi="Times New Roman"/>
                <w:sz w:val="24"/>
              </w:rPr>
              <w:t>25 км</w:t>
            </w:r>
          </w:p>
        </w:tc>
      </w:tr>
      <w:tr>
        <w:tc>
          <w:tcPr>
            <w:tcW w:type="dxa" w:w="56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62060000">
            <w:pPr>
              <w:widowControl w:val="0"/>
              <w:ind/>
              <w:jc w:val="center"/>
              <w:rPr>
                <w:rFonts w:ascii="Times New Roman" w:hAnsi="Times New Roman"/>
                <w:sz w:val="24"/>
              </w:rPr>
            </w:pPr>
            <w:r>
              <w:rPr>
                <w:rFonts w:ascii="Times New Roman" w:hAnsi="Times New Roman"/>
                <w:sz w:val="24"/>
              </w:rPr>
              <w:t>10.</w:t>
            </w:r>
          </w:p>
        </w:tc>
        <w:tc>
          <w:tcPr>
            <w:tcW w:type="dxa" w:w="548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63060000">
            <w:pPr>
              <w:widowControl w:val="0"/>
              <w:ind/>
              <w:jc w:val="center"/>
              <w:rPr>
                <w:rFonts w:ascii="Times New Roman" w:hAnsi="Times New Roman"/>
                <w:sz w:val="24"/>
              </w:rPr>
            </w:pPr>
            <w:r>
              <w:rPr>
                <w:rFonts w:ascii="Times New Roman" w:hAnsi="Times New Roman"/>
                <w:sz w:val="24"/>
              </w:rPr>
              <w:t>Амбулатория пос. Коряки – РБ г. Елизово</w:t>
            </w:r>
          </w:p>
        </w:tc>
        <w:tc>
          <w:tcPr>
            <w:tcW w:type="dxa" w:w="169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64060000">
            <w:pPr>
              <w:widowControl w:val="0"/>
              <w:ind/>
              <w:jc w:val="center"/>
              <w:rPr>
                <w:rFonts w:ascii="Times New Roman" w:hAnsi="Times New Roman"/>
                <w:sz w:val="24"/>
              </w:rPr>
            </w:pPr>
            <w:r>
              <w:rPr>
                <w:rFonts w:ascii="Times New Roman" w:hAnsi="Times New Roman"/>
                <w:sz w:val="24"/>
              </w:rPr>
              <w:t>0</w:t>
            </w:r>
          </w:p>
        </w:tc>
        <w:tc>
          <w:tcPr>
            <w:tcW w:type="dxa" w:w="189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65060000">
            <w:pPr>
              <w:widowControl w:val="0"/>
              <w:ind/>
              <w:jc w:val="center"/>
              <w:rPr>
                <w:rFonts w:ascii="Times New Roman" w:hAnsi="Times New Roman"/>
                <w:sz w:val="24"/>
              </w:rPr>
            </w:pPr>
            <w:r>
              <w:rPr>
                <w:rFonts w:ascii="Times New Roman" w:hAnsi="Times New Roman"/>
                <w:sz w:val="24"/>
              </w:rPr>
              <w:t>17,3 км</w:t>
            </w:r>
          </w:p>
        </w:tc>
      </w:tr>
      <w:tr>
        <w:tc>
          <w:tcPr>
            <w:tcW w:type="dxa" w:w="56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66060000">
            <w:pPr>
              <w:widowControl w:val="0"/>
              <w:ind/>
              <w:jc w:val="center"/>
              <w:rPr>
                <w:rFonts w:ascii="Times New Roman" w:hAnsi="Times New Roman"/>
                <w:sz w:val="24"/>
              </w:rPr>
            </w:pPr>
            <w:r>
              <w:rPr>
                <w:rFonts w:ascii="Times New Roman" w:hAnsi="Times New Roman"/>
                <w:sz w:val="24"/>
              </w:rPr>
              <w:t>11.</w:t>
            </w:r>
          </w:p>
        </w:tc>
        <w:tc>
          <w:tcPr>
            <w:tcW w:type="dxa" w:w="548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67060000">
            <w:pPr>
              <w:widowControl w:val="0"/>
              <w:ind/>
              <w:jc w:val="center"/>
              <w:rPr>
                <w:rFonts w:ascii="Times New Roman" w:hAnsi="Times New Roman"/>
                <w:sz w:val="24"/>
              </w:rPr>
            </w:pPr>
            <w:r>
              <w:rPr>
                <w:rFonts w:ascii="Times New Roman" w:hAnsi="Times New Roman"/>
                <w:sz w:val="24"/>
              </w:rPr>
              <w:t>с. Пиначево – Амбулатория пос. Раздольный</w:t>
            </w:r>
          </w:p>
        </w:tc>
        <w:tc>
          <w:tcPr>
            <w:tcW w:type="dxa" w:w="169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68060000">
            <w:pPr>
              <w:widowControl w:val="0"/>
              <w:ind/>
              <w:jc w:val="center"/>
              <w:rPr>
                <w:rFonts w:ascii="Times New Roman" w:hAnsi="Times New Roman"/>
                <w:sz w:val="24"/>
              </w:rPr>
            </w:pPr>
            <w:r>
              <w:rPr>
                <w:rFonts w:ascii="Times New Roman" w:hAnsi="Times New Roman"/>
                <w:sz w:val="24"/>
              </w:rPr>
              <w:t>11,2 км</w:t>
            </w:r>
          </w:p>
        </w:tc>
        <w:tc>
          <w:tcPr>
            <w:tcW w:type="dxa" w:w="189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69060000">
            <w:pPr>
              <w:widowControl w:val="0"/>
              <w:ind/>
              <w:jc w:val="center"/>
              <w:rPr>
                <w:rFonts w:ascii="Times New Roman" w:hAnsi="Times New Roman"/>
                <w:sz w:val="24"/>
              </w:rPr>
            </w:pPr>
            <w:r>
              <w:rPr>
                <w:rFonts w:ascii="Times New Roman" w:hAnsi="Times New Roman"/>
                <w:sz w:val="24"/>
              </w:rPr>
              <w:t>23,9 км</w:t>
            </w:r>
          </w:p>
        </w:tc>
      </w:tr>
      <w:tr>
        <w:tc>
          <w:tcPr>
            <w:tcW w:type="dxa" w:w="56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6A060000">
            <w:pPr>
              <w:widowControl w:val="0"/>
              <w:ind/>
              <w:jc w:val="center"/>
              <w:rPr>
                <w:rFonts w:ascii="Times New Roman" w:hAnsi="Times New Roman"/>
                <w:sz w:val="24"/>
              </w:rPr>
            </w:pPr>
            <w:r>
              <w:rPr>
                <w:rFonts w:ascii="Times New Roman" w:hAnsi="Times New Roman"/>
                <w:sz w:val="24"/>
              </w:rPr>
              <w:t>12.</w:t>
            </w:r>
          </w:p>
        </w:tc>
        <w:tc>
          <w:tcPr>
            <w:tcW w:type="dxa" w:w="548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6B060000">
            <w:pPr>
              <w:widowControl w:val="0"/>
              <w:ind/>
              <w:jc w:val="center"/>
              <w:rPr>
                <w:rFonts w:ascii="Times New Roman" w:hAnsi="Times New Roman"/>
                <w:sz w:val="24"/>
              </w:rPr>
            </w:pPr>
            <w:r>
              <w:rPr>
                <w:rFonts w:ascii="Times New Roman" w:hAnsi="Times New Roman"/>
                <w:sz w:val="24"/>
              </w:rPr>
              <w:t>пос. Кеткино – Амбулатория пос. Раздольный</w:t>
            </w:r>
          </w:p>
        </w:tc>
        <w:tc>
          <w:tcPr>
            <w:tcW w:type="dxa" w:w="169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6C060000">
            <w:pPr>
              <w:widowControl w:val="0"/>
              <w:ind/>
              <w:jc w:val="center"/>
              <w:rPr>
                <w:rFonts w:ascii="Times New Roman" w:hAnsi="Times New Roman"/>
                <w:sz w:val="24"/>
              </w:rPr>
            </w:pPr>
            <w:r>
              <w:rPr>
                <w:rFonts w:ascii="Times New Roman" w:hAnsi="Times New Roman"/>
                <w:sz w:val="24"/>
              </w:rPr>
              <w:t>12 км</w:t>
            </w:r>
          </w:p>
        </w:tc>
        <w:tc>
          <w:tcPr>
            <w:tcW w:type="dxa" w:w="189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6D060000">
            <w:pPr>
              <w:widowControl w:val="0"/>
              <w:ind/>
              <w:jc w:val="center"/>
              <w:rPr>
                <w:rFonts w:ascii="Times New Roman" w:hAnsi="Times New Roman"/>
                <w:sz w:val="24"/>
              </w:rPr>
            </w:pPr>
            <w:r>
              <w:rPr>
                <w:rFonts w:ascii="Times New Roman" w:hAnsi="Times New Roman"/>
                <w:sz w:val="24"/>
              </w:rPr>
              <w:t>22 км</w:t>
            </w:r>
          </w:p>
        </w:tc>
      </w:tr>
      <w:tr>
        <w:tc>
          <w:tcPr>
            <w:tcW w:type="dxa" w:w="56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6E060000">
            <w:pPr>
              <w:widowControl w:val="0"/>
              <w:ind/>
              <w:jc w:val="center"/>
              <w:rPr>
                <w:rFonts w:ascii="Times New Roman" w:hAnsi="Times New Roman"/>
                <w:sz w:val="24"/>
              </w:rPr>
            </w:pPr>
            <w:r>
              <w:rPr>
                <w:rFonts w:ascii="Times New Roman" w:hAnsi="Times New Roman"/>
                <w:sz w:val="24"/>
              </w:rPr>
              <w:t>13.</w:t>
            </w:r>
          </w:p>
        </w:tc>
        <w:tc>
          <w:tcPr>
            <w:tcW w:type="dxa" w:w="548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6F060000">
            <w:pPr>
              <w:widowControl w:val="0"/>
              <w:ind/>
              <w:jc w:val="center"/>
              <w:rPr>
                <w:rFonts w:ascii="Times New Roman" w:hAnsi="Times New Roman"/>
                <w:sz w:val="24"/>
              </w:rPr>
            </w:pPr>
            <w:r>
              <w:rPr>
                <w:rFonts w:ascii="Times New Roman" w:hAnsi="Times New Roman"/>
                <w:sz w:val="24"/>
              </w:rPr>
              <w:t>Амбулатория пос. Раздольный – РБ г. Елизово</w:t>
            </w:r>
          </w:p>
        </w:tc>
        <w:tc>
          <w:tcPr>
            <w:tcW w:type="dxa" w:w="169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0060000">
            <w:pPr>
              <w:widowControl w:val="0"/>
              <w:ind/>
              <w:jc w:val="center"/>
              <w:rPr>
                <w:rFonts w:ascii="Times New Roman" w:hAnsi="Times New Roman"/>
                <w:sz w:val="24"/>
              </w:rPr>
            </w:pPr>
            <w:r>
              <w:rPr>
                <w:rFonts w:ascii="Times New Roman" w:hAnsi="Times New Roman"/>
                <w:sz w:val="24"/>
              </w:rPr>
              <w:t>0</w:t>
            </w:r>
          </w:p>
        </w:tc>
        <w:tc>
          <w:tcPr>
            <w:tcW w:type="dxa" w:w="189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1060000">
            <w:pPr>
              <w:widowControl w:val="0"/>
              <w:ind/>
              <w:jc w:val="center"/>
              <w:rPr>
                <w:rFonts w:ascii="Times New Roman" w:hAnsi="Times New Roman"/>
                <w:sz w:val="24"/>
              </w:rPr>
            </w:pPr>
            <w:r>
              <w:rPr>
                <w:rFonts w:ascii="Times New Roman" w:hAnsi="Times New Roman"/>
                <w:sz w:val="24"/>
              </w:rPr>
              <w:t>12,8 км</w:t>
            </w:r>
          </w:p>
        </w:tc>
      </w:tr>
      <w:tr>
        <w:tc>
          <w:tcPr>
            <w:tcW w:type="dxa" w:w="56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2060000">
            <w:pPr>
              <w:widowControl w:val="0"/>
              <w:ind/>
              <w:jc w:val="center"/>
              <w:rPr>
                <w:rFonts w:ascii="Times New Roman" w:hAnsi="Times New Roman"/>
                <w:sz w:val="24"/>
              </w:rPr>
            </w:pPr>
            <w:r>
              <w:rPr>
                <w:rFonts w:ascii="Times New Roman" w:hAnsi="Times New Roman"/>
                <w:sz w:val="24"/>
              </w:rPr>
              <w:t>14.</w:t>
            </w:r>
          </w:p>
        </w:tc>
        <w:tc>
          <w:tcPr>
            <w:tcW w:type="dxa" w:w="548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3060000">
            <w:pPr>
              <w:widowControl w:val="0"/>
              <w:ind/>
              <w:jc w:val="center"/>
              <w:rPr>
                <w:rFonts w:ascii="Times New Roman" w:hAnsi="Times New Roman"/>
                <w:sz w:val="24"/>
              </w:rPr>
            </w:pPr>
            <w:r>
              <w:rPr>
                <w:rFonts w:ascii="Times New Roman" w:hAnsi="Times New Roman"/>
                <w:sz w:val="24"/>
              </w:rPr>
              <w:t>ФП пос. Термальный – Амбулатория с. Паратунка</w:t>
            </w:r>
          </w:p>
        </w:tc>
        <w:tc>
          <w:tcPr>
            <w:tcW w:type="dxa" w:w="169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4060000">
            <w:pPr>
              <w:widowControl w:val="0"/>
              <w:ind/>
              <w:jc w:val="center"/>
              <w:rPr>
                <w:rFonts w:ascii="Times New Roman" w:hAnsi="Times New Roman"/>
                <w:sz w:val="24"/>
              </w:rPr>
            </w:pPr>
            <w:r>
              <w:rPr>
                <w:rFonts w:ascii="Times New Roman" w:hAnsi="Times New Roman"/>
                <w:sz w:val="24"/>
              </w:rPr>
              <w:t>4 км</w:t>
            </w:r>
          </w:p>
        </w:tc>
        <w:tc>
          <w:tcPr>
            <w:tcW w:type="dxa" w:w="189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5060000">
            <w:pPr>
              <w:widowControl w:val="0"/>
              <w:ind/>
              <w:jc w:val="center"/>
              <w:rPr>
                <w:rFonts w:ascii="Times New Roman" w:hAnsi="Times New Roman"/>
                <w:sz w:val="24"/>
              </w:rPr>
            </w:pPr>
            <w:r>
              <w:rPr>
                <w:rFonts w:ascii="Times New Roman" w:hAnsi="Times New Roman"/>
                <w:sz w:val="24"/>
              </w:rPr>
              <w:t>32 км</w:t>
            </w:r>
          </w:p>
        </w:tc>
      </w:tr>
      <w:tr>
        <w:tc>
          <w:tcPr>
            <w:tcW w:type="dxa" w:w="56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6060000">
            <w:pPr>
              <w:widowControl w:val="0"/>
              <w:ind/>
              <w:jc w:val="center"/>
              <w:rPr>
                <w:rFonts w:ascii="Times New Roman" w:hAnsi="Times New Roman"/>
                <w:sz w:val="24"/>
              </w:rPr>
            </w:pPr>
            <w:r>
              <w:rPr>
                <w:rFonts w:ascii="Times New Roman" w:hAnsi="Times New Roman"/>
                <w:sz w:val="24"/>
              </w:rPr>
              <w:t>15.</w:t>
            </w:r>
          </w:p>
        </w:tc>
        <w:tc>
          <w:tcPr>
            <w:tcW w:type="dxa" w:w="548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7060000">
            <w:pPr>
              <w:widowControl w:val="0"/>
              <w:ind/>
              <w:jc w:val="center"/>
              <w:rPr>
                <w:rFonts w:ascii="Times New Roman" w:hAnsi="Times New Roman"/>
                <w:sz w:val="24"/>
              </w:rPr>
            </w:pPr>
            <w:r>
              <w:rPr>
                <w:rFonts w:ascii="Times New Roman" w:hAnsi="Times New Roman"/>
                <w:sz w:val="24"/>
              </w:rPr>
              <w:t>Амбулатория с. Паратунка – РБ г. Елизово</w:t>
            </w:r>
          </w:p>
        </w:tc>
        <w:tc>
          <w:tcPr>
            <w:tcW w:type="dxa" w:w="169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8060000">
            <w:pPr>
              <w:widowControl w:val="0"/>
              <w:ind/>
              <w:jc w:val="center"/>
              <w:rPr>
                <w:rFonts w:ascii="Times New Roman" w:hAnsi="Times New Roman"/>
                <w:sz w:val="24"/>
              </w:rPr>
            </w:pPr>
            <w:r>
              <w:rPr>
                <w:rFonts w:ascii="Times New Roman" w:hAnsi="Times New Roman"/>
                <w:sz w:val="24"/>
              </w:rPr>
              <w:t>0</w:t>
            </w:r>
          </w:p>
        </w:tc>
        <w:tc>
          <w:tcPr>
            <w:tcW w:type="dxa" w:w="189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9060000">
            <w:pPr>
              <w:widowControl w:val="0"/>
              <w:ind/>
              <w:jc w:val="center"/>
              <w:rPr>
                <w:rFonts w:ascii="Times New Roman" w:hAnsi="Times New Roman"/>
                <w:sz w:val="24"/>
              </w:rPr>
            </w:pPr>
            <w:r>
              <w:rPr>
                <w:rFonts w:ascii="Times New Roman" w:hAnsi="Times New Roman"/>
                <w:sz w:val="24"/>
              </w:rPr>
              <w:t>28 км</w:t>
            </w:r>
          </w:p>
        </w:tc>
      </w:tr>
      <w:tr>
        <w:tc>
          <w:tcPr>
            <w:tcW w:type="dxa" w:w="56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A060000">
            <w:pPr>
              <w:widowControl w:val="0"/>
              <w:ind/>
              <w:jc w:val="center"/>
              <w:rPr>
                <w:rFonts w:ascii="Times New Roman" w:hAnsi="Times New Roman"/>
                <w:sz w:val="24"/>
              </w:rPr>
            </w:pPr>
            <w:r>
              <w:rPr>
                <w:rFonts w:ascii="Times New Roman" w:hAnsi="Times New Roman"/>
                <w:sz w:val="24"/>
              </w:rPr>
              <w:t>16.</w:t>
            </w:r>
          </w:p>
        </w:tc>
        <w:tc>
          <w:tcPr>
            <w:tcW w:type="dxa" w:w="548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B060000">
            <w:pPr>
              <w:widowControl w:val="0"/>
              <w:ind/>
              <w:jc w:val="center"/>
              <w:rPr>
                <w:rFonts w:ascii="Times New Roman" w:hAnsi="Times New Roman"/>
                <w:sz w:val="24"/>
              </w:rPr>
            </w:pPr>
            <w:r>
              <w:rPr>
                <w:rFonts w:ascii="Times New Roman" w:hAnsi="Times New Roman"/>
                <w:sz w:val="24"/>
              </w:rPr>
              <w:t>Амбулатория с. Николаевка – РБ г. Елизово</w:t>
            </w:r>
          </w:p>
        </w:tc>
        <w:tc>
          <w:tcPr>
            <w:tcW w:type="dxa" w:w="169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C060000">
            <w:pPr>
              <w:widowControl w:val="0"/>
              <w:ind/>
              <w:jc w:val="center"/>
              <w:rPr>
                <w:rFonts w:ascii="Times New Roman" w:hAnsi="Times New Roman"/>
                <w:sz w:val="24"/>
              </w:rPr>
            </w:pPr>
            <w:r>
              <w:rPr>
                <w:rFonts w:ascii="Times New Roman" w:hAnsi="Times New Roman"/>
                <w:sz w:val="24"/>
              </w:rPr>
              <w:t>0</w:t>
            </w:r>
          </w:p>
        </w:tc>
        <w:tc>
          <w:tcPr>
            <w:tcW w:type="dxa" w:w="189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D060000">
            <w:pPr>
              <w:widowControl w:val="0"/>
              <w:ind/>
              <w:jc w:val="center"/>
              <w:rPr>
                <w:rFonts w:ascii="Times New Roman" w:hAnsi="Times New Roman"/>
                <w:sz w:val="24"/>
              </w:rPr>
            </w:pPr>
            <w:r>
              <w:rPr>
                <w:rFonts w:ascii="Times New Roman" w:hAnsi="Times New Roman"/>
                <w:sz w:val="24"/>
              </w:rPr>
              <w:t>17 км</w:t>
            </w:r>
          </w:p>
        </w:tc>
      </w:tr>
      <w:tr>
        <w:tc>
          <w:tcPr>
            <w:tcW w:type="dxa" w:w="56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E060000">
            <w:pPr>
              <w:widowControl w:val="0"/>
              <w:ind/>
              <w:jc w:val="center"/>
              <w:rPr>
                <w:rFonts w:ascii="Times New Roman" w:hAnsi="Times New Roman"/>
                <w:sz w:val="24"/>
              </w:rPr>
            </w:pPr>
            <w:r>
              <w:rPr>
                <w:rFonts w:ascii="Times New Roman" w:hAnsi="Times New Roman"/>
                <w:sz w:val="24"/>
              </w:rPr>
              <w:t>17.</w:t>
            </w:r>
          </w:p>
        </w:tc>
        <w:tc>
          <w:tcPr>
            <w:tcW w:type="dxa" w:w="548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F060000">
            <w:pPr>
              <w:widowControl w:val="0"/>
              <w:ind/>
              <w:jc w:val="center"/>
              <w:rPr>
                <w:rFonts w:ascii="Times New Roman" w:hAnsi="Times New Roman"/>
                <w:sz w:val="24"/>
              </w:rPr>
            </w:pPr>
            <w:r>
              <w:rPr>
                <w:rFonts w:ascii="Times New Roman" w:hAnsi="Times New Roman"/>
                <w:sz w:val="24"/>
              </w:rPr>
              <w:t>ФП с. Сосновка – Амбулатория с. Николаевка</w:t>
            </w:r>
          </w:p>
        </w:tc>
        <w:tc>
          <w:tcPr>
            <w:tcW w:type="dxa" w:w="169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0060000">
            <w:pPr>
              <w:widowControl w:val="0"/>
              <w:ind/>
              <w:jc w:val="center"/>
              <w:rPr>
                <w:rFonts w:ascii="Times New Roman" w:hAnsi="Times New Roman"/>
                <w:sz w:val="24"/>
              </w:rPr>
            </w:pPr>
            <w:r>
              <w:rPr>
                <w:rFonts w:ascii="Times New Roman" w:hAnsi="Times New Roman"/>
                <w:sz w:val="24"/>
              </w:rPr>
              <w:t>5 км</w:t>
            </w:r>
          </w:p>
        </w:tc>
        <w:tc>
          <w:tcPr>
            <w:tcW w:type="dxa" w:w="189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1060000">
            <w:pPr>
              <w:widowControl w:val="0"/>
              <w:ind/>
              <w:jc w:val="center"/>
              <w:rPr>
                <w:rFonts w:ascii="Times New Roman" w:hAnsi="Times New Roman"/>
                <w:sz w:val="24"/>
              </w:rPr>
            </w:pPr>
            <w:r>
              <w:rPr>
                <w:rFonts w:ascii="Times New Roman" w:hAnsi="Times New Roman"/>
                <w:sz w:val="24"/>
              </w:rPr>
              <w:t>20 км</w:t>
            </w:r>
          </w:p>
        </w:tc>
      </w:tr>
      <w:tr>
        <w:tc>
          <w:tcPr>
            <w:tcW w:type="dxa" w:w="56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2060000">
            <w:pPr>
              <w:widowControl w:val="0"/>
              <w:ind/>
              <w:jc w:val="center"/>
              <w:rPr>
                <w:rFonts w:ascii="Times New Roman" w:hAnsi="Times New Roman"/>
                <w:sz w:val="24"/>
              </w:rPr>
            </w:pPr>
            <w:r>
              <w:rPr>
                <w:rFonts w:ascii="Times New Roman" w:hAnsi="Times New Roman"/>
                <w:sz w:val="24"/>
              </w:rPr>
              <w:t>18.</w:t>
            </w:r>
          </w:p>
        </w:tc>
        <w:tc>
          <w:tcPr>
            <w:tcW w:type="dxa" w:w="548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3060000">
            <w:pPr>
              <w:widowControl w:val="0"/>
              <w:ind/>
              <w:jc w:val="center"/>
              <w:rPr>
                <w:rFonts w:ascii="Times New Roman" w:hAnsi="Times New Roman"/>
                <w:sz w:val="24"/>
              </w:rPr>
            </w:pPr>
            <w:r>
              <w:rPr>
                <w:rFonts w:ascii="Times New Roman" w:hAnsi="Times New Roman"/>
                <w:sz w:val="24"/>
              </w:rPr>
              <w:t>Амбулатория р.п. Вулканный – РБ г. Елизово</w:t>
            </w:r>
          </w:p>
        </w:tc>
        <w:tc>
          <w:tcPr>
            <w:tcW w:type="dxa" w:w="169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4060000">
            <w:pPr>
              <w:widowControl w:val="0"/>
              <w:ind/>
              <w:jc w:val="center"/>
              <w:rPr>
                <w:rFonts w:ascii="Times New Roman" w:hAnsi="Times New Roman"/>
                <w:sz w:val="24"/>
              </w:rPr>
            </w:pPr>
            <w:r>
              <w:rPr>
                <w:rFonts w:ascii="Times New Roman" w:hAnsi="Times New Roman"/>
                <w:sz w:val="24"/>
              </w:rPr>
              <w:t>0</w:t>
            </w:r>
          </w:p>
        </w:tc>
        <w:tc>
          <w:tcPr>
            <w:tcW w:type="dxa" w:w="189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5060000">
            <w:pPr>
              <w:widowControl w:val="0"/>
              <w:ind/>
              <w:jc w:val="center"/>
              <w:rPr>
                <w:rFonts w:ascii="Times New Roman" w:hAnsi="Times New Roman"/>
                <w:sz w:val="24"/>
              </w:rPr>
            </w:pPr>
            <w:r>
              <w:rPr>
                <w:rFonts w:ascii="Times New Roman" w:hAnsi="Times New Roman"/>
                <w:sz w:val="24"/>
              </w:rPr>
              <w:t>11 км</w:t>
            </w:r>
          </w:p>
        </w:tc>
      </w:tr>
      <w:tr>
        <w:tc>
          <w:tcPr>
            <w:tcW w:type="dxa" w:w="56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6060000">
            <w:pPr>
              <w:widowControl w:val="0"/>
              <w:ind/>
              <w:jc w:val="center"/>
              <w:rPr>
                <w:rFonts w:ascii="Times New Roman" w:hAnsi="Times New Roman"/>
                <w:sz w:val="24"/>
              </w:rPr>
            </w:pPr>
            <w:r>
              <w:rPr>
                <w:rFonts w:ascii="Times New Roman" w:hAnsi="Times New Roman"/>
                <w:sz w:val="24"/>
              </w:rPr>
              <w:t>19.</w:t>
            </w:r>
          </w:p>
        </w:tc>
        <w:tc>
          <w:tcPr>
            <w:tcW w:type="dxa" w:w="548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7060000">
            <w:pPr>
              <w:widowControl w:val="0"/>
              <w:ind/>
              <w:jc w:val="center"/>
              <w:rPr>
                <w:rFonts w:ascii="Times New Roman" w:hAnsi="Times New Roman"/>
                <w:sz w:val="24"/>
              </w:rPr>
            </w:pPr>
            <w:r>
              <w:rPr>
                <w:rFonts w:ascii="Times New Roman" w:hAnsi="Times New Roman"/>
                <w:sz w:val="24"/>
              </w:rPr>
              <w:t>ФП пос. Двуречье – РБ г. Елизово</w:t>
            </w:r>
          </w:p>
        </w:tc>
        <w:tc>
          <w:tcPr>
            <w:tcW w:type="dxa" w:w="169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8060000">
            <w:pPr>
              <w:widowControl w:val="0"/>
              <w:ind/>
              <w:jc w:val="center"/>
              <w:rPr>
                <w:rFonts w:ascii="Times New Roman" w:hAnsi="Times New Roman"/>
                <w:sz w:val="24"/>
              </w:rPr>
            </w:pPr>
            <w:r>
              <w:rPr>
                <w:rFonts w:ascii="Times New Roman" w:hAnsi="Times New Roman"/>
                <w:sz w:val="24"/>
              </w:rPr>
              <w:t>5</w:t>
            </w:r>
          </w:p>
        </w:tc>
        <w:tc>
          <w:tcPr>
            <w:tcW w:type="dxa" w:w="189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9060000">
            <w:pPr>
              <w:widowControl w:val="0"/>
              <w:ind/>
              <w:jc w:val="center"/>
              <w:rPr>
                <w:rFonts w:ascii="Times New Roman" w:hAnsi="Times New Roman"/>
                <w:sz w:val="24"/>
              </w:rPr>
            </w:pPr>
            <w:r>
              <w:rPr>
                <w:rFonts w:ascii="Times New Roman" w:hAnsi="Times New Roman"/>
                <w:sz w:val="24"/>
              </w:rPr>
              <w:t>12 км</w:t>
            </w:r>
          </w:p>
        </w:tc>
      </w:tr>
      <w:tr>
        <w:tc>
          <w:tcPr>
            <w:tcW w:type="dxa" w:w="56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A060000">
            <w:pPr>
              <w:widowControl w:val="0"/>
              <w:ind/>
              <w:jc w:val="center"/>
              <w:rPr>
                <w:rFonts w:ascii="Times New Roman" w:hAnsi="Times New Roman"/>
                <w:sz w:val="24"/>
              </w:rPr>
            </w:pPr>
            <w:r>
              <w:rPr>
                <w:rFonts w:ascii="Times New Roman" w:hAnsi="Times New Roman"/>
                <w:sz w:val="24"/>
              </w:rPr>
              <w:t>20.</w:t>
            </w:r>
          </w:p>
        </w:tc>
        <w:tc>
          <w:tcPr>
            <w:tcW w:type="dxa" w:w="548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B060000">
            <w:pPr>
              <w:widowControl w:val="0"/>
              <w:ind/>
              <w:jc w:val="center"/>
              <w:rPr>
                <w:rFonts w:ascii="Times New Roman" w:hAnsi="Times New Roman"/>
                <w:sz w:val="24"/>
              </w:rPr>
            </w:pPr>
            <w:r>
              <w:rPr>
                <w:rFonts w:ascii="Times New Roman" w:hAnsi="Times New Roman"/>
                <w:sz w:val="24"/>
              </w:rPr>
              <w:t>пос. Красный – Амбулатория пос. Нагорный</w:t>
            </w:r>
          </w:p>
        </w:tc>
        <w:tc>
          <w:tcPr>
            <w:tcW w:type="dxa" w:w="169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C060000">
            <w:pPr>
              <w:widowControl w:val="0"/>
              <w:ind/>
              <w:jc w:val="center"/>
              <w:rPr>
                <w:rFonts w:ascii="Times New Roman" w:hAnsi="Times New Roman"/>
                <w:sz w:val="24"/>
              </w:rPr>
            </w:pPr>
            <w:r>
              <w:rPr>
                <w:rFonts w:ascii="Times New Roman" w:hAnsi="Times New Roman"/>
                <w:sz w:val="24"/>
              </w:rPr>
              <w:t>3 км</w:t>
            </w:r>
          </w:p>
        </w:tc>
        <w:tc>
          <w:tcPr>
            <w:tcW w:type="dxa" w:w="189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D060000">
            <w:pPr>
              <w:widowControl w:val="0"/>
              <w:ind/>
              <w:jc w:val="center"/>
              <w:rPr>
                <w:rFonts w:ascii="Times New Roman" w:hAnsi="Times New Roman"/>
                <w:sz w:val="24"/>
              </w:rPr>
            </w:pPr>
            <w:r>
              <w:rPr>
                <w:rFonts w:ascii="Times New Roman" w:hAnsi="Times New Roman"/>
                <w:sz w:val="24"/>
              </w:rPr>
              <w:t>11,3 км</w:t>
            </w:r>
          </w:p>
        </w:tc>
      </w:tr>
      <w:tr>
        <w:tc>
          <w:tcPr>
            <w:tcW w:type="dxa" w:w="56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E060000">
            <w:pPr>
              <w:widowControl w:val="0"/>
              <w:ind/>
              <w:jc w:val="center"/>
              <w:rPr>
                <w:rFonts w:ascii="Times New Roman" w:hAnsi="Times New Roman"/>
                <w:sz w:val="24"/>
              </w:rPr>
            </w:pPr>
            <w:r>
              <w:rPr>
                <w:rFonts w:ascii="Times New Roman" w:hAnsi="Times New Roman"/>
                <w:sz w:val="24"/>
              </w:rPr>
              <w:t>21.</w:t>
            </w:r>
          </w:p>
        </w:tc>
        <w:tc>
          <w:tcPr>
            <w:tcW w:type="dxa" w:w="548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F060000">
            <w:pPr>
              <w:widowControl w:val="0"/>
              <w:ind/>
              <w:jc w:val="center"/>
              <w:rPr>
                <w:rFonts w:ascii="Times New Roman" w:hAnsi="Times New Roman"/>
                <w:sz w:val="24"/>
              </w:rPr>
            </w:pPr>
            <w:r>
              <w:rPr>
                <w:rFonts w:ascii="Times New Roman" w:hAnsi="Times New Roman"/>
                <w:sz w:val="24"/>
              </w:rPr>
              <w:t>Амбулатория пос. Нагорный – РБ г. Елизово</w:t>
            </w:r>
          </w:p>
        </w:tc>
        <w:tc>
          <w:tcPr>
            <w:tcW w:type="dxa" w:w="169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0060000">
            <w:pPr>
              <w:widowControl w:val="0"/>
              <w:ind/>
              <w:jc w:val="center"/>
              <w:rPr>
                <w:rFonts w:ascii="Times New Roman" w:hAnsi="Times New Roman"/>
                <w:sz w:val="24"/>
              </w:rPr>
            </w:pPr>
            <w:r>
              <w:rPr>
                <w:rFonts w:ascii="Times New Roman" w:hAnsi="Times New Roman"/>
                <w:sz w:val="24"/>
              </w:rPr>
              <w:t>0</w:t>
            </w:r>
          </w:p>
        </w:tc>
        <w:tc>
          <w:tcPr>
            <w:tcW w:type="dxa" w:w="189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1060000">
            <w:pPr>
              <w:widowControl w:val="0"/>
              <w:ind/>
              <w:jc w:val="center"/>
              <w:rPr>
                <w:rFonts w:ascii="Times New Roman" w:hAnsi="Times New Roman"/>
                <w:sz w:val="24"/>
              </w:rPr>
            </w:pPr>
            <w:r>
              <w:rPr>
                <w:rFonts w:ascii="Times New Roman" w:hAnsi="Times New Roman"/>
                <w:sz w:val="24"/>
              </w:rPr>
              <w:t>11,5 км</w:t>
            </w:r>
          </w:p>
        </w:tc>
      </w:tr>
      <w:tr>
        <w:tc>
          <w:tcPr>
            <w:tcW w:type="dxa" w:w="56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2060000">
            <w:pPr>
              <w:widowControl w:val="0"/>
              <w:ind/>
              <w:jc w:val="center"/>
              <w:rPr>
                <w:rFonts w:ascii="Times New Roman" w:hAnsi="Times New Roman"/>
                <w:sz w:val="24"/>
              </w:rPr>
            </w:pPr>
            <w:r>
              <w:rPr>
                <w:rFonts w:ascii="Times New Roman" w:hAnsi="Times New Roman"/>
                <w:sz w:val="24"/>
              </w:rPr>
              <w:t>22.</w:t>
            </w:r>
          </w:p>
        </w:tc>
        <w:tc>
          <w:tcPr>
            <w:tcW w:type="dxa" w:w="548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3060000">
            <w:pPr>
              <w:widowControl w:val="0"/>
              <w:ind/>
              <w:jc w:val="center"/>
              <w:rPr>
                <w:rFonts w:ascii="Times New Roman" w:hAnsi="Times New Roman"/>
                <w:sz w:val="24"/>
              </w:rPr>
            </w:pPr>
            <w:r>
              <w:rPr>
                <w:rFonts w:ascii="Times New Roman" w:hAnsi="Times New Roman"/>
                <w:sz w:val="24"/>
              </w:rPr>
              <w:t>ФП пос. Новый – Амбулатория пос. Пионерский</w:t>
            </w:r>
          </w:p>
        </w:tc>
        <w:tc>
          <w:tcPr>
            <w:tcW w:type="dxa" w:w="169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4060000">
            <w:pPr>
              <w:widowControl w:val="0"/>
              <w:ind/>
              <w:jc w:val="center"/>
              <w:rPr>
                <w:rFonts w:ascii="Times New Roman" w:hAnsi="Times New Roman"/>
                <w:sz w:val="24"/>
              </w:rPr>
            </w:pPr>
            <w:r>
              <w:rPr>
                <w:rFonts w:ascii="Times New Roman" w:hAnsi="Times New Roman"/>
                <w:sz w:val="24"/>
              </w:rPr>
              <w:t>3 км</w:t>
            </w:r>
          </w:p>
        </w:tc>
        <w:tc>
          <w:tcPr>
            <w:tcW w:type="dxa" w:w="189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5060000">
            <w:pPr>
              <w:widowControl w:val="0"/>
              <w:ind/>
              <w:jc w:val="center"/>
              <w:rPr>
                <w:rFonts w:ascii="Times New Roman" w:hAnsi="Times New Roman"/>
                <w:sz w:val="24"/>
              </w:rPr>
            </w:pPr>
            <w:r>
              <w:rPr>
                <w:rFonts w:ascii="Times New Roman" w:hAnsi="Times New Roman"/>
                <w:sz w:val="24"/>
              </w:rPr>
              <w:t>15 км</w:t>
            </w:r>
          </w:p>
        </w:tc>
      </w:tr>
      <w:tr>
        <w:tc>
          <w:tcPr>
            <w:tcW w:type="dxa" w:w="56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6060000">
            <w:pPr>
              <w:widowControl w:val="0"/>
              <w:ind/>
              <w:jc w:val="center"/>
              <w:rPr>
                <w:rFonts w:ascii="Times New Roman" w:hAnsi="Times New Roman"/>
                <w:sz w:val="24"/>
              </w:rPr>
            </w:pPr>
            <w:r>
              <w:rPr>
                <w:rFonts w:ascii="Times New Roman" w:hAnsi="Times New Roman"/>
                <w:sz w:val="24"/>
              </w:rPr>
              <w:t>23.</w:t>
            </w:r>
          </w:p>
        </w:tc>
        <w:tc>
          <w:tcPr>
            <w:tcW w:type="dxa" w:w="548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7060000">
            <w:pPr>
              <w:widowControl w:val="0"/>
              <w:ind/>
              <w:jc w:val="center"/>
              <w:rPr>
                <w:rFonts w:ascii="Times New Roman" w:hAnsi="Times New Roman"/>
                <w:sz w:val="24"/>
              </w:rPr>
            </w:pPr>
            <w:r>
              <w:rPr>
                <w:rFonts w:ascii="Times New Roman" w:hAnsi="Times New Roman"/>
                <w:sz w:val="24"/>
              </w:rPr>
              <w:t>Амбулатория пос. Пионерский – РБ г. Елизово</w:t>
            </w:r>
          </w:p>
        </w:tc>
        <w:tc>
          <w:tcPr>
            <w:tcW w:type="dxa" w:w="169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8060000">
            <w:pPr>
              <w:widowControl w:val="0"/>
              <w:ind/>
              <w:jc w:val="center"/>
              <w:rPr>
                <w:rFonts w:ascii="Times New Roman" w:hAnsi="Times New Roman"/>
                <w:sz w:val="24"/>
              </w:rPr>
            </w:pPr>
            <w:r>
              <w:rPr>
                <w:rFonts w:ascii="Times New Roman" w:hAnsi="Times New Roman"/>
                <w:sz w:val="24"/>
              </w:rPr>
              <w:t>0</w:t>
            </w:r>
          </w:p>
        </w:tc>
        <w:tc>
          <w:tcPr>
            <w:tcW w:type="dxa" w:w="189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9060000">
            <w:pPr>
              <w:widowControl w:val="0"/>
              <w:ind/>
              <w:jc w:val="center"/>
              <w:rPr>
                <w:rFonts w:ascii="Times New Roman" w:hAnsi="Times New Roman"/>
                <w:sz w:val="24"/>
              </w:rPr>
            </w:pPr>
            <w:r>
              <w:rPr>
                <w:rFonts w:ascii="Times New Roman" w:hAnsi="Times New Roman"/>
                <w:sz w:val="24"/>
              </w:rPr>
              <w:t>17,8 км</w:t>
            </w:r>
          </w:p>
        </w:tc>
      </w:tr>
      <w:tr>
        <w:tc>
          <w:tcPr>
            <w:tcW w:type="dxa" w:w="56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A060000">
            <w:pPr>
              <w:widowControl w:val="0"/>
              <w:ind/>
              <w:jc w:val="center"/>
              <w:rPr>
                <w:rFonts w:ascii="Times New Roman" w:hAnsi="Times New Roman"/>
                <w:sz w:val="24"/>
              </w:rPr>
            </w:pPr>
            <w:r>
              <w:rPr>
                <w:rFonts w:ascii="Times New Roman" w:hAnsi="Times New Roman"/>
                <w:sz w:val="24"/>
              </w:rPr>
              <w:t>24.</w:t>
            </w:r>
          </w:p>
        </w:tc>
        <w:tc>
          <w:tcPr>
            <w:tcW w:type="dxa" w:w="548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B060000">
            <w:pPr>
              <w:widowControl w:val="0"/>
              <w:ind/>
              <w:jc w:val="center"/>
              <w:rPr>
                <w:rFonts w:ascii="Times New Roman" w:hAnsi="Times New Roman"/>
                <w:sz w:val="24"/>
              </w:rPr>
            </w:pPr>
            <w:r>
              <w:rPr>
                <w:rFonts w:ascii="Times New Roman" w:hAnsi="Times New Roman"/>
                <w:sz w:val="24"/>
              </w:rPr>
              <w:t>пос. Светлый – Амбулатория пос. Пионерский</w:t>
            </w:r>
          </w:p>
        </w:tc>
        <w:tc>
          <w:tcPr>
            <w:tcW w:type="dxa" w:w="169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C060000">
            <w:pPr>
              <w:widowControl w:val="0"/>
              <w:ind/>
              <w:jc w:val="center"/>
              <w:rPr>
                <w:rFonts w:ascii="Times New Roman" w:hAnsi="Times New Roman"/>
                <w:sz w:val="24"/>
              </w:rPr>
            </w:pPr>
            <w:r>
              <w:rPr>
                <w:rFonts w:ascii="Times New Roman" w:hAnsi="Times New Roman"/>
                <w:sz w:val="24"/>
              </w:rPr>
              <w:t>2 км</w:t>
            </w:r>
          </w:p>
        </w:tc>
        <w:tc>
          <w:tcPr>
            <w:tcW w:type="dxa" w:w="189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D060000">
            <w:pPr>
              <w:widowControl w:val="0"/>
              <w:ind/>
              <w:jc w:val="center"/>
              <w:rPr>
                <w:rFonts w:ascii="Times New Roman" w:hAnsi="Times New Roman"/>
                <w:sz w:val="24"/>
              </w:rPr>
            </w:pPr>
            <w:r>
              <w:rPr>
                <w:rFonts w:ascii="Times New Roman" w:hAnsi="Times New Roman"/>
                <w:sz w:val="24"/>
              </w:rPr>
              <w:t>19,3 км</w:t>
            </w:r>
          </w:p>
        </w:tc>
      </w:tr>
      <w:tr>
        <w:tc>
          <w:tcPr>
            <w:tcW w:type="dxa" w:w="56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E060000">
            <w:pPr>
              <w:widowControl w:val="0"/>
              <w:ind/>
              <w:jc w:val="center"/>
              <w:rPr>
                <w:rFonts w:ascii="Times New Roman" w:hAnsi="Times New Roman"/>
                <w:sz w:val="24"/>
              </w:rPr>
            </w:pPr>
            <w:r>
              <w:rPr>
                <w:rFonts w:ascii="Times New Roman" w:hAnsi="Times New Roman"/>
                <w:sz w:val="24"/>
              </w:rPr>
              <w:t>25.</w:t>
            </w:r>
          </w:p>
        </w:tc>
        <w:tc>
          <w:tcPr>
            <w:tcW w:type="dxa" w:w="548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F060000">
            <w:pPr>
              <w:widowControl w:val="0"/>
              <w:ind/>
              <w:jc w:val="center"/>
              <w:rPr>
                <w:rFonts w:ascii="Times New Roman" w:hAnsi="Times New Roman"/>
                <w:sz w:val="24"/>
              </w:rPr>
            </w:pPr>
            <w:r>
              <w:rPr>
                <w:rFonts w:ascii="Times New Roman" w:hAnsi="Times New Roman"/>
                <w:sz w:val="24"/>
              </w:rPr>
              <w:t>пос. Крутобереговый – Амбулатория пос. Пионерский</w:t>
            </w:r>
          </w:p>
        </w:tc>
        <w:tc>
          <w:tcPr>
            <w:tcW w:type="dxa" w:w="169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0060000">
            <w:pPr>
              <w:widowControl w:val="0"/>
              <w:ind/>
              <w:jc w:val="center"/>
              <w:rPr>
                <w:rFonts w:ascii="Times New Roman" w:hAnsi="Times New Roman"/>
                <w:sz w:val="24"/>
              </w:rPr>
            </w:pPr>
            <w:r>
              <w:rPr>
                <w:rFonts w:ascii="Times New Roman" w:hAnsi="Times New Roman"/>
                <w:sz w:val="24"/>
              </w:rPr>
              <w:t>2,5 км</w:t>
            </w:r>
          </w:p>
        </w:tc>
        <w:tc>
          <w:tcPr>
            <w:tcW w:type="dxa" w:w="189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1060000">
            <w:pPr>
              <w:widowControl w:val="0"/>
              <w:ind/>
              <w:jc w:val="center"/>
              <w:rPr>
                <w:rFonts w:ascii="Times New Roman" w:hAnsi="Times New Roman"/>
                <w:sz w:val="24"/>
              </w:rPr>
            </w:pPr>
            <w:r>
              <w:rPr>
                <w:rFonts w:ascii="Times New Roman" w:hAnsi="Times New Roman"/>
                <w:sz w:val="24"/>
              </w:rPr>
              <w:t>20,3 км</w:t>
            </w:r>
          </w:p>
        </w:tc>
      </w:tr>
    </w:tbl>
    <w:p w14:paraId="A2060000"/>
    <w:p w14:paraId="A3060000">
      <w:pPr>
        <w:spacing w:after="0" w:line="240" w:lineRule="auto"/>
        <w:ind w:firstLine="0" w:left="8220"/>
        <w:jc w:val="center"/>
        <w:rPr>
          <w:rFonts w:ascii="Times New Roman" w:hAnsi="Times New Roman"/>
          <w:sz w:val="28"/>
        </w:rPr>
      </w:pPr>
      <w:r>
        <w:rPr>
          <w:rFonts w:ascii="Times New Roman" w:hAnsi="Times New Roman"/>
          <w:sz w:val="28"/>
        </w:rPr>
        <w:t>Рисунок 6</w:t>
      </w:r>
    </w:p>
    <w:p w14:paraId="A4060000">
      <w:pPr>
        <w:spacing w:after="0" w:line="240" w:lineRule="auto"/>
        <w:ind/>
        <w:jc w:val="center"/>
        <w:rPr>
          <w:rFonts w:ascii="Times New Roman" w:hAnsi="Times New Roman"/>
          <w:sz w:val="28"/>
        </w:rPr>
      </w:pPr>
      <w:r>
        <w:rPr>
          <w:rFonts w:ascii="Times New Roman" w:hAnsi="Times New Roman"/>
          <w:sz w:val="28"/>
        </w:rPr>
        <w:t>Соболевский муниципальный район 2020 г.</w:t>
      </w:r>
    </w:p>
    <w:p w14:paraId="A5060000">
      <w:pPr>
        <w:spacing w:after="0" w:line="240" w:lineRule="auto"/>
        <w:ind/>
        <w:jc w:val="right"/>
        <w:rPr>
          <w:rFonts w:ascii="Times New Roman" w:hAnsi="Times New Roman"/>
          <w:sz w:val="28"/>
        </w:rPr>
      </w:pPr>
    </w:p>
    <w:p w14:paraId="A6060000">
      <w:pPr>
        <w:spacing w:after="0" w:line="240" w:lineRule="auto"/>
        <w:ind/>
        <w:jc w:val="center"/>
      </w:pPr>
      <w:r>
        <w:drawing>
          <wp:inline>
            <wp:extent cx="4010025" cy="5962650"/>
            <wp:effectExtent b="0" l="0" r="0" t="0"/>
            <wp:docPr hidden="false" id="196" name="Picture 196"/>
            <a:graphic>
              <a:graphicData uri="http://schemas.openxmlformats.org/drawingml/2006/picture">
                <pic:pic>
                  <pic:nvPicPr>
                    <pic:cNvPr hidden="false" id="195" name="Picture 195"/>
                    <pic:cNvPicPr preferRelativeResize="true"/>
                  </pic:nvPicPr>
                  <pic:blipFill>
                    <a:blip r:embed="rId16"/>
                    <a:stretch/>
                  </pic:blipFill>
                  <pic:spPr>
                    <a:xfrm flipH="false" flipV="false" rot="0">
                      <a:ext cx="4010025" cy="5962650"/>
                    </a:xfrm>
                    <a:prstGeom prst="rect"/>
                  </pic:spPr>
                </pic:pic>
              </a:graphicData>
            </a:graphic>
          </wp:inline>
        </w:drawing>
      </w:r>
    </w:p>
    <w:p w14:paraId="A7060000">
      <w:pPr>
        <w:spacing w:after="0" w:line="240" w:lineRule="auto"/>
        <w:ind/>
        <w:jc w:val="center"/>
        <w:rPr>
          <w:rFonts w:ascii="Times New Roman" w:hAnsi="Times New Roman"/>
          <w:b w:val="1"/>
          <w:sz w:val="40"/>
        </w:rPr>
      </w:pPr>
    </w:p>
    <w:p w14:paraId="A8060000">
      <w:pPr>
        <w:spacing w:after="0" w:line="240" w:lineRule="auto"/>
        <w:ind w:right="851"/>
        <w:jc w:val="right"/>
        <w:rPr>
          <w:rFonts w:ascii="Times New Roman" w:hAnsi="Times New Roman"/>
          <w:color w:val="151616"/>
          <w:sz w:val="28"/>
        </w:rPr>
      </w:pPr>
      <w:r>
        <w:rPr>
          <w:rFonts w:ascii="Times New Roman" w:hAnsi="Times New Roman"/>
          <w:color w:val="151616"/>
          <w:sz w:val="28"/>
        </w:rPr>
        <w:t xml:space="preserve">Площадь района – 21 075,98 кв. км </w:t>
      </w:r>
    </w:p>
    <w:p w14:paraId="A9060000">
      <w:pPr>
        <w:spacing w:after="0" w:line="240" w:lineRule="auto"/>
        <w:ind w:right="851"/>
        <w:jc w:val="right"/>
        <w:rPr>
          <w:rFonts w:ascii="Times New Roman" w:hAnsi="Times New Roman"/>
          <w:color w:val="151616"/>
          <w:sz w:val="28"/>
        </w:rPr>
      </w:pPr>
      <w:r>
        <w:rPr>
          <w:rFonts w:ascii="Times New Roman" w:hAnsi="Times New Roman"/>
          <w:color w:val="151616"/>
          <w:sz w:val="28"/>
        </w:rPr>
        <w:t>Численность населения – 2484 чел.</w:t>
      </w:r>
    </w:p>
    <w:p w14:paraId="AA060000">
      <w:pPr>
        <w:spacing w:after="0" w:line="240" w:lineRule="auto"/>
        <w:ind/>
        <w:jc w:val="right"/>
        <w:rPr>
          <w:rFonts w:ascii="Times New Roman" w:hAnsi="Times New Roman"/>
          <w:sz w:val="28"/>
        </w:rPr>
      </w:pPr>
    </w:p>
    <w:tbl>
      <w:tblPr>
        <w:tblStyle w:val="Style_3"/>
        <w:tblLayout w:type="fixed"/>
      </w:tblPr>
      <w:tblGrid>
        <w:gridCol w:w="5602"/>
        <w:gridCol w:w="4037"/>
      </w:tblGrid>
      <w:tr>
        <w:tc>
          <w:tcPr>
            <w:tcW w:type="dxa" w:w="560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B060000">
            <w:pPr>
              <w:widowControl w:val="0"/>
              <w:ind/>
              <w:jc w:val="center"/>
              <w:rPr>
                <w:rFonts w:ascii="Times New Roman" w:hAnsi="Times New Roman"/>
                <w:sz w:val="24"/>
              </w:rPr>
            </w:pPr>
            <w:r>
              <w:rPr>
                <w:rFonts w:ascii="Times New Roman" w:hAnsi="Times New Roman"/>
                <w:sz w:val="24"/>
              </w:rPr>
              <w:t>Наименование структурного подразделения</w:t>
            </w:r>
          </w:p>
        </w:tc>
        <w:tc>
          <w:tcPr>
            <w:tcW w:type="dxa" w:w="403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C060000">
            <w:pPr>
              <w:widowControl w:val="0"/>
              <w:ind/>
              <w:jc w:val="center"/>
              <w:rPr>
                <w:rFonts w:ascii="Times New Roman" w:hAnsi="Times New Roman"/>
                <w:sz w:val="24"/>
              </w:rPr>
            </w:pPr>
            <w:r>
              <w:rPr>
                <w:rFonts w:ascii="Times New Roman" w:hAnsi="Times New Roman"/>
                <w:sz w:val="24"/>
              </w:rPr>
              <w:t>От районной больницы до амбулатории / ФАПа</w:t>
            </w:r>
          </w:p>
        </w:tc>
      </w:tr>
      <w:tr>
        <w:tc>
          <w:tcPr>
            <w:tcW w:type="dxa" w:w="560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D060000">
            <w:pPr>
              <w:widowControl w:val="0"/>
              <w:ind/>
              <w:jc w:val="center"/>
              <w:rPr>
                <w:rFonts w:ascii="Times New Roman" w:hAnsi="Times New Roman"/>
                <w:sz w:val="24"/>
              </w:rPr>
            </w:pPr>
            <w:r>
              <w:rPr>
                <w:rFonts w:ascii="Times New Roman" w:hAnsi="Times New Roman"/>
                <w:sz w:val="24"/>
              </w:rPr>
              <w:t>ФАП с. Устьевое – РБ с. Соболево</w:t>
            </w:r>
          </w:p>
        </w:tc>
        <w:tc>
          <w:tcPr>
            <w:tcW w:type="dxa" w:w="403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E060000">
            <w:pPr>
              <w:widowControl w:val="0"/>
              <w:ind/>
              <w:jc w:val="center"/>
              <w:rPr>
                <w:rFonts w:ascii="Times New Roman" w:hAnsi="Times New Roman"/>
                <w:sz w:val="24"/>
              </w:rPr>
            </w:pPr>
            <w:r>
              <w:rPr>
                <w:rFonts w:ascii="Times New Roman" w:hAnsi="Times New Roman"/>
                <w:sz w:val="24"/>
              </w:rPr>
              <w:t>16,2 км</w:t>
            </w:r>
          </w:p>
        </w:tc>
      </w:tr>
      <w:tr>
        <w:tc>
          <w:tcPr>
            <w:tcW w:type="dxa" w:w="560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F060000">
            <w:pPr>
              <w:widowControl w:val="0"/>
              <w:ind/>
              <w:jc w:val="center"/>
              <w:rPr>
                <w:rFonts w:ascii="Times New Roman" w:hAnsi="Times New Roman"/>
                <w:sz w:val="24"/>
              </w:rPr>
            </w:pPr>
            <w:r>
              <w:rPr>
                <w:rFonts w:ascii="Times New Roman" w:hAnsi="Times New Roman"/>
                <w:sz w:val="24"/>
              </w:rPr>
              <w:t>Амбулатория пос. Крутогоровский – РБ  с. Соболево</w:t>
            </w:r>
          </w:p>
        </w:tc>
        <w:tc>
          <w:tcPr>
            <w:tcW w:type="dxa" w:w="403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0060000">
            <w:pPr>
              <w:widowControl w:val="0"/>
              <w:ind/>
              <w:jc w:val="center"/>
              <w:rPr>
                <w:rFonts w:ascii="Times New Roman" w:hAnsi="Times New Roman"/>
                <w:sz w:val="24"/>
              </w:rPr>
            </w:pPr>
            <w:r>
              <w:rPr>
                <w:rFonts w:ascii="Times New Roman" w:hAnsi="Times New Roman"/>
                <w:sz w:val="24"/>
              </w:rPr>
              <w:t>85 км Авиа</w:t>
            </w:r>
          </w:p>
        </w:tc>
      </w:tr>
      <w:tr>
        <w:tc>
          <w:tcPr>
            <w:tcW w:type="dxa" w:w="560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1060000">
            <w:pPr>
              <w:widowControl w:val="0"/>
              <w:ind/>
              <w:jc w:val="center"/>
              <w:rPr>
                <w:rFonts w:ascii="Times New Roman" w:hAnsi="Times New Roman"/>
                <w:sz w:val="24"/>
              </w:rPr>
            </w:pPr>
            <w:r>
              <w:rPr>
                <w:rFonts w:ascii="Times New Roman" w:hAnsi="Times New Roman"/>
                <w:sz w:val="24"/>
              </w:rPr>
              <w:t>ФАП пос. Ичинский – РБ с. Соболево</w:t>
            </w:r>
          </w:p>
        </w:tc>
        <w:tc>
          <w:tcPr>
            <w:tcW w:type="dxa" w:w="403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2060000">
            <w:pPr>
              <w:widowControl w:val="0"/>
              <w:ind/>
              <w:jc w:val="center"/>
              <w:rPr>
                <w:rFonts w:ascii="Times New Roman" w:hAnsi="Times New Roman"/>
                <w:sz w:val="24"/>
              </w:rPr>
            </w:pPr>
            <w:r>
              <w:rPr>
                <w:rFonts w:ascii="Times New Roman" w:hAnsi="Times New Roman"/>
                <w:sz w:val="24"/>
              </w:rPr>
              <w:t>145 км Авиа</w:t>
            </w:r>
          </w:p>
        </w:tc>
      </w:tr>
    </w:tbl>
    <w:p w14:paraId="B3060000">
      <w:pPr>
        <w:spacing w:after="0" w:line="240" w:lineRule="auto"/>
        <w:ind w:firstLine="0" w:left="8080" w:right="142"/>
        <w:jc w:val="right"/>
        <w:rPr>
          <w:rFonts w:ascii="Times New Roman" w:hAnsi="Times New Roman"/>
          <w:sz w:val="28"/>
        </w:rPr>
      </w:pPr>
      <w:r>
        <w:rPr>
          <w:rFonts w:ascii="Times New Roman" w:hAnsi="Times New Roman"/>
          <w:sz w:val="28"/>
        </w:rPr>
        <w:t>Рисунок 7</w:t>
      </w:r>
    </w:p>
    <w:p w14:paraId="B4060000">
      <w:pPr>
        <w:spacing w:after="0" w:line="240" w:lineRule="auto"/>
        <w:ind/>
        <w:jc w:val="center"/>
        <w:rPr>
          <w:rFonts w:ascii="Times New Roman" w:hAnsi="Times New Roman"/>
          <w:sz w:val="28"/>
        </w:rPr>
      </w:pPr>
      <w:r>
        <w:rPr>
          <w:rFonts w:ascii="Times New Roman" w:hAnsi="Times New Roman"/>
          <w:sz w:val="28"/>
        </w:rPr>
        <w:t>Пенжинский муниципальный район 2020 г</w:t>
      </w:r>
    </w:p>
    <w:p w14:paraId="B5060000">
      <w:pPr>
        <w:spacing w:after="0" w:line="240" w:lineRule="auto"/>
        <w:ind/>
        <w:jc w:val="center"/>
      </w:pPr>
      <w:r>
        <w:drawing>
          <wp:inline>
            <wp:extent cx="3790948" cy="5381624"/>
            <wp:effectExtent b="0" l="0" r="0" t="0"/>
            <wp:docPr hidden="false" id="198" name="Picture 198"/>
            <a:graphic>
              <a:graphicData uri="http://schemas.openxmlformats.org/drawingml/2006/picture">
                <pic:pic>
                  <pic:nvPicPr>
                    <pic:cNvPr hidden="false" id="197" name="Picture 197"/>
                    <pic:cNvPicPr preferRelativeResize="true"/>
                  </pic:nvPicPr>
                  <pic:blipFill>
                    <a:blip r:embed="rId17"/>
                    <a:stretch/>
                  </pic:blipFill>
                  <pic:spPr>
                    <a:xfrm flipH="false" flipV="false" rot="0">
                      <a:ext cx="3790948" cy="5381624"/>
                    </a:xfrm>
                    <a:prstGeom prst="rect"/>
                  </pic:spPr>
                </pic:pic>
              </a:graphicData>
            </a:graphic>
          </wp:inline>
        </w:drawing>
      </w:r>
    </w:p>
    <w:p w14:paraId="B6060000">
      <w:pPr>
        <w:spacing w:after="0" w:line="240" w:lineRule="auto"/>
        <w:ind w:right="425"/>
        <w:jc w:val="right"/>
        <w:rPr>
          <w:rFonts w:ascii="Times New Roman" w:hAnsi="Times New Roman"/>
          <w:color w:val="151616"/>
          <w:sz w:val="28"/>
        </w:rPr>
      </w:pPr>
      <w:r>
        <w:rPr>
          <w:rFonts w:ascii="Times New Roman" w:hAnsi="Times New Roman"/>
          <w:color w:val="151616"/>
          <w:sz w:val="28"/>
        </w:rPr>
        <w:t xml:space="preserve">Площадь района – 116 086 кв. км </w:t>
      </w:r>
    </w:p>
    <w:p w14:paraId="B7060000">
      <w:pPr>
        <w:spacing w:after="0" w:line="240" w:lineRule="auto"/>
        <w:ind w:right="425"/>
        <w:jc w:val="right"/>
        <w:rPr>
          <w:rFonts w:ascii="Times New Roman" w:hAnsi="Times New Roman"/>
          <w:color w:val="151616"/>
          <w:sz w:val="28"/>
        </w:rPr>
      </w:pPr>
      <w:r>
        <w:rPr>
          <w:rFonts w:ascii="Times New Roman" w:hAnsi="Times New Roman"/>
          <w:color w:val="151616"/>
          <w:sz w:val="28"/>
        </w:rPr>
        <w:t>Численность населения – 2009 чел.</w:t>
      </w:r>
    </w:p>
    <w:p w14:paraId="B8060000">
      <w:pPr>
        <w:spacing w:after="0" w:line="240" w:lineRule="auto"/>
        <w:ind/>
        <w:jc w:val="right"/>
        <w:rPr>
          <w:rFonts w:ascii="Times New Roman" w:hAnsi="Times New Roman"/>
          <w:sz w:val="20"/>
        </w:rPr>
      </w:pPr>
    </w:p>
    <w:tbl>
      <w:tblPr>
        <w:tblStyle w:val="Style_3"/>
        <w:tblLayout w:type="fixed"/>
      </w:tblPr>
      <w:tblGrid>
        <w:gridCol w:w="8596"/>
        <w:gridCol w:w="1043"/>
      </w:tblGrid>
      <w:tr>
        <w:tc>
          <w:tcPr>
            <w:tcW w:type="dxa" w:w="9639"/>
            <w:gridSpan w:val="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9060000">
            <w:pPr>
              <w:widowControl w:val="0"/>
              <w:ind/>
              <w:jc w:val="center"/>
            </w:pPr>
            <w:r>
              <w:rPr>
                <w:rFonts w:ascii="Times New Roman" w:hAnsi="Times New Roman"/>
                <w:sz w:val="24"/>
              </w:rPr>
              <w:t>Расстояние</w:t>
            </w:r>
            <w:r>
              <w:rPr>
                <w:rFonts w:ascii="Times New Roman" w:hAnsi="Times New Roman"/>
                <w:sz w:val="28"/>
              </w:rPr>
              <w:t xml:space="preserve"> </w:t>
            </w:r>
            <w:r>
              <w:rPr>
                <w:rFonts w:ascii="Times New Roman" w:hAnsi="Times New Roman"/>
                <w:sz w:val="24"/>
              </w:rPr>
              <w:t>до районной больницы</w:t>
            </w:r>
          </w:p>
        </w:tc>
      </w:tr>
      <w:tr>
        <w:trPr>
          <w:trHeight w:hRule="atLeast" w:val="480"/>
        </w:trPr>
        <w:tc>
          <w:tcPr>
            <w:tcW w:type="dxa" w:w="859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A060000">
            <w:pPr>
              <w:widowControl w:val="0"/>
              <w:ind/>
              <w:jc w:val="center"/>
              <w:rPr>
                <w:rFonts w:ascii="Times New Roman" w:hAnsi="Times New Roman"/>
                <w:sz w:val="24"/>
              </w:rPr>
            </w:pPr>
            <w:r>
              <w:rPr>
                <w:rFonts w:ascii="Times New Roman" w:hAnsi="Times New Roman"/>
                <w:sz w:val="24"/>
              </w:rPr>
              <w:t>ГБУЗ КК «Пенжинская районная больница» с. Каменское  – ФАП с. Оклан</w:t>
            </w:r>
          </w:p>
        </w:tc>
        <w:tc>
          <w:tcPr>
            <w:tcW w:type="dxa" w:w="10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B060000">
            <w:pPr>
              <w:widowControl w:val="0"/>
              <w:ind/>
              <w:jc w:val="center"/>
              <w:rPr>
                <w:rFonts w:ascii="Times New Roman" w:hAnsi="Times New Roman"/>
                <w:sz w:val="24"/>
              </w:rPr>
            </w:pPr>
            <w:r>
              <w:rPr>
                <w:rFonts w:ascii="Times New Roman" w:hAnsi="Times New Roman"/>
                <w:sz w:val="24"/>
              </w:rPr>
              <w:t>33 км</w:t>
            </w:r>
          </w:p>
        </w:tc>
      </w:tr>
      <w:tr>
        <w:trPr>
          <w:trHeight w:hRule="atLeast" w:val="583"/>
        </w:trPr>
        <w:tc>
          <w:tcPr>
            <w:tcW w:type="dxa" w:w="859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C060000">
            <w:pPr>
              <w:widowControl w:val="0"/>
              <w:ind/>
              <w:jc w:val="center"/>
              <w:rPr>
                <w:rFonts w:ascii="Times New Roman" w:hAnsi="Times New Roman"/>
                <w:sz w:val="24"/>
              </w:rPr>
            </w:pPr>
            <w:r>
              <w:rPr>
                <w:rFonts w:ascii="Times New Roman" w:hAnsi="Times New Roman"/>
                <w:sz w:val="24"/>
              </w:rPr>
              <w:t>ГБУЗ КК «Пенжинская районная больница»  с. Каменское    –  ФАП с. Таловка</w:t>
            </w:r>
          </w:p>
        </w:tc>
        <w:tc>
          <w:tcPr>
            <w:tcW w:type="dxa" w:w="10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D060000">
            <w:pPr>
              <w:widowControl w:val="0"/>
              <w:ind/>
              <w:jc w:val="center"/>
              <w:rPr>
                <w:rFonts w:ascii="Times New Roman" w:hAnsi="Times New Roman"/>
                <w:sz w:val="24"/>
              </w:rPr>
            </w:pPr>
            <w:r>
              <w:rPr>
                <w:rFonts w:ascii="Times New Roman" w:hAnsi="Times New Roman"/>
                <w:sz w:val="24"/>
              </w:rPr>
              <w:t>52 км</w:t>
            </w:r>
          </w:p>
        </w:tc>
      </w:tr>
      <w:tr>
        <w:trPr>
          <w:trHeight w:hRule="atLeast" w:val="656"/>
        </w:trPr>
        <w:tc>
          <w:tcPr>
            <w:tcW w:type="dxa" w:w="859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E060000">
            <w:pPr>
              <w:widowControl w:val="0"/>
              <w:ind/>
              <w:jc w:val="center"/>
              <w:rPr>
                <w:rFonts w:ascii="Times New Roman" w:hAnsi="Times New Roman"/>
                <w:sz w:val="24"/>
              </w:rPr>
            </w:pPr>
            <w:r>
              <w:rPr>
                <w:rFonts w:ascii="Times New Roman" w:hAnsi="Times New Roman"/>
                <w:sz w:val="24"/>
              </w:rPr>
              <w:t>ГБУЗ КК «Пенжинская районная больница»  с. Каменское    –  ОВП с. Манилы</w:t>
            </w:r>
          </w:p>
        </w:tc>
        <w:tc>
          <w:tcPr>
            <w:tcW w:type="dxa" w:w="10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F060000">
            <w:pPr>
              <w:widowControl w:val="0"/>
              <w:ind/>
              <w:jc w:val="center"/>
              <w:rPr>
                <w:rFonts w:ascii="Times New Roman" w:hAnsi="Times New Roman"/>
                <w:sz w:val="24"/>
              </w:rPr>
            </w:pPr>
            <w:r>
              <w:rPr>
                <w:rFonts w:ascii="Times New Roman" w:hAnsi="Times New Roman"/>
                <w:sz w:val="24"/>
              </w:rPr>
              <w:t>48,8 км</w:t>
            </w:r>
          </w:p>
        </w:tc>
      </w:tr>
      <w:tr>
        <w:tc>
          <w:tcPr>
            <w:tcW w:type="dxa" w:w="859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0060000">
            <w:pPr>
              <w:widowControl w:val="0"/>
              <w:ind/>
              <w:jc w:val="center"/>
              <w:rPr>
                <w:rFonts w:ascii="Times New Roman" w:hAnsi="Times New Roman"/>
                <w:sz w:val="24"/>
              </w:rPr>
            </w:pPr>
            <w:r>
              <w:rPr>
                <w:rFonts w:ascii="Times New Roman" w:hAnsi="Times New Roman"/>
                <w:sz w:val="24"/>
              </w:rPr>
              <w:t>ГБУЗ КК «Пенжинская районная больница» с. Каменское    – ФАП с. Слаутное</w:t>
            </w:r>
          </w:p>
        </w:tc>
        <w:tc>
          <w:tcPr>
            <w:tcW w:type="dxa" w:w="10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1060000">
            <w:pPr>
              <w:widowControl w:val="0"/>
              <w:ind/>
              <w:jc w:val="center"/>
              <w:rPr>
                <w:rFonts w:ascii="Times New Roman" w:hAnsi="Times New Roman"/>
                <w:sz w:val="24"/>
              </w:rPr>
            </w:pPr>
            <w:r>
              <w:rPr>
                <w:rFonts w:ascii="Times New Roman" w:hAnsi="Times New Roman"/>
                <w:sz w:val="24"/>
              </w:rPr>
              <w:t>120 км</w:t>
            </w:r>
          </w:p>
        </w:tc>
      </w:tr>
      <w:tr>
        <w:tc>
          <w:tcPr>
            <w:tcW w:type="dxa" w:w="859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2060000">
            <w:pPr>
              <w:widowControl w:val="0"/>
              <w:ind/>
              <w:jc w:val="center"/>
              <w:rPr>
                <w:rFonts w:ascii="Times New Roman" w:hAnsi="Times New Roman"/>
                <w:sz w:val="24"/>
              </w:rPr>
            </w:pPr>
            <w:r>
              <w:rPr>
                <w:rFonts w:ascii="Times New Roman" w:hAnsi="Times New Roman"/>
                <w:sz w:val="24"/>
              </w:rPr>
              <w:t>ГБУЗ КК «Пенжинская районная больница»  с. Каменское    – ФАП с. Аянка</w:t>
            </w:r>
          </w:p>
        </w:tc>
        <w:tc>
          <w:tcPr>
            <w:tcW w:type="dxa" w:w="10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3060000">
            <w:pPr>
              <w:widowControl w:val="0"/>
              <w:ind/>
              <w:jc w:val="center"/>
              <w:rPr>
                <w:rFonts w:ascii="Times New Roman" w:hAnsi="Times New Roman"/>
                <w:sz w:val="24"/>
              </w:rPr>
            </w:pPr>
            <w:r>
              <w:rPr>
                <w:rFonts w:ascii="Times New Roman" w:hAnsi="Times New Roman"/>
                <w:sz w:val="24"/>
              </w:rPr>
              <w:t>160 км</w:t>
            </w:r>
          </w:p>
        </w:tc>
      </w:tr>
      <w:tr>
        <w:trPr>
          <w:trHeight w:hRule="atLeast" w:val="573"/>
        </w:trPr>
        <w:tc>
          <w:tcPr>
            <w:tcW w:type="dxa" w:w="859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4060000">
            <w:pPr>
              <w:widowControl w:val="0"/>
              <w:ind/>
              <w:jc w:val="center"/>
              <w:rPr>
                <w:rFonts w:ascii="Times New Roman" w:hAnsi="Times New Roman"/>
                <w:sz w:val="24"/>
              </w:rPr>
            </w:pPr>
            <w:r>
              <w:rPr>
                <w:rFonts w:ascii="Times New Roman" w:hAnsi="Times New Roman"/>
                <w:sz w:val="24"/>
              </w:rPr>
              <w:t>ГБУЗ КК «Пенжинская районная больница» с. Каменское   – с. Парень</w:t>
            </w:r>
          </w:p>
        </w:tc>
        <w:tc>
          <w:tcPr>
            <w:tcW w:type="dxa" w:w="104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5060000">
            <w:pPr>
              <w:widowControl w:val="0"/>
              <w:ind/>
              <w:jc w:val="center"/>
              <w:rPr>
                <w:rFonts w:ascii="Times New Roman" w:hAnsi="Times New Roman"/>
                <w:sz w:val="24"/>
              </w:rPr>
            </w:pPr>
            <w:r>
              <w:rPr>
                <w:rFonts w:ascii="Times New Roman" w:hAnsi="Times New Roman"/>
                <w:sz w:val="24"/>
              </w:rPr>
              <w:t>178 км Авиа</w:t>
            </w:r>
          </w:p>
        </w:tc>
      </w:tr>
    </w:tbl>
    <w:p w14:paraId="C6060000">
      <w:pPr>
        <w:spacing w:after="0" w:line="240" w:lineRule="auto"/>
        <w:ind w:firstLine="0" w:left="8364"/>
        <w:rPr>
          <w:rFonts w:ascii="Times New Roman" w:hAnsi="Times New Roman"/>
          <w:sz w:val="28"/>
        </w:rPr>
      </w:pPr>
    </w:p>
    <w:p w14:paraId="C7060000">
      <w:pPr>
        <w:spacing w:after="0" w:line="240" w:lineRule="auto"/>
        <w:ind w:firstLine="0" w:left="8364"/>
        <w:rPr>
          <w:rFonts w:ascii="Times New Roman" w:hAnsi="Times New Roman"/>
          <w:sz w:val="28"/>
        </w:rPr>
      </w:pPr>
      <w:r>
        <w:rPr>
          <w:rFonts w:ascii="Times New Roman" w:hAnsi="Times New Roman"/>
          <w:sz w:val="28"/>
        </w:rPr>
        <w:t>Рисунок 8</w:t>
      </w:r>
    </w:p>
    <w:p w14:paraId="C8060000">
      <w:pPr>
        <w:spacing w:after="0" w:line="240" w:lineRule="auto"/>
        <w:ind/>
        <w:jc w:val="center"/>
        <w:rPr>
          <w:rFonts w:ascii="Times New Roman" w:hAnsi="Times New Roman"/>
          <w:sz w:val="28"/>
        </w:rPr>
      </w:pPr>
      <w:r>
        <w:rPr>
          <w:rFonts w:ascii="Times New Roman" w:hAnsi="Times New Roman"/>
          <w:sz w:val="28"/>
        </w:rPr>
        <w:t>Тигильский муниципальный район 2020 г.</w:t>
      </w:r>
    </w:p>
    <w:p w14:paraId="C9060000">
      <w:pPr>
        <w:spacing w:after="0" w:line="240" w:lineRule="auto"/>
        <w:ind/>
        <w:jc w:val="center"/>
        <w:rPr>
          <w:rFonts w:ascii="Times New Roman" w:hAnsi="Times New Roman"/>
          <w:sz w:val="28"/>
        </w:rPr>
      </w:pPr>
    </w:p>
    <w:p w14:paraId="CA060000">
      <w:pPr>
        <w:spacing w:after="0" w:line="240" w:lineRule="auto"/>
        <w:ind/>
        <w:jc w:val="center"/>
      </w:pPr>
      <w:r>
        <w:drawing>
          <wp:inline>
            <wp:extent cx="4886325" cy="6191250"/>
            <wp:effectExtent b="0" l="0" r="0" t="0"/>
            <wp:docPr hidden="false" id="200" name="Picture 200"/>
            <a:graphic>
              <a:graphicData uri="http://schemas.openxmlformats.org/drawingml/2006/picture">
                <pic:pic>
                  <pic:nvPicPr>
                    <pic:cNvPr hidden="false" id="199" name="Picture 199"/>
                    <pic:cNvPicPr preferRelativeResize="true"/>
                  </pic:nvPicPr>
                  <pic:blipFill>
                    <a:blip r:embed="rId18"/>
                    <a:stretch/>
                  </pic:blipFill>
                  <pic:spPr>
                    <a:xfrm flipH="false" flipV="false" rot="0">
                      <a:ext cx="4886325" cy="6191250"/>
                    </a:xfrm>
                    <a:prstGeom prst="rect"/>
                  </pic:spPr>
                </pic:pic>
              </a:graphicData>
            </a:graphic>
          </wp:inline>
        </w:drawing>
      </w:r>
    </w:p>
    <w:p w14:paraId="CB060000">
      <w:pPr>
        <w:tabs>
          <w:tab w:leader="none" w:pos="9498" w:val="left"/>
        </w:tabs>
        <w:spacing w:after="0" w:line="240" w:lineRule="auto"/>
        <w:ind/>
        <w:jc w:val="right"/>
        <w:rPr>
          <w:rFonts w:ascii="Times New Roman" w:hAnsi="Times New Roman"/>
          <w:color w:val="151616"/>
          <w:sz w:val="28"/>
        </w:rPr>
      </w:pPr>
      <w:r>
        <w:rPr>
          <w:rFonts w:ascii="Times New Roman" w:hAnsi="Times New Roman"/>
          <w:color w:val="151616"/>
          <w:sz w:val="28"/>
        </w:rPr>
        <w:t xml:space="preserve">Площадь района – 63 450 кв. км </w:t>
      </w:r>
    </w:p>
    <w:p w14:paraId="CC060000">
      <w:pPr>
        <w:tabs>
          <w:tab w:leader="none" w:pos="9498" w:val="left"/>
        </w:tabs>
        <w:spacing w:after="0" w:line="240" w:lineRule="auto"/>
        <w:ind/>
        <w:jc w:val="right"/>
        <w:rPr>
          <w:rFonts w:ascii="Times New Roman" w:hAnsi="Times New Roman"/>
          <w:color w:val="151616"/>
          <w:sz w:val="28"/>
        </w:rPr>
      </w:pPr>
      <w:r>
        <w:rPr>
          <w:rFonts w:ascii="Times New Roman" w:hAnsi="Times New Roman"/>
          <w:color w:val="151616"/>
          <w:sz w:val="28"/>
        </w:rPr>
        <w:t>Численность населения – 3494 чел.</w:t>
      </w:r>
    </w:p>
    <w:tbl>
      <w:tblPr>
        <w:tblStyle w:val="Style_3"/>
        <w:tblLayout w:type="fixed"/>
      </w:tblPr>
      <w:tblGrid>
        <w:gridCol w:w="4785"/>
        <w:gridCol w:w="4424"/>
      </w:tblGrid>
      <w:tr>
        <w:trPr>
          <w:trHeight w:hRule="atLeast" w:val="392"/>
        </w:trPr>
        <w:tc>
          <w:tcPr>
            <w:tcW w:type="dxa" w:w="9209"/>
            <w:gridSpan w:val="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D060000">
            <w:pPr>
              <w:widowControl w:val="0"/>
              <w:ind/>
              <w:jc w:val="center"/>
              <w:rPr>
                <w:rFonts w:ascii="Times New Roman" w:hAnsi="Times New Roman"/>
                <w:sz w:val="20"/>
              </w:rPr>
            </w:pPr>
            <w:r>
              <w:rPr>
                <w:rFonts w:ascii="Times New Roman" w:hAnsi="Times New Roman"/>
                <w:sz w:val="20"/>
              </w:rPr>
              <w:t>Расстояние до районной больницы</w:t>
            </w:r>
          </w:p>
        </w:tc>
      </w:tr>
      <w:tr>
        <w:tc>
          <w:tcPr>
            <w:tcW w:type="dxa" w:w="4785"/>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E060000">
            <w:pPr>
              <w:widowControl w:val="0"/>
              <w:ind/>
              <w:jc w:val="center"/>
              <w:rPr>
                <w:rFonts w:ascii="Times New Roman" w:hAnsi="Times New Roman"/>
                <w:sz w:val="20"/>
              </w:rPr>
            </w:pPr>
            <w:r>
              <w:rPr>
                <w:rFonts w:ascii="Times New Roman" w:hAnsi="Times New Roman"/>
                <w:sz w:val="20"/>
              </w:rPr>
              <w:t>ФАП с. Лесная – КОБ п. Палана</w:t>
            </w:r>
          </w:p>
        </w:tc>
        <w:tc>
          <w:tcPr>
            <w:tcW w:type="dxa" w:w="442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F060000">
            <w:pPr>
              <w:widowControl w:val="0"/>
              <w:ind/>
              <w:jc w:val="center"/>
              <w:rPr>
                <w:rFonts w:ascii="Times New Roman" w:hAnsi="Times New Roman"/>
                <w:sz w:val="20"/>
              </w:rPr>
            </w:pPr>
            <w:r>
              <w:rPr>
                <w:rFonts w:ascii="Times New Roman" w:hAnsi="Times New Roman"/>
                <w:sz w:val="20"/>
              </w:rPr>
              <w:t>70 км Авиа</w:t>
            </w:r>
          </w:p>
        </w:tc>
      </w:tr>
      <w:tr>
        <w:tc>
          <w:tcPr>
            <w:tcW w:type="dxa" w:w="4785"/>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0060000">
            <w:pPr>
              <w:widowControl w:val="0"/>
              <w:ind/>
              <w:jc w:val="center"/>
              <w:rPr>
                <w:rFonts w:ascii="Times New Roman" w:hAnsi="Times New Roman"/>
                <w:sz w:val="20"/>
              </w:rPr>
            </w:pPr>
            <w:r>
              <w:rPr>
                <w:rFonts w:ascii="Times New Roman" w:hAnsi="Times New Roman"/>
                <w:sz w:val="20"/>
              </w:rPr>
              <w:t>ФАП  с. Воямполка –  РБ с.  Тигиль</w:t>
            </w:r>
          </w:p>
        </w:tc>
        <w:tc>
          <w:tcPr>
            <w:tcW w:type="dxa" w:w="442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1060000">
            <w:pPr>
              <w:widowControl w:val="0"/>
              <w:ind/>
              <w:jc w:val="center"/>
              <w:rPr>
                <w:rFonts w:ascii="Times New Roman" w:hAnsi="Times New Roman"/>
                <w:sz w:val="20"/>
              </w:rPr>
            </w:pPr>
            <w:r>
              <w:rPr>
                <w:rFonts w:ascii="Times New Roman" w:hAnsi="Times New Roman"/>
                <w:sz w:val="20"/>
              </w:rPr>
              <w:t>81,2 км Авиа</w:t>
            </w:r>
          </w:p>
        </w:tc>
      </w:tr>
      <w:tr>
        <w:tc>
          <w:tcPr>
            <w:tcW w:type="dxa" w:w="4785"/>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2060000">
            <w:pPr>
              <w:widowControl w:val="0"/>
              <w:ind/>
              <w:jc w:val="center"/>
              <w:rPr>
                <w:rFonts w:ascii="Times New Roman" w:hAnsi="Times New Roman"/>
                <w:sz w:val="20"/>
              </w:rPr>
            </w:pPr>
            <w:r>
              <w:rPr>
                <w:rFonts w:ascii="Times New Roman" w:hAnsi="Times New Roman"/>
                <w:sz w:val="20"/>
              </w:rPr>
              <w:t>ОВП с. Седанка –   РБ с. Тигиль</w:t>
            </w:r>
          </w:p>
        </w:tc>
        <w:tc>
          <w:tcPr>
            <w:tcW w:type="dxa" w:w="442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3060000">
            <w:pPr>
              <w:widowControl w:val="0"/>
              <w:ind/>
              <w:jc w:val="center"/>
              <w:rPr>
                <w:rFonts w:ascii="Times New Roman" w:hAnsi="Times New Roman"/>
                <w:sz w:val="20"/>
              </w:rPr>
            </w:pPr>
            <w:r>
              <w:rPr>
                <w:rFonts w:ascii="Times New Roman" w:hAnsi="Times New Roman"/>
                <w:sz w:val="20"/>
              </w:rPr>
              <w:t>22 км Авиа</w:t>
            </w:r>
          </w:p>
        </w:tc>
      </w:tr>
      <w:tr>
        <w:tc>
          <w:tcPr>
            <w:tcW w:type="dxa" w:w="4785"/>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4060000">
            <w:pPr>
              <w:widowControl w:val="0"/>
              <w:ind/>
              <w:jc w:val="center"/>
              <w:rPr>
                <w:rFonts w:ascii="Times New Roman" w:hAnsi="Times New Roman"/>
                <w:sz w:val="20"/>
              </w:rPr>
            </w:pPr>
            <w:r>
              <w:rPr>
                <w:rFonts w:ascii="Times New Roman" w:hAnsi="Times New Roman"/>
                <w:sz w:val="20"/>
              </w:rPr>
              <w:t>ФАП с. Ковран –   РБ с. Тигиль</w:t>
            </w:r>
          </w:p>
        </w:tc>
        <w:tc>
          <w:tcPr>
            <w:tcW w:type="dxa" w:w="442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5060000">
            <w:pPr>
              <w:widowControl w:val="0"/>
              <w:ind/>
              <w:jc w:val="center"/>
              <w:rPr>
                <w:rFonts w:ascii="Times New Roman" w:hAnsi="Times New Roman"/>
                <w:sz w:val="20"/>
              </w:rPr>
            </w:pPr>
            <w:r>
              <w:rPr>
                <w:rFonts w:ascii="Times New Roman" w:hAnsi="Times New Roman"/>
                <w:sz w:val="20"/>
              </w:rPr>
              <w:t>123 км Авиа</w:t>
            </w:r>
          </w:p>
        </w:tc>
      </w:tr>
      <w:tr>
        <w:tc>
          <w:tcPr>
            <w:tcW w:type="dxa" w:w="4785"/>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6060000">
            <w:pPr>
              <w:widowControl w:val="0"/>
              <w:ind/>
              <w:jc w:val="center"/>
              <w:rPr>
                <w:rFonts w:ascii="Times New Roman" w:hAnsi="Times New Roman"/>
                <w:sz w:val="20"/>
              </w:rPr>
            </w:pPr>
            <w:r>
              <w:rPr>
                <w:rFonts w:ascii="Times New Roman" w:hAnsi="Times New Roman"/>
                <w:sz w:val="20"/>
              </w:rPr>
              <w:t>ОВП с. Усть–Хайрюзово –   РБ с. Тигиль</w:t>
            </w:r>
          </w:p>
        </w:tc>
        <w:tc>
          <w:tcPr>
            <w:tcW w:type="dxa" w:w="442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7060000">
            <w:pPr>
              <w:widowControl w:val="0"/>
              <w:ind/>
              <w:jc w:val="center"/>
              <w:rPr>
                <w:rFonts w:ascii="Times New Roman" w:hAnsi="Times New Roman"/>
                <w:sz w:val="20"/>
              </w:rPr>
            </w:pPr>
            <w:r>
              <w:rPr>
                <w:rFonts w:ascii="Times New Roman" w:hAnsi="Times New Roman"/>
                <w:sz w:val="20"/>
              </w:rPr>
              <w:t>145 км Авиа</w:t>
            </w:r>
          </w:p>
        </w:tc>
      </w:tr>
      <w:tr>
        <w:tc>
          <w:tcPr>
            <w:tcW w:type="dxa" w:w="4785"/>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8060000">
            <w:pPr>
              <w:widowControl w:val="0"/>
              <w:ind/>
              <w:jc w:val="center"/>
              <w:rPr>
                <w:rFonts w:ascii="Times New Roman" w:hAnsi="Times New Roman"/>
                <w:sz w:val="20"/>
              </w:rPr>
            </w:pPr>
            <w:r>
              <w:rPr>
                <w:rFonts w:ascii="Times New Roman" w:hAnsi="Times New Roman"/>
                <w:sz w:val="20"/>
              </w:rPr>
              <w:t>ФАП с. Хайрюзово –   РБ с. Тигиль</w:t>
            </w:r>
          </w:p>
        </w:tc>
        <w:tc>
          <w:tcPr>
            <w:tcW w:type="dxa" w:w="442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9060000">
            <w:pPr>
              <w:widowControl w:val="0"/>
              <w:ind/>
              <w:jc w:val="center"/>
              <w:rPr>
                <w:rFonts w:ascii="Times New Roman" w:hAnsi="Times New Roman"/>
                <w:sz w:val="20"/>
              </w:rPr>
            </w:pPr>
            <w:r>
              <w:rPr>
                <w:rFonts w:ascii="Times New Roman" w:hAnsi="Times New Roman"/>
                <w:sz w:val="20"/>
              </w:rPr>
              <w:t>140 км Авиа</w:t>
            </w:r>
          </w:p>
        </w:tc>
      </w:tr>
    </w:tbl>
    <w:p w14:paraId="DA060000">
      <w:pPr>
        <w:spacing w:after="0" w:line="240" w:lineRule="auto"/>
        <w:ind/>
        <w:jc w:val="right"/>
        <w:rPr>
          <w:rFonts w:ascii="Times New Roman" w:hAnsi="Times New Roman"/>
          <w:sz w:val="28"/>
        </w:rPr>
      </w:pPr>
      <w:r>
        <w:rPr>
          <w:rFonts w:ascii="Times New Roman" w:hAnsi="Times New Roman"/>
          <w:sz w:val="28"/>
        </w:rPr>
        <w:t>Рисунок 9</w:t>
      </w:r>
    </w:p>
    <w:p w14:paraId="DB060000">
      <w:pPr>
        <w:spacing w:after="0" w:line="240" w:lineRule="auto"/>
        <w:ind/>
        <w:jc w:val="center"/>
      </w:pPr>
      <w:r>
        <w:rPr>
          <w:rFonts w:ascii="Times New Roman" w:hAnsi="Times New Roman"/>
          <w:sz w:val="28"/>
        </w:rPr>
        <w:t>Быстринский муниципальный район 2020 г</w:t>
      </w:r>
      <w:r>
        <w:rPr>
          <w:rFonts w:ascii="Times New Roman" w:hAnsi="Times New Roman"/>
          <w:b w:val="1"/>
          <w:sz w:val="32"/>
        </w:rPr>
        <w:t>.</w:t>
      </w:r>
    </w:p>
    <w:p w14:paraId="DC060000">
      <w:pPr>
        <w:spacing w:after="0" w:line="240" w:lineRule="auto"/>
        <w:ind/>
        <w:jc w:val="right"/>
        <w:rPr>
          <w:rFonts w:ascii="Times New Roman" w:hAnsi="Times New Roman"/>
          <w:sz w:val="28"/>
        </w:rPr>
      </w:pPr>
    </w:p>
    <w:p w14:paraId="DD060000">
      <w:pPr>
        <w:spacing w:after="0" w:line="240" w:lineRule="auto"/>
        <w:ind/>
        <w:rPr>
          <w:rFonts w:ascii="Times New Roman" w:hAnsi="Times New Roman"/>
          <w:b w:val="1"/>
          <w:sz w:val="40"/>
        </w:rPr>
      </w:pPr>
    </w:p>
    <w:p w14:paraId="DE060000">
      <w:pPr>
        <w:spacing w:after="0" w:line="240" w:lineRule="auto"/>
        <w:ind/>
        <w:jc w:val="center"/>
      </w:pPr>
      <w:r>
        <w:drawing>
          <wp:inline>
            <wp:extent cx="4823460" cy="4492625"/>
            <wp:effectExtent b="0" l="0" r="0" t="0"/>
            <wp:docPr hidden="false" id="202" name="Picture 202"/>
            <a:graphic>
              <a:graphicData uri="http://schemas.openxmlformats.org/drawingml/2006/picture">
                <pic:pic>
                  <pic:nvPicPr>
                    <pic:cNvPr hidden="false" id="201" name="Picture 201"/>
                    <pic:cNvPicPr preferRelativeResize="true"/>
                  </pic:nvPicPr>
                  <pic:blipFill>
                    <a:blip r:embed="rId19"/>
                    <a:stretch/>
                  </pic:blipFill>
                  <pic:spPr>
                    <a:xfrm flipH="false" flipV="false" rot="0">
                      <a:ext cx="4823460" cy="4492625"/>
                    </a:xfrm>
                    <a:prstGeom prst="rect"/>
                  </pic:spPr>
                </pic:pic>
              </a:graphicData>
            </a:graphic>
          </wp:inline>
        </w:drawing>
      </w:r>
    </w:p>
    <w:p w14:paraId="DF060000">
      <w:pPr>
        <w:spacing w:after="0" w:line="240" w:lineRule="auto"/>
        <w:ind/>
        <w:jc w:val="right"/>
        <w:rPr>
          <w:rFonts w:ascii="Times New Roman CYR" w:hAnsi="Times New Roman CYR"/>
          <w:b w:val="1"/>
          <w:color w:val="151616"/>
          <w:sz w:val="34"/>
        </w:rPr>
      </w:pPr>
    </w:p>
    <w:p w14:paraId="E0060000">
      <w:pPr>
        <w:spacing w:after="0" w:line="240" w:lineRule="auto"/>
        <w:ind/>
        <w:jc w:val="right"/>
        <w:rPr>
          <w:rFonts w:ascii="Times New Roman CYR" w:hAnsi="Times New Roman CYR"/>
          <w:b w:val="1"/>
          <w:color w:val="151616"/>
          <w:sz w:val="34"/>
        </w:rPr>
      </w:pPr>
    </w:p>
    <w:p w14:paraId="E1060000">
      <w:pPr>
        <w:spacing w:after="0" w:line="240" w:lineRule="auto"/>
        <w:ind/>
        <w:jc w:val="right"/>
        <w:rPr>
          <w:rFonts w:ascii="Times New Roman" w:hAnsi="Times New Roman"/>
          <w:color w:val="151616"/>
          <w:sz w:val="28"/>
        </w:rPr>
      </w:pPr>
      <w:r>
        <w:rPr>
          <w:rFonts w:ascii="Times New Roman" w:hAnsi="Times New Roman"/>
          <w:color w:val="151616"/>
          <w:sz w:val="28"/>
        </w:rPr>
        <w:t xml:space="preserve">Площадь района – 23377,42 кв. км </w:t>
      </w:r>
    </w:p>
    <w:p w14:paraId="E2060000">
      <w:pPr>
        <w:spacing w:after="0" w:line="240" w:lineRule="auto"/>
        <w:ind/>
        <w:jc w:val="right"/>
        <w:rPr>
          <w:rFonts w:ascii="Times New Roman" w:hAnsi="Times New Roman"/>
          <w:color w:val="151616"/>
          <w:sz w:val="28"/>
        </w:rPr>
      </w:pPr>
      <w:r>
        <w:rPr>
          <w:rFonts w:ascii="Times New Roman" w:hAnsi="Times New Roman"/>
          <w:color w:val="151616"/>
          <w:sz w:val="28"/>
        </w:rPr>
        <w:t>Численность населения – 2416 чел</w:t>
      </w:r>
    </w:p>
    <w:p w14:paraId="E3060000">
      <w:pPr>
        <w:spacing w:after="0" w:line="240" w:lineRule="auto"/>
        <w:ind/>
        <w:jc w:val="right"/>
        <w:rPr>
          <w:rFonts w:ascii="Times New Roman" w:hAnsi="Times New Roman"/>
          <w:sz w:val="28"/>
        </w:rPr>
      </w:pPr>
    </w:p>
    <w:p w14:paraId="E4060000">
      <w:pPr>
        <w:spacing w:after="0" w:line="240" w:lineRule="auto"/>
        <w:ind/>
        <w:jc w:val="right"/>
        <w:rPr>
          <w:rFonts w:ascii="Times New Roman" w:hAnsi="Times New Roman"/>
          <w:sz w:val="28"/>
        </w:rPr>
      </w:pPr>
    </w:p>
    <w:tbl>
      <w:tblPr>
        <w:tblStyle w:val="Style_3"/>
        <w:tblLayout w:type="fixed"/>
      </w:tblPr>
      <w:tblGrid>
        <w:gridCol w:w="7446"/>
        <w:gridCol w:w="2193"/>
      </w:tblGrid>
      <w:tr>
        <w:tc>
          <w:tcPr>
            <w:tcW w:type="dxa" w:w="9639"/>
            <w:gridSpan w:val="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5060000">
            <w:pPr>
              <w:widowControl w:val="0"/>
              <w:ind/>
              <w:jc w:val="center"/>
              <w:rPr>
                <w:rFonts w:ascii="Times New Roman" w:hAnsi="Times New Roman"/>
                <w:sz w:val="20"/>
              </w:rPr>
            </w:pPr>
            <w:r>
              <w:rPr>
                <w:rFonts w:ascii="Times New Roman" w:hAnsi="Times New Roman"/>
                <w:sz w:val="20"/>
              </w:rPr>
              <w:t>Расстояние</w:t>
            </w:r>
          </w:p>
        </w:tc>
      </w:tr>
      <w:tr>
        <w:tc>
          <w:tcPr>
            <w:tcW w:type="dxa" w:w="74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6060000">
            <w:pPr>
              <w:widowControl w:val="0"/>
              <w:ind/>
              <w:jc w:val="center"/>
              <w:rPr>
                <w:rFonts w:ascii="Times New Roman" w:hAnsi="Times New Roman"/>
                <w:sz w:val="20"/>
              </w:rPr>
            </w:pPr>
            <w:r>
              <w:rPr>
                <w:rFonts w:ascii="Times New Roman" w:hAnsi="Times New Roman"/>
                <w:sz w:val="20"/>
              </w:rPr>
              <w:t>ГБУЗ КК «Быстринская районная больница» с. Эссо – Амбулатория с. Анавгай</w:t>
            </w:r>
          </w:p>
        </w:tc>
        <w:tc>
          <w:tcPr>
            <w:tcW w:type="dxa" w:w="219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7060000">
            <w:pPr>
              <w:widowControl w:val="0"/>
              <w:ind/>
              <w:jc w:val="center"/>
              <w:rPr>
                <w:rFonts w:ascii="Times New Roman" w:hAnsi="Times New Roman"/>
                <w:sz w:val="20"/>
              </w:rPr>
            </w:pPr>
            <w:r>
              <w:rPr>
                <w:rFonts w:ascii="Times New Roman" w:hAnsi="Times New Roman"/>
                <w:sz w:val="20"/>
              </w:rPr>
              <w:t>25 км</w:t>
            </w:r>
          </w:p>
        </w:tc>
      </w:tr>
    </w:tbl>
    <w:p w14:paraId="E8060000">
      <w:pPr>
        <w:spacing w:after="0" w:line="240" w:lineRule="auto"/>
        <w:ind/>
        <w:jc w:val="right"/>
        <w:rPr>
          <w:rFonts w:ascii="Times New Roman" w:hAnsi="Times New Roman"/>
          <w:sz w:val="28"/>
        </w:rPr>
      </w:pPr>
    </w:p>
    <w:p w14:paraId="E9060000">
      <w:pPr>
        <w:spacing w:after="0" w:line="240" w:lineRule="auto"/>
        <w:ind/>
        <w:jc w:val="right"/>
        <w:rPr>
          <w:rFonts w:ascii="Times New Roman" w:hAnsi="Times New Roman"/>
          <w:sz w:val="28"/>
        </w:rPr>
      </w:pPr>
    </w:p>
    <w:p w14:paraId="EA060000">
      <w:pPr>
        <w:spacing w:after="0" w:line="240" w:lineRule="auto"/>
        <w:ind/>
        <w:jc w:val="right"/>
        <w:rPr>
          <w:rFonts w:ascii="Times New Roman" w:hAnsi="Times New Roman"/>
          <w:sz w:val="28"/>
        </w:rPr>
      </w:pPr>
    </w:p>
    <w:p w14:paraId="EB060000">
      <w:pPr>
        <w:spacing w:after="0" w:line="240" w:lineRule="auto"/>
        <w:ind/>
        <w:jc w:val="right"/>
        <w:rPr>
          <w:rFonts w:ascii="Times New Roman" w:hAnsi="Times New Roman"/>
          <w:sz w:val="28"/>
        </w:rPr>
      </w:pPr>
    </w:p>
    <w:p w14:paraId="EC060000">
      <w:pPr>
        <w:spacing w:after="0" w:line="240" w:lineRule="auto"/>
        <w:ind/>
        <w:jc w:val="right"/>
        <w:rPr>
          <w:rFonts w:ascii="Times New Roman" w:hAnsi="Times New Roman"/>
          <w:sz w:val="28"/>
        </w:rPr>
      </w:pPr>
    </w:p>
    <w:p w14:paraId="ED060000">
      <w:pPr>
        <w:spacing w:after="0" w:line="240" w:lineRule="auto"/>
        <w:ind/>
        <w:jc w:val="right"/>
        <w:rPr>
          <w:rFonts w:ascii="Times New Roman" w:hAnsi="Times New Roman"/>
          <w:sz w:val="28"/>
        </w:rPr>
      </w:pPr>
    </w:p>
    <w:p w14:paraId="EE060000">
      <w:pPr>
        <w:spacing w:after="0" w:line="240" w:lineRule="auto"/>
        <w:ind/>
        <w:jc w:val="right"/>
        <w:rPr>
          <w:rFonts w:ascii="Times New Roman" w:hAnsi="Times New Roman"/>
          <w:sz w:val="28"/>
        </w:rPr>
      </w:pPr>
    </w:p>
    <w:p w14:paraId="EF060000">
      <w:pPr>
        <w:spacing w:after="0" w:line="240" w:lineRule="auto"/>
        <w:ind/>
        <w:jc w:val="right"/>
        <w:rPr>
          <w:rFonts w:ascii="Times New Roman" w:hAnsi="Times New Roman"/>
          <w:sz w:val="28"/>
        </w:rPr>
      </w:pPr>
    </w:p>
    <w:p w14:paraId="F0060000">
      <w:pPr>
        <w:spacing w:after="0" w:line="240" w:lineRule="auto"/>
        <w:ind/>
        <w:jc w:val="right"/>
        <w:rPr>
          <w:rFonts w:ascii="Times New Roman" w:hAnsi="Times New Roman"/>
          <w:sz w:val="28"/>
        </w:rPr>
      </w:pPr>
    </w:p>
    <w:p w14:paraId="F1060000">
      <w:pPr>
        <w:spacing w:after="0" w:line="240" w:lineRule="auto"/>
        <w:ind/>
        <w:jc w:val="right"/>
        <w:rPr>
          <w:rFonts w:ascii="Times New Roman" w:hAnsi="Times New Roman"/>
          <w:sz w:val="28"/>
        </w:rPr>
      </w:pPr>
    </w:p>
    <w:p w14:paraId="F2060000">
      <w:pPr>
        <w:spacing w:after="0" w:line="240" w:lineRule="auto"/>
        <w:ind/>
        <w:jc w:val="right"/>
        <w:rPr>
          <w:rFonts w:ascii="Times New Roman" w:hAnsi="Times New Roman"/>
          <w:sz w:val="28"/>
        </w:rPr>
      </w:pPr>
      <w:r>
        <w:rPr>
          <w:rFonts w:ascii="Times New Roman" w:hAnsi="Times New Roman"/>
          <w:sz w:val="28"/>
        </w:rPr>
        <w:t>Рисунок 10</w:t>
      </w:r>
    </w:p>
    <w:p w14:paraId="F3060000">
      <w:pPr>
        <w:spacing w:after="0" w:line="240" w:lineRule="auto"/>
        <w:ind/>
        <w:jc w:val="center"/>
        <w:rPr>
          <w:rFonts w:ascii="Times New Roman" w:hAnsi="Times New Roman"/>
          <w:sz w:val="28"/>
        </w:rPr>
      </w:pPr>
      <w:r>
        <w:rPr>
          <w:rFonts w:ascii="Times New Roman" w:hAnsi="Times New Roman"/>
          <w:sz w:val="28"/>
        </w:rPr>
        <w:t>Усть-Большерецкий муниципальный район 2020 г.</w:t>
      </w:r>
    </w:p>
    <w:p w14:paraId="F4060000">
      <w:pPr>
        <w:spacing w:after="0" w:line="240" w:lineRule="auto"/>
        <w:ind/>
        <w:jc w:val="center"/>
        <w:rPr>
          <w:rFonts w:ascii="Times New Roman" w:hAnsi="Times New Roman"/>
          <w:sz w:val="28"/>
        </w:rPr>
      </w:pPr>
    </w:p>
    <w:p w14:paraId="F5060000">
      <w:pPr>
        <w:spacing w:after="0" w:line="240" w:lineRule="auto"/>
        <w:ind/>
        <w:jc w:val="center"/>
      </w:pPr>
      <w:r>
        <w:drawing>
          <wp:inline>
            <wp:extent cx="3076575" cy="5543550"/>
            <wp:effectExtent b="0" l="0" r="0" t="0"/>
            <wp:docPr hidden="false" id="204" name="Picture 204"/>
            <a:graphic>
              <a:graphicData uri="http://schemas.openxmlformats.org/drawingml/2006/picture">
                <pic:pic>
                  <pic:nvPicPr>
                    <pic:cNvPr hidden="false" id="203" name="Picture 203"/>
                    <pic:cNvPicPr preferRelativeResize="true"/>
                  </pic:nvPicPr>
                  <pic:blipFill>
                    <a:blip r:embed="rId20"/>
                    <a:stretch/>
                  </pic:blipFill>
                  <pic:spPr>
                    <a:xfrm flipH="false" flipV="false" rot="0">
                      <a:ext cx="3076575" cy="5543550"/>
                    </a:xfrm>
                    <a:prstGeom prst="rect"/>
                  </pic:spPr>
                </pic:pic>
              </a:graphicData>
            </a:graphic>
          </wp:inline>
        </w:drawing>
      </w:r>
    </w:p>
    <w:p w14:paraId="F6060000">
      <w:pPr>
        <w:spacing w:after="0" w:line="240" w:lineRule="auto"/>
        <w:ind/>
        <w:jc w:val="right"/>
        <w:rPr>
          <w:rFonts w:ascii="Times New Roman" w:hAnsi="Times New Roman"/>
          <w:color w:val="151616"/>
          <w:sz w:val="28"/>
        </w:rPr>
      </w:pPr>
      <w:r>
        <w:rPr>
          <w:rFonts w:ascii="Times New Roman" w:hAnsi="Times New Roman"/>
          <w:color w:val="151616"/>
          <w:sz w:val="28"/>
        </w:rPr>
        <w:t>Площадь района – 20 626,27 кв. км</w:t>
      </w:r>
    </w:p>
    <w:p w14:paraId="F7060000">
      <w:pPr>
        <w:spacing w:after="0" w:line="240" w:lineRule="auto"/>
        <w:ind/>
        <w:jc w:val="right"/>
        <w:rPr>
          <w:rFonts w:ascii="Times New Roman" w:hAnsi="Times New Roman"/>
          <w:color w:val="151616"/>
          <w:sz w:val="28"/>
        </w:rPr>
      </w:pPr>
      <w:r>
        <w:rPr>
          <w:rFonts w:ascii="Times New Roman" w:hAnsi="Times New Roman"/>
          <w:color w:val="151616"/>
          <w:sz w:val="28"/>
        </w:rPr>
        <w:t xml:space="preserve"> Численность населения – 7256 чел.</w:t>
      </w:r>
    </w:p>
    <w:tbl>
      <w:tblPr>
        <w:tblStyle w:val="Style_3"/>
        <w:tblLayout w:type="fixed"/>
      </w:tblPr>
      <w:tblGrid>
        <w:gridCol w:w="6171"/>
        <w:gridCol w:w="1966"/>
        <w:gridCol w:w="1502"/>
      </w:tblGrid>
      <w:tr>
        <w:trPr>
          <w:trHeight w:hRule="atLeast" w:val="523"/>
        </w:trPr>
        <w:tc>
          <w:tcPr>
            <w:tcW w:type="dxa" w:w="61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8060000">
            <w:pPr>
              <w:widowControl w:val="0"/>
              <w:ind/>
              <w:jc w:val="center"/>
              <w:rPr>
                <w:rFonts w:ascii="Times New Roman" w:hAnsi="Times New Roman"/>
                <w:sz w:val="20"/>
              </w:rPr>
            </w:pPr>
          </w:p>
        </w:tc>
        <w:tc>
          <w:tcPr>
            <w:tcW w:type="dxa" w:w="196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9060000">
            <w:pPr>
              <w:widowControl w:val="0"/>
              <w:ind/>
              <w:jc w:val="center"/>
              <w:rPr>
                <w:rFonts w:ascii="Times New Roman" w:hAnsi="Times New Roman"/>
                <w:sz w:val="20"/>
              </w:rPr>
            </w:pPr>
            <w:r>
              <w:rPr>
                <w:rFonts w:ascii="Times New Roman" w:hAnsi="Times New Roman"/>
                <w:sz w:val="20"/>
              </w:rPr>
              <w:t>До амбулатории / ФАПа</w:t>
            </w:r>
          </w:p>
        </w:tc>
        <w:tc>
          <w:tcPr>
            <w:tcW w:type="dxa" w:w="150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A060000">
            <w:pPr>
              <w:widowControl w:val="0"/>
              <w:ind/>
              <w:jc w:val="center"/>
              <w:rPr>
                <w:rFonts w:ascii="Times New Roman" w:hAnsi="Times New Roman"/>
                <w:sz w:val="20"/>
              </w:rPr>
            </w:pPr>
            <w:r>
              <w:rPr>
                <w:rFonts w:ascii="Times New Roman" w:hAnsi="Times New Roman"/>
                <w:sz w:val="20"/>
              </w:rPr>
              <w:t>До районной больницы</w:t>
            </w:r>
          </w:p>
        </w:tc>
      </w:tr>
      <w:tr>
        <w:trPr>
          <w:trHeight w:hRule="atLeast" w:val="221"/>
        </w:trPr>
        <w:tc>
          <w:tcPr>
            <w:tcW w:type="dxa" w:w="61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B060000">
            <w:pPr>
              <w:widowControl w:val="0"/>
              <w:ind/>
              <w:jc w:val="center"/>
              <w:rPr>
                <w:rFonts w:ascii="Times New Roman" w:hAnsi="Times New Roman"/>
                <w:sz w:val="20"/>
              </w:rPr>
            </w:pPr>
            <w:r>
              <w:rPr>
                <w:rFonts w:ascii="Times New Roman" w:hAnsi="Times New Roman"/>
                <w:sz w:val="20"/>
              </w:rPr>
              <w:t>Филиал РБ пос. Октябрьский – РБ с. Усть-Большерецк</w:t>
            </w:r>
          </w:p>
        </w:tc>
        <w:tc>
          <w:tcPr>
            <w:tcW w:type="dxa" w:w="196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C060000">
            <w:pPr>
              <w:widowControl w:val="0"/>
              <w:ind/>
              <w:jc w:val="center"/>
              <w:rPr>
                <w:rFonts w:ascii="Times New Roman" w:hAnsi="Times New Roman"/>
                <w:sz w:val="20"/>
              </w:rPr>
            </w:pPr>
          </w:p>
        </w:tc>
        <w:tc>
          <w:tcPr>
            <w:tcW w:type="dxa" w:w="150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D060000">
            <w:pPr>
              <w:widowControl w:val="0"/>
              <w:ind/>
              <w:jc w:val="center"/>
              <w:rPr>
                <w:rFonts w:ascii="Times New Roman" w:hAnsi="Times New Roman"/>
                <w:sz w:val="20"/>
              </w:rPr>
            </w:pPr>
            <w:r>
              <w:rPr>
                <w:rFonts w:ascii="Times New Roman" w:hAnsi="Times New Roman"/>
                <w:sz w:val="20"/>
              </w:rPr>
              <w:t>21,6 км</w:t>
            </w:r>
          </w:p>
        </w:tc>
      </w:tr>
      <w:tr>
        <w:trPr>
          <w:trHeight w:hRule="atLeast" w:val="342"/>
        </w:trPr>
        <w:tc>
          <w:tcPr>
            <w:tcW w:type="dxa" w:w="61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E060000">
            <w:pPr>
              <w:widowControl w:val="0"/>
              <w:ind/>
              <w:jc w:val="center"/>
              <w:rPr>
                <w:rFonts w:ascii="Times New Roman" w:hAnsi="Times New Roman"/>
                <w:sz w:val="20"/>
              </w:rPr>
            </w:pPr>
            <w:r>
              <w:rPr>
                <w:rFonts w:ascii="Times New Roman" w:hAnsi="Times New Roman"/>
                <w:sz w:val="20"/>
              </w:rPr>
              <w:t>ФАП с. Кавалерское – РБ с. Усть-Большерецк</w:t>
            </w:r>
          </w:p>
        </w:tc>
        <w:tc>
          <w:tcPr>
            <w:tcW w:type="dxa" w:w="196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F060000">
            <w:pPr>
              <w:widowControl w:val="0"/>
              <w:ind/>
              <w:jc w:val="center"/>
              <w:rPr>
                <w:rFonts w:ascii="Times New Roman" w:hAnsi="Times New Roman"/>
                <w:sz w:val="20"/>
              </w:rPr>
            </w:pPr>
          </w:p>
        </w:tc>
        <w:tc>
          <w:tcPr>
            <w:tcW w:type="dxa" w:w="150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0070000">
            <w:pPr>
              <w:widowControl w:val="0"/>
              <w:ind/>
              <w:jc w:val="center"/>
              <w:rPr>
                <w:rFonts w:ascii="Times New Roman" w:hAnsi="Times New Roman"/>
                <w:sz w:val="20"/>
              </w:rPr>
            </w:pPr>
            <w:r>
              <w:rPr>
                <w:rFonts w:ascii="Times New Roman" w:hAnsi="Times New Roman"/>
                <w:sz w:val="20"/>
              </w:rPr>
              <w:t>26 км</w:t>
            </w:r>
          </w:p>
        </w:tc>
      </w:tr>
      <w:tr>
        <w:trPr>
          <w:trHeight w:hRule="atLeast" w:val="260"/>
        </w:trPr>
        <w:tc>
          <w:tcPr>
            <w:tcW w:type="dxa" w:w="61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1070000">
            <w:pPr>
              <w:widowControl w:val="0"/>
              <w:ind/>
              <w:jc w:val="center"/>
              <w:rPr>
                <w:rFonts w:ascii="Times New Roman" w:hAnsi="Times New Roman"/>
                <w:sz w:val="20"/>
              </w:rPr>
            </w:pPr>
            <w:r>
              <w:rPr>
                <w:rFonts w:ascii="Times New Roman" w:hAnsi="Times New Roman"/>
                <w:sz w:val="20"/>
              </w:rPr>
              <w:t>с. Карымай – ФАП с. Кавалерское</w:t>
            </w:r>
          </w:p>
        </w:tc>
        <w:tc>
          <w:tcPr>
            <w:tcW w:type="dxa" w:w="196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2070000">
            <w:pPr>
              <w:widowControl w:val="0"/>
              <w:ind/>
              <w:jc w:val="center"/>
              <w:rPr>
                <w:rFonts w:ascii="Times New Roman" w:hAnsi="Times New Roman"/>
                <w:sz w:val="20"/>
              </w:rPr>
            </w:pPr>
            <w:r>
              <w:rPr>
                <w:rFonts w:ascii="Times New Roman" w:hAnsi="Times New Roman"/>
                <w:sz w:val="20"/>
              </w:rPr>
              <w:t>15 км</w:t>
            </w:r>
          </w:p>
        </w:tc>
        <w:tc>
          <w:tcPr>
            <w:tcW w:type="dxa" w:w="150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3070000">
            <w:pPr>
              <w:widowControl w:val="0"/>
              <w:ind/>
              <w:jc w:val="center"/>
              <w:rPr>
                <w:rFonts w:ascii="Times New Roman" w:hAnsi="Times New Roman"/>
                <w:sz w:val="20"/>
              </w:rPr>
            </w:pPr>
            <w:r>
              <w:rPr>
                <w:rFonts w:ascii="Times New Roman" w:hAnsi="Times New Roman"/>
                <w:sz w:val="20"/>
              </w:rPr>
              <w:t>23,7 км</w:t>
            </w:r>
          </w:p>
        </w:tc>
      </w:tr>
      <w:tr>
        <w:trPr>
          <w:trHeight w:hRule="atLeast" w:val="200"/>
        </w:trPr>
        <w:tc>
          <w:tcPr>
            <w:tcW w:type="dxa" w:w="61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4070000">
            <w:pPr>
              <w:widowControl w:val="0"/>
              <w:ind/>
              <w:jc w:val="center"/>
              <w:rPr>
                <w:rFonts w:ascii="Times New Roman" w:hAnsi="Times New Roman"/>
                <w:sz w:val="20"/>
              </w:rPr>
            </w:pPr>
            <w:r>
              <w:rPr>
                <w:rFonts w:ascii="Times New Roman" w:hAnsi="Times New Roman"/>
                <w:sz w:val="20"/>
              </w:rPr>
              <w:t>Амбулатория с. Апача – РБ с. Усть-Большерецк</w:t>
            </w:r>
          </w:p>
        </w:tc>
        <w:tc>
          <w:tcPr>
            <w:tcW w:type="dxa" w:w="196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5070000">
            <w:pPr>
              <w:widowControl w:val="0"/>
              <w:ind/>
              <w:jc w:val="center"/>
              <w:rPr>
                <w:rFonts w:ascii="Times New Roman" w:hAnsi="Times New Roman"/>
                <w:sz w:val="20"/>
              </w:rPr>
            </w:pPr>
          </w:p>
        </w:tc>
        <w:tc>
          <w:tcPr>
            <w:tcW w:type="dxa" w:w="150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6070000">
            <w:pPr>
              <w:widowControl w:val="0"/>
              <w:ind/>
              <w:jc w:val="center"/>
              <w:rPr>
                <w:rFonts w:ascii="Times New Roman" w:hAnsi="Times New Roman"/>
                <w:sz w:val="20"/>
              </w:rPr>
            </w:pPr>
            <w:r>
              <w:rPr>
                <w:rFonts w:ascii="Times New Roman" w:hAnsi="Times New Roman"/>
                <w:sz w:val="20"/>
              </w:rPr>
              <w:t>59 км</w:t>
            </w:r>
          </w:p>
        </w:tc>
      </w:tr>
      <w:tr>
        <w:trPr>
          <w:trHeight w:hRule="atLeast" w:val="200"/>
        </w:trPr>
        <w:tc>
          <w:tcPr>
            <w:tcW w:type="dxa" w:w="61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7070000">
            <w:pPr>
              <w:widowControl w:val="0"/>
              <w:ind/>
              <w:jc w:val="center"/>
              <w:rPr>
                <w:rFonts w:ascii="Times New Roman" w:hAnsi="Times New Roman"/>
                <w:sz w:val="20"/>
              </w:rPr>
            </w:pPr>
            <w:r>
              <w:rPr>
                <w:rFonts w:ascii="Times New Roman" w:hAnsi="Times New Roman"/>
                <w:sz w:val="20"/>
              </w:rPr>
              <w:t>ФАП с. Запорожье – РБ п. Озерновский</w:t>
            </w:r>
          </w:p>
        </w:tc>
        <w:tc>
          <w:tcPr>
            <w:tcW w:type="dxa" w:w="196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8070000">
            <w:pPr>
              <w:widowControl w:val="0"/>
              <w:ind/>
              <w:jc w:val="center"/>
              <w:rPr>
                <w:rFonts w:ascii="Times New Roman" w:hAnsi="Times New Roman"/>
                <w:sz w:val="20"/>
              </w:rPr>
            </w:pPr>
          </w:p>
        </w:tc>
        <w:tc>
          <w:tcPr>
            <w:tcW w:type="dxa" w:w="150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9070000">
            <w:pPr>
              <w:widowControl w:val="0"/>
              <w:ind/>
              <w:jc w:val="center"/>
              <w:rPr>
                <w:rFonts w:ascii="Times New Roman" w:hAnsi="Times New Roman"/>
                <w:sz w:val="20"/>
              </w:rPr>
            </w:pPr>
            <w:r>
              <w:rPr>
                <w:rFonts w:ascii="Times New Roman" w:hAnsi="Times New Roman"/>
                <w:sz w:val="20"/>
              </w:rPr>
              <w:t>3 км</w:t>
            </w:r>
          </w:p>
        </w:tc>
      </w:tr>
      <w:tr>
        <w:trPr>
          <w:trHeight w:hRule="atLeast" w:val="223"/>
        </w:trPr>
        <w:tc>
          <w:tcPr>
            <w:tcW w:type="dxa" w:w="61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A070000">
            <w:pPr>
              <w:widowControl w:val="0"/>
              <w:ind/>
              <w:jc w:val="center"/>
              <w:rPr>
                <w:rFonts w:ascii="Times New Roman" w:hAnsi="Times New Roman"/>
                <w:sz w:val="20"/>
              </w:rPr>
            </w:pPr>
            <w:r>
              <w:rPr>
                <w:rFonts w:ascii="Times New Roman" w:hAnsi="Times New Roman"/>
                <w:sz w:val="20"/>
              </w:rPr>
              <w:t>пос. Шумный – РБ п. Озерновский</w:t>
            </w:r>
          </w:p>
        </w:tc>
        <w:tc>
          <w:tcPr>
            <w:tcW w:type="dxa" w:w="196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B070000">
            <w:pPr>
              <w:widowControl w:val="0"/>
              <w:ind/>
              <w:jc w:val="center"/>
              <w:rPr>
                <w:rFonts w:ascii="Times New Roman" w:hAnsi="Times New Roman"/>
                <w:sz w:val="20"/>
              </w:rPr>
            </w:pPr>
          </w:p>
        </w:tc>
        <w:tc>
          <w:tcPr>
            <w:tcW w:type="dxa" w:w="150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C070000">
            <w:pPr>
              <w:widowControl w:val="0"/>
              <w:ind/>
              <w:jc w:val="center"/>
              <w:rPr>
                <w:rFonts w:ascii="Times New Roman" w:hAnsi="Times New Roman"/>
                <w:sz w:val="20"/>
              </w:rPr>
            </w:pPr>
            <w:r>
              <w:rPr>
                <w:rFonts w:ascii="Times New Roman" w:hAnsi="Times New Roman"/>
                <w:sz w:val="20"/>
              </w:rPr>
              <w:t>10 км</w:t>
            </w:r>
          </w:p>
        </w:tc>
      </w:tr>
      <w:tr>
        <w:tc>
          <w:tcPr>
            <w:tcW w:type="dxa" w:w="617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D070000">
            <w:pPr>
              <w:widowControl w:val="0"/>
              <w:ind/>
              <w:jc w:val="center"/>
              <w:rPr>
                <w:rFonts w:ascii="Times New Roman" w:hAnsi="Times New Roman"/>
                <w:sz w:val="20"/>
              </w:rPr>
            </w:pPr>
            <w:r>
              <w:rPr>
                <w:rFonts w:ascii="Times New Roman" w:hAnsi="Times New Roman"/>
                <w:sz w:val="20"/>
              </w:rPr>
              <w:t>ФАП пос. Паужетка – РБ п. Озерновский</w:t>
            </w:r>
          </w:p>
        </w:tc>
        <w:tc>
          <w:tcPr>
            <w:tcW w:type="dxa" w:w="196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E070000">
            <w:pPr>
              <w:widowControl w:val="0"/>
              <w:ind/>
              <w:jc w:val="center"/>
              <w:rPr>
                <w:rFonts w:ascii="Times New Roman" w:hAnsi="Times New Roman"/>
                <w:sz w:val="20"/>
              </w:rPr>
            </w:pPr>
          </w:p>
        </w:tc>
        <w:tc>
          <w:tcPr>
            <w:tcW w:type="dxa" w:w="150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F070000">
            <w:pPr>
              <w:widowControl w:val="0"/>
              <w:ind/>
              <w:jc w:val="center"/>
              <w:rPr>
                <w:rFonts w:ascii="Times New Roman" w:hAnsi="Times New Roman"/>
                <w:sz w:val="20"/>
              </w:rPr>
            </w:pPr>
            <w:r>
              <w:rPr>
                <w:rFonts w:ascii="Times New Roman" w:hAnsi="Times New Roman"/>
                <w:sz w:val="20"/>
              </w:rPr>
              <w:t>29 км</w:t>
            </w:r>
          </w:p>
        </w:tc>
      </w:tr>
    </w:tbl>
    <w:p w14:paraId="10070000">
      <w:pPr>
        <w:spacing w:after="0" w:line="240" w:lineRule="auto"/>
        <w:ind/>
        <w:jc w:val="right"/>
        <w:rPr>
          <w:rFonts w:ascii="Times New Roman" w:hAnsi="Times New Roman"/>
          <w:b w:val="1"/>
          <w:sz w:val="40"/>
        </w:rPr>
      </w:pPr>
    </w:p>
    <w:p w14:paraId="11070000">
      <w:pPr>
        <w:spacing w:after="0" w:line="240" w:lineRule="auto"/>
        <w:ind/>
        <w:jc w:val="right"/>
        <w:rPr>
          <w:rFonts w:ascii="Times New Roman" w:hAnsi="Times New Roman"/>
          <w:sz w:val="28"/>
        </w:rPr>
      </w:pPr>
      <w:r>
        <w:rPr>
          <w:rFonts w:ascii="Times New Roman" w:hAnsi="Times New Roman"/>
          <w:sz w:val="28"/>
        </w:rPr>
        <w:t>Рисунок 11</w:t>
      </w:r>
    </w:p>
    <w:p w14:paraId="12070000">
      <w:pPr>
        <w:spacing w:after="0" w:line="240" w:lineRule="auto"/>
        <w:ind/>
        <w:jc w:val="center"/>
        <w:rPr>
          <w:rFonts w:ascii="Times New Roman" w:hAnsi="Times New Roman"/>
          <w:sz w:val="28"/>
        </w:rPr>
      </w:pPr>
      <w:r>
        <w:rPr>
          <w:rFonts w:ascii="Times New Roman" w:hAnsi="Times New Roman"/>
          <w:sz w:val="28"/>
        </w:rPr>
        <w:t>Усть-Камчатский муниципальный район 2020 г.</w:t>
      </w:r>
    </w:p>
    <w:p w14:paraId="13070000">
      <w:pPr>
        <w:spacing w:after="0" w:line="240" w:lineRule="auto"/>
        <w:ind/>
        <w:jc w:val="center"/>
        <w:rPr>
          <w:rFonts w:ascii="Times New Roman" w:hAnsi="Times New Roman"/>
          <w:b w:val="1"/>
          <w:sz w:val="40"/>
        </w:rPr>
      </w:pPr>
    </w:p>
    <w:p w14:paraId="14070000">
      <w:pPr>
        <w:spacing w:after="0" w:line="240" w:lineRule="auto"/>
        <w:ind/>
        <w:jc w:val="center"/>
      </w:pPr>
      <w:r>
        <w:drawing>
          <wp:inline>
            <wp:extent cx="4219575" cy="5676899"/>
            <wp:effectExtent b="0" l="0" r="0" t="0"/>
            <wp:docPr hidden="false" id="206" name="Picture 206"/>
            <a:graphic>
              <a:graphicData uri="http://schemas.openxmlformats.org/drawingml/2006/picture">
                <pic:pic>
                  <pic:nvPicPr>
                    <pic:cNvPr hidden="false" id="205" name="Picture 205"/>
                    <pic:cNvPicPr preferRelativeResize="true"/>
                  </pic:nvPicPr>
                  <pic:blipFill>
                    <a:blip r:embed="rId21"/>
                    <a:stretch/>
                  </pic:blipFill>
                  <pic:spPr>
                    <a:xfrm flipH="false" flipV="false" rot="0">
                      <a:ext cx="4219575" cy="5676899"/>
                    </a:xfrm>
                    <a:prstGeom prst="rect"/>
                  </pic:spPr>
                </pic:pic>
              </a:graphicData>
            </a:graphic>
          </wp:inline>
        </w:drawing>
      </w:r>
    </w:p>
    <w:p w14:paraId="15070000">
      <w:pPr>
        <w:spacing w:after="0" w:line="240" w:lineRule="auto"/>
        <w:ind/>
        <w:jc w:val="right"/>
        <w:rPr>
          <w:rFonts w:ascii="Times New Roman" w:hAnsi="Times New Roman"/>
          <w:color w:val="151616"/>
          <w:sz w:val="28"/>
        </w:rPr>
      </w:pPr>
      <w:r>
        <w:rPr>
          <w:rFonts w:ascii="Times New Roman" w:hAnsi="Times New Roman"/>
          <w:color w:val="151616"/>
          <w:sz w:val="28"/>
        </w:rPr>
        <w:t xml:space="preserve">Площадь района – 40 837,32 кв. км </w:t>
      </w:r>
    </w:p>
    <w:p w14:paraId="16070000">
      <w:pPr>
        <w:spacing w:after="0" w:line="240" w:lineRule="auto"/>
        <w:ind/>
        <w:jc w:val="right"/>
        <w:rPr>
          <w:rFonts w:ascii="Times New Roman" w:hAnsi="Times New Roman"/>
          <w:color w:val="151616"/>
          <w:sz w:val="28"/>
        </w:rPr>
      </w:pPr>
      <w:r>
        <w:rPr>
          <w:rFonts w:ascii="Times New Roman" w:hAnsi="Times New Roman"/>
          <w:color w:val="151616"/>
          <w:sz w:val="28"/>
        </w:rPr>
        <w:t>Численность населения – 9066 чел.</w:t>
      </w:r>
    </w:p>
    <w:tbl>
      <w:tblPr>
        <w:tblStyle w:val="Style_3"/>
        <w:tblLayout w:type="fixed"/>
      </w:tblPr>
      <w:tblGrid>
        <w:gridCol w:w="5872"/>
        <w:gridCol w:w="1910"/>
        <w:gridCol w:w="1856"/>
      </w:tblGrid>
      <w:tr>
        <w:tc>
          <w:tcPr>
            <w:tcW w:type="dxa" w:w="587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7070000">
            <w:pPr>
              <w:widowControl w:val="0"/>
              <w:ind/>
              <w:jc w:val="center"/>
              <w:rPr>
                <w:rFonts w:ascii="Times New Roman" w:hAnsi="Times New Roman"/>
                <w:sz w:val="20"/>
              </w:rPr>
            </w:pPr>
          </w:p>
        </w:tc>
        <w:tc>
          <w:tcPr>
            <w:tcW w:type="dxa" w:w="1910"/>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8070000">
            <w:pPr>
              <w:widowControl w:val="0"/>
              <w:ind/>
              <w:jc w:val="center"/>
              <w:rPr>
                <w:rFonts w:ascii="Times New Roman" w:hAnsi="Times New Roman"/>
                <w:sz w:val="20"/>
              </w:rPr>
            </w:pPr>
            <w:r>
              <w:rPr>
                <w:rFonts w:ascii="Times New Roman" w:hAnsi="Times New Roman"/>
                <w:sz w:val="20"/>
              </w:rPr>
              <w:t>До амбулатории /ФАПа</w:t>
            </w:r>
          </w:p>
        </w:tc>
        <w:tc>
          <w:tcPr>
            <w:tcW w:type="dxa" w:w="185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9070000">
            <w:pPr>
              <w:widowControl w:val="0"/>
              <w:ind/>
              <w:jc w:val="center"/>
              <w:rPr>
                <w:rFonts w:ascii="Times New Roman" w:hAnsi="Times New Roman"/>
                <w:sz w:val="20"/>
              </w:rPr>
            </w:pPr>
            <w:r>
              <w:rPr>
                <w:rFonts w:ascii="Times New Roman" w:hAnsi="Times New Roman"/>
                <w:sz w:val="20"/>
              </w:rPr>
              <w:t>До районной больницы</w:t>
            </w:r>
          </w:p>
        </w:tc>
      </w:tr>
      <w:tr>
        <w:tc>
          <w:tcPr>
            <w:tcW w:type="dxa" w:w="587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A070000">
            <w:pPr>
              <w:widowControl w:val="0"/>
              <w:ind/>
              <w:jc w:val="center"/>
              <w:rPr>
                <w:rFonts w:ascii="Times New Roman" w:hAnsi="Times New Roman"/>
                <w:sz w:val="20"/>
              </w:rPr>
            </w:pPr>
            <w:r>
              <w:rPr>
                <w:rFonts w:ascii="Times New Roman" w:hAnsi="Times New Roman"/>
                <w:sz w:val="20"/>
              </w:rPr>
              <w:t>Амбулатория пос. Козыревск – РБ п. Ключи</w:t>
            </w:r>
          </w:p>
        </w:tc>
        <w:tc>
          <w:tcPr>
            <w:tcW w:type="dxa" w:w="1910"/>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B070000">
            <w:pPr>
              <w:widowControl w:val="0"/>
              <w:ind/>
              <w:jc w:val="center"/>
              <w:rPr>
                <w:rFonts w:ascii="Times New Roman" w:hAnsi="Times New Roman"/>
                <w:sz w:val="20"/>
              </w:rPr>
            </w:pPr>
            <w:r>
              <w:rPr>
                <w:rFonts w:ascii="Times New Roman" w:hAnsi="Times New Roman"/>
                <w:sz w:val="20"/>
              </w:rPr>
              <w:t>0</w:t>
            </w:r>
          </w:p>
        </w:tc>
        <w:tc>
          <w:tcPr>
            <w:tcW w:type="dxa" w:w="185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C070000">
            <w:pPr>
              <w:widowControl w:val="0"/>
              <w:ind/>
              <w:jc w:val="center"/>
              <w:rPr>
                <w:rFonts w:ascii="Times New Roman" w:hAnsi="Times New Roman"/>
                <w:sz w:val="20"/>
              </w:rPr>
            </w:pPr>
            <w:r>
              <w:rPr>
                <w:rFonts w:ascii="Times New Roman" w:hAnsi="Times New Roman"/>
                <w:sz w:val="20"/>
              </w:rPr>
              <w:t>79 км</w:t>
            </w:r>
          </w:p>
        </w:tc>
      </w:tr>
      <w:tr>
        <w:tc>
          <w:tcPr>
            <w:tcW w:type="dxa" w:w="587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D070000">
            <w:pPr>
              <w:widowControl w:val="0"/>
              <w:ind/>
              <w:jc w:val="center"/>
              <w:rPr>
                <w:rFonts w:ascii="Times New Roman" w:hAnsi="Times New Roman"/>
                <w:sz w:val="20"/>
              </w:rPr>
            </w:pPr>
            <w:r>
              <w:rPr>
                <w:rFonts w:ascii="Times New Roman" w:hAnsi="Times New Roman"/>
                <w:sz w:val="20"/>
              </w:rPr>
              <w:t>ФАП с. Майское – Амбулатория пос. Козыревск</w:t>
            </w:r>
          </w:p>
        </w:tc>
        <w:tc>
          <w:tcPr>
            <w:tcW w:type="dxa" w:w="1910"/>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E070000">
            <w:pPr>
              <w:widowControl w:val="0"/>
              <w:ind/>
              <w:jc w:val="center"/>
              <w:rPr>
                <w:rFonts w:ascii="Times New Roman" w:hAnsi="Times New Roman"/>
                <w:sz w:val="20"/>
              </w:rPr>
            </w:pPr>
            <w:r>
              <w:rPr>
                <w:rFonts w:ascii="Times New Roman" w:hAnsi="Times New Roman"/>
                <w:sz w:val="20"/>
              </w:rPr>
              <w:t>24 км</w:t>
            </w:r>
          </w:p>
        </w:tc>
        <w:tc>
          <w:tcPr>
            <w:tcW w:type="dxa" w:w="185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F070000">
            <w:pPr>
              <w:widowControl w:val="0"/>
              <w:ind/>
              <w:jc w:val="center"/>
              <w:rPr>
                <w:rFonts w:ascii="Times New Roman" w:hAnsi="Times New Roman"/>
                <w:sz w:val="20"/>
              </w:rPr>
            </w:pPr>
            <w:r>
              <w:rPr>
                <w:rFonts w:ascii="Times New Roman" w:hAnsi="Times New Roman"/>
                <w:sz w:val="20"/>
              </w:rPr>
              <w:t>55 км</w:t>
            </w:r>
          </w:p>
        </w:tc>
      </w:tr>
      <w:tr>
        <w:tc>
          <w:tcPr>
            <w:tcW w:type="dxa" w:w="587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20070000">
            <w:pPr>
              <w:widowControl w:val="0"/>
              <w:ind/>
              <w:jc w:val="center"/>
              <w:rPr>
                <w:rFonts w:ascii="Times New Roman" w:hAnsi="Times New Roman"/>
                <w:sz w:val="20"/>
              </w:rPr>
            </w:pPr>
            <w:r>
              <w:rPr>
                <w:rFonts w:ascii="Times New Roman" w:hAnsi="Times New Roman"/>
                <w:sz w:val="20"/>
              </w:rPr>
              <w:t>ФП с. Крутоберегово – РБ п. Усть-Камчатск</w:t>
            </w:r>
          </w:p>
        </w:tc>
        <w:tc>
          <w:tcPr>
            <w:tcW w:type="dxa" w:w="1910"/>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21070000">
            <w:pPr>
              <w:widowControl w:val="0"/>
              <w:ind/>
              <w:jc w:val="center"/>
              <w:rPr>
                <w:rFonts w:ascii="Times New Roman" w:hAnsi="Times New Roman"/>
                <w:sz w:val="20"/>
              </w:rPr>
            </w:pPr>
          </w:p>
        </w:tc>
        <w:tc>
          <w:tcPr>
            <w:tcW w:type="dxa" w:w="185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22070000">
            <w:pPr>
              <w:widowControl w:val="0"/>
              <w:ind/>
              <w:jc w:val="center"/>
              <w:rPr>
                <w:rFonts w:ascii="Times New Roman" w:hAnsi="Times New Roman"/>
                <w:sz w:val="20"/>
              </w:rPr>
            </w:pPr>
            <w:r>
              <w:rPr>
                <w:rFonts w:ascii="Times New Roman" w:hAnsi="Times New Roman"/>
                <w:sz w:val="20"/>
              </w:rPr>
              <w:t>14 км+переправа</w:t>
            </w:r>
          </w:p>
        </w:tc>
      </w:tr>
      <w:tr>
        <w:tc>
          <w:tcPr>
            <w:tcW w:type="dxa" w:w="587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23070000">
            <w:pPr>
              <w:widowControl w:val="0"/>
              <w:ind/>
              <w:jc w:val="center"/>
              <w:rPr>
                <w:rFonts w:ascii="Times New Roman" w:hAnsi="Times New Roman"/>
                <w:sz w:val="20"/>
              </w:rPr>
            </w:pPr>
            <w:r>
              <w:rPr>
                <w:rFonts w:ascii="Times New Roman" w:hAnsi="Times New Roman"/>
                <w:sz w:val="20"/>
              </w:rPr>
              <w:t>РБ п Ключи –  РБ п. Усть-Камчатск</w:t>
            </w:r>
          </w:p>
        </w:tc>
        <w:tc>
          <w:tcPr>
            <w:tcW w:type="dxa" w:w="1910"/>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24070000">
            <w:pPr>
              <w:widowControl w:val="0"/>
              <w:ind/>
              <w:jc w:val="center"/>
              <w:rPr>
                <w:rFonts w:ascii="Times New Roman" w:hAnsi="Times New Roman"/>
                <w:sz w:val="20"/>
              </w:rPr>
            </w:pPr>
          </w:p>
        </w:tc>
        <w:tc>
          <w:tcPr>
            <w:tcW w:type="dxa" w:w="185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25070000">
            <w:pPr>
              <w:widowControl w:val="0"/>
              <w:ind/>
              <w:jc w:val="center"/>
              <w:rPr>
                <w:rFonts w:ascii="Times New Roman" w:hAnsi="Times New Roman"/>
                <w:sz w:val="20"/>
              </w:rPr>
            </w:pPr>
            <w:r>
              <w:rPr>
                <w:rFonts w:ascii="Times New Roman" w:hAnsi="Times New Roman"/>
                <w:sz w:val="20"/>
              </w:rPr>
              <w:t>105 км</w:t>
            </w:r>
          </w:p>
        </w:tc>
      </w:tr>
    </w:tbl>
    <w:p w14:paraId="26070000">
      <w:pPr>
        <w:spacing w:after="0" w:line="240" w:lineRule="auto"/>
        <w:ind/>
        <w:jc w:val="right"/>
        <w:rPr>
          <w:rFonts w:ascii="Times New Roman" w:hAnsi="Times New Roman"/>
          <w:sz w:val="28"/>
        </w:rPr>
      </w:pPr>
    </w:p>
    <w:p w14:paraId="27070000">
      <w:pPr>
        <w:spacing w:after="0" w:line="240" w:lineRule="auto"/>
        <w:ind/>
        <w:jc w:val="right"/>
        <w:rPr>
          <w:rFonts w:ascii="Times New Roman" w:hAnsi="Times New Roman"/>
          <w:sz w:val="28"/>
        </w:rPr>
      </w:pPr>
    </w:p>
    <w:p w14:paraId="28070000">
      <w:pPr>
        <w:spacing w:after="0" w:line="240" w:lineRule="auto"/>
        <w:ind/>
        <w:jc w:val="right"/>
        <w:rPr>
          <w:rFonts w:ascii="Times New Roman" w:hAnsi="Times New Roman"/>
          <w:sz w:val="28"/>
        </w:rPr>
      </w:pPr>
    </w:p>
    <w:p w14:paraId="29070000">
      <w:pPr>
        <w:spacing w:after="0" w:line="240" w:lineRule="auto"/>
        <w:ind/>
        <w:jc w:val="right"/>
        <w:rPr>
          <w:rFonts w:ascii="Times New Roman" w:hAnsi="Times New Roman"/>
          <w:sz w:val="28"/>
        </w:rPr>
      </w:pPr>
    </w:p>
    <w:p w14:paraId="2A070000">
      <w:pPr>
        <w:spacing w:after="0" w:line="240" w:lineRule="auto"/>
        <w:ind/>
        <w:jc w:val="right"/>
        <w:rPr>
          <w:rFonts w:ascii="Times New Roman" w:hAnsi="Times New Roman"/>
          <w:sz w:val="28"/>
        </w:rPr>
      </w:pPr>
      <w:r>
        <w:rPr>
          <w:rFonts w:ascii="Times New Roman" w:hAnsi="Times New Roman"/>
          <w:sz w:val="28"/>
        </w:rPr>
        <w:t>Рисунок 12</w:t>
      </w:r>
    </w:p>
    <w:p w14:paraId="2B070000">
      <w:pPr>
        <w:spacing w:after="0" w:line="240" w:lineRule="auto"/>
        <w:ind/>
        <w:jc w:val="center"/>
        <w:rPr>
          <w:rFonts w:ascii="Times New Roman" w:hAnsi="Times New Roman"/>
          <w:sz w:val="28"/>
        </w:rPr>
      </w:pPr>
      <w:r>
        <w:rPr>
          <w:rFonts w:ascii="Times New Roman" w:hAnsi="Times New Roman"/>
          <w:sz w:val="28"/>
        </w:rPr>
        <w:t>Вилючинский городской округ 2020 г.</w:t>
      </w:r>
    </w:p>
    <w:p w14:paraId="2C070000">
      <w:pPr>
        <w:spacing w:after="0" w:line="240" w:lineRule="auto"/>
        <w:ind/>
        <w:jc w:val="center"/>
        <w:rPr>
          <w:rFonts w:ascii="Times New Roman" w:hAnsi="Times New Roman"/>
          <w:sz w:val="28"/>
        </w:rPr>
      </w:pPr>
    </w:p>
    <w:p w14:paraId="2D070000">
      <w:pPr>
        <w:spacing w:after="0" w:line="240" w:lineRule="auto"/>
        <w:ind/>
      </w:pPr>
      <w:r>
        <w:rPr>
          <w:rFonts w:ascii="Times New Roman" w:hAnsi="Times New Roman"/>
          <w:sz w:val="16"/>
        </w:rPr>
        <w:t xml:space="preserve"> </w:t>
      </w:r>
      <w:r>
        <w:drawing>
          <wp:inline>
            <wp:extent cx="6057899" cy="4238624"/>
            <wp:effectExtent b="0" l="0" r="0" t="0"/>
            <wp:docPr hidden="false" id="208" name="Picture 208"/>
            <a:graphic>
              <a:graphicData uri="http://schemas.openxmlformats.org/drawingml/2006/picture">
                <pic:pic>
                  <pic:nvPicPr>
                    <pic:cNvPr hidden="false" id="207" name="Picture 207"/>
                    <pic:cNvPicPr preferRelativeResize="true"/>
                  </pic:nvPicPr>
                  <pic:blipFill>
                    <a:blip r:embed="rId22"/>
                    <a:stretch/>
                  </pic:blipFill>
                  <pic:spPr>
                    <a:xfrm flipH="false" flipV="false" rot="0">
                      <a:ext cx="6057899" cy="4238624"/>
                    </a:xfrm>
                    <a:prstGeom prst="rect"/>
                  </pic:spPr>
                </pic:pic>
              </a:graphicData>
            </a:graphic>
          </wp:inline>
        </w:drawing>
      </w:r>
    </w:p>
    <w:p w14:paraId="2E070000">
      <w:pPr>
        <w:spacing w:after="0" w:line="240" w:lineRule="auto"/>
        <w:ind/>
        <w:rPr>
          <w:rFonts w:ascii="Times New Roman" w:hAnsi="Times New Roman"/>
          <w:sz w:val="28"/>
        </w:rPr>
      </w:pPr>
    </w:p>
    <w:p w14:paraId="2F070000">
      <w:pPr>
        <w:spacing w:after="0" w:line="240" w:lineRule="auto"/>
        <w:ind/>
        <w:jc w:val="right"/>
      </w:pPr>
      <w:r>
        <w:rPr>
          <w:rFonts w:ascii="Times New Roman" w:hAnsi="Times New Roman"/>
          <w:sz w:val="28"/>
        </w:rPr>
        <w:t xml:space="preserve">Площадь района </w:t>
      </w:r>
      <w:r>
        <w:rPr>
          <w:rFonts w:ascii="Times New Roman" w:hAnsi="Times New Roman"/>
          <w:color w:val="252525"/>
          <w:sz w:val="28"/>
        </w:rPr>
        <w:t>341,25</w:t>
      </w:r>
      <w:r>
        <w:rPr>
          <w:rFonts w:ascii="Times New Roman" w:hAnsi="Times New Roman"/>
          <w:color w:val="222222"/>
          <w:sz w:val="28"/>
        </w:rPr>
        <w:t xml:space="preserve"> кв. км.</w:t>
      </w:r>
    </w:p>
    <w:p w14:paraId="30070000">
      <w:pPr>
        <w:spacing w:after="0" w:line="240" w:lineRule="auto"/>
        <w:ind/>
        <w:jc w:val="right"/>
      </w:pPr>
      <w:r>
        <w:rPr>
          <w:rFonts w:ascii="Times New Roman" w:hAnsi="Times New Roman"/>
          <w:color w:val="222222"/>
          <w:sz w:val="28"/>
        </w:rPr>
        <w:t xml:space="preserve">Население </w:t>
      </w:r>
      <w:r>
        <w:rPr>
          <w:rFonts w:ascii="Times New Roman" w:hAnsi="Times New Roman"/>
          <w:sz w:val="28"/>
        </w:rPr>
        <w:t>22233 чел.</w:t>
      </w:r>
    </w:p>
    <w:p w14:paraId="31070000">
      <w:pPr>
        <w:spacing w:after="0" w:line="240" w:lineRule="auto"/>
        <w:ind/>
        <w:jc w:val="right"/>
        <w:rPr>
          <w:rFonts w:ascii="Times New Roman" w:hAnsi="Times New Roman"/>
          <w:b w:val="1"/>
          <w:sz w:val="28"/>
        </w:rPr>
      </w:pPr>
    </w:p>
    <w:tbl>
      <w:tblPr>
        <w:tblStyle w:val="Style_3"/>
        <w:tblLayout w:type="fixed"/>
      </w:tblPr>
      <w:tblGrid>
        <w:gridCol w:w="7341"/>
        <w:gridCol w:w="2123"/>
      </w:tblGrid>
      <w:tr>
        <w:tc>
          <w:tcPr>
            <w:tcW w:type="dxa" w:w="9464"/>
            <w:gridSpan w:val="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32070000">
            <w:pPr>
              <w:widowControl w:val="0"/>
              <w:ind/>
              <w:jc w:val="center"/>
              <w:rPr>
                <w:rFonts w:ascii="Times New Roman" w:hAnsi="Times New Roman"/>
                <w:sz w:val="24"/>
              </w:rPr>
            </w:pPr>
            <w:r>
              <w:rPr>
                <w:rFonts w:ascii="Times New Roman" w:hAnsi="Times New Roman"/>
                <w:sz w:val="24"/>
              </w:rPr>
              <w:t>Расстояние до районной больницы</w:t>
            </w:r>
          </w:p>
        </w:tc>
      </w:tr>
      <w:tr>
        <w:tc>
          <w:tcPr>
            <w:tcW w:type="dxa" w:w="734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33070000">
            <w:pPr>
              <w:widowControl w:val="0"/>
              <w:ind/>
              <w:jc w:val="center"/>
              <w:rPr>
                <w:rFonts w:ascii="Times New Roman" w:hAnsi="Times New Roman"/>
                <w:sz w:val="24"/>
              </w:rPr>
            </w:pPr>
            <w:r>
              <w:rPr>
                <w:rFonts w:ascii="Times New Roman" w:hAnsi="Times New Roman"/>
                <w:sz w:val="24"/>
              </w:rPr>
              <w:t>ГБУЗ КК «Вилючинская городская больница» – г. Петропавловск – Камчатский</w:t>
            </w:r>
          </w:p>
        </w:tc>
        <w:tc>
          <w:tcPr>
            <w:tcW w:type="dxa" w:w="212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34070000">
            <w:pPr>
              <w:widowControl w:val="0"/>
              <w:ind/>
              <w:jc w:val="center"/>
              <w:rPr>
                <w:rFonts w:ascii="Times New Roman" w:hAnsi="Times New Roman"/>
                <w:sz w:val="24"/>
              </w:rPr>
            </w:pPr>
            <w:r>
              <w:rPr>
                <w:rFonts w:ascii="Times New Roman" w:hAnsi="Times New Roman"/>
                <w:sz w:val="24"/>
              </w:rPr>
              <w:t>53 км</w:t>
            </w:r>
          </w:p>
        </w:tc>
      </w:tr>
      <w:tr>
        <w:tc>
          <w:tcPr>
            <w:tcW w:type="dxa" w:w="734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35070000">
            <w:pPr>
              <w:widowControl w:val="0"/>
              <w:ind/>
              <w:jc w:val="center"/>
              <w:rPr>
                <w:rFonts w:ascii="Times New Roman" w:hAnsi="Times New Roman"/>
                <w:sz w:val="24"/>
              </w:rPr>
            </w:pPr>
            <w:r>
              <w:rPr>
                <w:rFonts w:ascii="Times New Roman" w:hAnsi="Times New Roman"/>
                <w:sz w:val="24"/>
              </w:rPr>
              <w:t>ГБУЗ КК «Вилючинская городская больница» –  Поликлиническое отделение п. Рыбачий</w:t>
            </w:r>
          </w:p>
        </w:tc>
        <w:tc>
          <w:tcPr>
            <w:tcW w:type="dxa" w:w="212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36070000">
            <w:pPr>
              <w:widowControl w:val="0"/>
              <w:ind/>
              <w:jc w:val="center"/>
              <w:rPr>
                <w:rFonts w:ascii="Times New Roman" w:hAnsi="Times New Roman"/>
                <w:sz w:val="24"/>
              </w:rPr>
            </w:pPr>
            <w:r>
              <w:rPr>
                <w:rFonts w:ascii="Times New Roman" w:hAnsi="Times New Roman"/>
                <w:sz w:val="24"/>
              </w:rPr>
              <w:t>14 км</w:t>
            </w:r>
          </w:p>
        </w:tc>
      </w:tr>
    </w:tbl>
    <w:p w14:paraId="37070000">
      <w:pPr>
        <w:spacing w:after="0" w:line="240" w:lineRule="auto"/>
        <w:ind/>
        <w:rPr>
          <w:rFonts w:ascii="Times New Roman" w:hAnsi="Times New Roman"/>
          <w:sz w:val="28"/>
        </w:rPr>
      </w:pPr>
    </w:p>
    <w:p w14:paraId="38070000">
      <w:pPr>
        <w:spacing w:after="0" w:line="240" w:lineRule="auto"/>
        <w:ind/>
        <w:jc w:val="right"/>
        <w:rPr>
          <w:rFonts w:ascii="Times New Roman" w:hAnsi="Times New Roman"/>
          <w:b w:val="1"/>
          <w:sz w:val="40"/>
        </w:rPr>
      </w:pPr>
    </w:p>
    <w:p w14:paraId="39070000">
      <w:pPr>
        <w:spacing w:after="0" w:line="240" w:lineRule="auto"/>
        <w:ind/>
        <w:jc w:val="right"/>
        <w:rPr>
          <w:rFonts w:ascii="Times New Roman" w:hAnsi="Times New Roman"/>
          <w:sz w:val="28"/>
        </w:rPr>
      </w:pPr>
    </w:p>
    <w:p w14:paraId="3A070000">
      <w:pPr>
        <w:spacing w:after="0" w:line="240" w:lineRule="auto"/>
        <w:ind/>
        <w:jc w:val="right"/>
        <w:rPr>
          <w:rFonts w:ascii="Times New Roman" w:hAnsi="Times New Roman"/>
          <w:sz w:val="28"/>
        </w:rPr>
      </w:pPr>
    </w:p>
    <w:p w14:paraId="3B070000">
      <w:pPr>
        <w:spacing w:after="0" w:line="240" w:lineRule="auto"/>
        <w:ind/>
        <w:jc w:val="right"/>
        <w:rPr>
          <w:rFonts w:ascii="Times New Roman" w:hAnsi="Times New Roman"/>
          <w:sz w:val="28"/>
        </w:rPr>
      </w:pPr>
    </w:p>
    <w:p w14:paraId="3C070000">
      <w:pPr>
        <w:spacing w:after="0" w:line="240" w:lineRule="auto"/>
        <w:ind/>
        <w:jc w:val="right"/>
        <w:rPr>
          <w:rFonts w:ascii="Times New Roman" w:hAnsi="Times New Roman"/>
          <w:sz w:val="28"/>
        </w:rPr>
      </w:pPr>
    </w:p>
    <w:p w14:paraId="3D070000">
      <w:pPr>
        <w:spacing w:after="0" w:line="240" w:lineRule="auto"/>
        <w:ind/>
        <w:jc w:val="right"/>
        <w:rPr>
          <w:rFonts w:ascii="Times New Roman" w:hAnsi="Times New Roman"/>
          <w:sz w:val="28"/>
        </w:rPr>
      </w:pPr>
    </w:p>
    <w:p w14:paraId="3E070000">
      <w:pPr>
        <w:spacing w:after="0" w:line="240" w:lineRule="auto"/>
        <w:ind/>
        <w:jc w:val="right"/>
        <w:rPr>
          <w:rFonts w:ascii="Times New Roman" w:hAnsi="Times New Roman"/>
          <w:sz w:val="28"/>
        </w:rPr>
      </w:pPr>
    </w:p>
    <w:p w14:paraId="3F070000">
      <w:pPr>
        <w:spacing w:after="0" w:line="240" w:lineRule="auto"/>
        <w:ind/>
        <w:jc w:val="right"/>
        <w:rPr>
          <w:rFonts w:ascii="Times New Roman" w:hAnsi="Times New Roman"/>
          <w:sz w:val="28"/>
        </w:rPr>
      </w:pPr>
    </w:p>
    <w:p w14:paraId="40070000">
      <w:pPr>
        <w:spacing w:after="0" w:line="240" w:lineRule="auto"/>
        <w:ind/>
        <w:jc w:val="right"/>
        <w:rPr>
          <w:rFonts w:ascii="Times New Roman" w:hAnsi="Times New Roman"/>
          <w:sz w:val="28"/>
        </w:rPr>
      </w:pPr>
    </w:p>
    <w:p w14:paraId="41070000">
      <w:pPr>
        <w:spacing w:after="0" w:line="240" w:lineRule="auto"/>
        <w:ind/>
        <w:jc w:val="right"/>
        <w:rPr>
          <w:rFonts w:ascii="Times New Roman" w:hAnsi="Times New Roman"/>
          <w:sz w:val="28"/>
        </w:rPr>
      </w:pPr>
      <w:r>
        <w:rPr>
          <w:rFonts w:ascii="Times New Roman" w:hAnsi="Times New Roman"/>
          <w:sz w:val="28"/>
        </w:rPr>
        <w:t>Рисунок 13</w:t>
      </w:r>
    </w:p>
    <w:p w14:paraId="42070000">
      <w:pPr>
        <w:spacing w:after="0" w:line="240" w:lineRule="auto"/>
        <w:ind/>
        <w:jc w:val="center"/>
        <w:rPr>
          <w:rFonts w:ascii="Times New Roman" w:hAnsi="Times New Roman"/>
          <w:sz w:val="28"/>
        </w:rPr>
      </w:pPr>
      <w:r>
        <w:rPr>
          <w:rFonts w:ascii="Times New Roman" w:hAnsi="Times New Roman"/>
          <w:sz w:val="28"/>
        </w:rPr>
        <w:t>Петропавловск-Камчатский городской округ 2020 г.</w:t>
      </w:r>
    </w:p>
    <w:p w14:paraId="43070000">
      <w:pPr>
        <w:spacing w:after="0" w:line="240" w:lineRule="auto"/>
        <w:ind/>
        <w:jc w:val="center"/>
        <w:rPr>
          <w:rFonts w:ascii="Times New Roman" w:hAnsi="Times New Roman"/>
          <w:sz w:val="28"/>
        </w:rPr>
      </w:pPr>
    </w:p>
    <w:p w14:paraId="44070000">
      <w:pPr>
        <w:spacing w:after="0" w:line="240" w:lineRule="auto"/>
        <w:ind/>
      </w:pPr>
      <w: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637540</wp:posOffset>
                </wp:positionH>
                <wp:positionV relativeFrom="page">
                  <wp:posOffset>8815705</wp:posOffset>
                </wp:positionV>
                <wp:extent cx="2524125" cy="390525"/>
                <wp:wrapNone/>
                <wp:docPr hidden="false" id="209" name="Picture 209"/>
                <a:graphic>
                  <a:graphicData uri="http://schemas.microsoft.com/office/word/2010/wordprocessingShape">
                    <wps:wsp>
                      <wps:cNvSpPr txBox="false"/>
                      <wps:spPr>
                        <a:xfrm flipH="false" flipV="false" rot="0">
                          <a:off x="0" y="0"/>
                          <a:ext cx="2524125" cy="390525"/>
                        </a:xfrm>
                        <a:prstGeom prst="rect">
                          <a:avLst/>
                        </a:prstGeom>
                        <a:noFill/>
                        <a:ln w="0">
                          <a:noFill/>
                        </a:ln>
                      </wps:spPr>
                      <wps:txbx>
                        <w:txbxContent>
                          <w:p w14:paraId="45070000">
                            <w:pPr>
                              <w:pStyle w:val="Style_4"/>
                              <w:rPr>
                                <w:rFonts w:ascii="Calibri" w:hAnsi="Calibri"/>
                                <w:color w:val="000000"/>
                                <w:spacing w:val="0"/>
                                <w:sz w:val="22"/>
                              </w:rPr>
                            </w:pPr>
                            <w:r>
                              <w:rPr>
                                <w:rFonts w:ascii="Calibri" w:hAnsi="Calibri"/>
                                <w:color w:val="000000"/>
                                <w:spacing w:val="0"/>
                                <w:sz w:val="22"/>
                              </w:rPr>
                              <w:t>ООО "Камчатская неврологическая клиника"                                                 1</w:t>
                            </w:r>
                          </w:p>
                        </w:txbxContent>
                      </wps:txbx>
                      <wps:bodyPr anchor="t" bIns="45720" lIns="91440" rIns="91440" tIns="45720">
                        <a:no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2128520</wp:posOffset>
                </wp:positionH>
                <wp:positionV relativeFrom="paragraph">
                  <wp:posOffset>511810</wp:posOffset>
                </wp:positionV>
                <wp:extent cx="288925" cy="260984"/>
                <wp:wrapNone/>
                <wp:docPr hidden="false" id="210" name="Picture 210"/>
                <a:graphic>
                  <a:graphicData uri="http://schemas.microsoft.com/office/word/2010/wordprocessingShape">
                    <wps:wsp>
                      <wps:cNvSpPr txBox="false"/>
                      <wps:spPr>
                        <a:xfrm flipH="false" flipV="false" rot="0">
                          <a:off x="0" y="0"/>
                          <a:ext cx="288925" cy="260984"/>
                        </a:xfrm>
                        <a:prstGeom prst="rect">
                          <a:avLst/>
                        </a:prstGeom>
                        <a:noFill/>
                        <a:ln w="0">
                          <a:noFill/>
                        </a:ln>
                      </wps:spPr>
                      <wps:txbx>
                        <w:txbxContent>
                          <w:p w14:paraId="46070000">
                            <w:pPr>
                              <w:pStyle w:val="Style_4"/>
                              <w:spacing w:after="0"/>
                              <w:ind/>
                              <w:rPr>
                                <w:rFonts w:ascii="Calibri" w:hAnsi="Calibri"/>
                                <w:color w:val="000000"/>
                                <w:spacing w:val="0"/>
                                <w:sz w:val="22"/>
                              </w:rPr>
                            </w:pP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632460</wp:posOffset>
                </wp:positionH>
                <wp:positionV relativeFrom="page">
                  <wp:posOffset>9225800</wp:posOffset>
                </wp:positionV>
                <wp:extent cx="771525" cy="184785"/>
                <wp:wrapSquare distB="0" distL="0" distR="0" distT="0" wrapText="bothSides"/>
                <wp:docPr hidden="false" id="211" name="Picture 211"/>
                <a:graphic>
                  <a:graphicData uri="http://schemas.microsoft.com/office/word/2010/wordprocessingShape">
                    <wps:wsp>
                      <wps:cNvSpPr txBox="false"/>
                      <wps:spPr>
                        <a:xfrm flipH="false" flipV="false" rot="0">
                          <a:off x="0" y="0"/>
                          <a:ext cx="771525" cy="184785"/>
                        </a:xfrm>
                        <a:prstGeom prst="rect">
                          <a:avLst/>
                        </a:prstGeom>
                        <a:noFill/>
                        <a:ln w="0">
                          <a:noFill/>
                        </a:ln>
                      </wps:spPr>
                      <wps:txbx>
                        <w:txbxContent>
                          <w:p w14:paraId="47070000">
                            <w:pPr>
                              <w:pStyle w:val="Style_5"/>
                              <w:spacing w:line="240" w:lineRule="auto"/>
                              <w:ind/>
                              <w:rPr>
                                <w:rFonts w:ascii="Calibri" w:hAnsi="Calibri"/>
                                <w:color w:val="000000"/>
                                <w:spacing w:val="0"/>
                                <w:sz w:val="22"/>
                              </w:rPr>
                            </w:pPr>
                            <w:r>
                              <w:rPr>
                                <w:rFonts w:ascii="Calibri" w:hAnsi="Calibri"/>
                                <w:b w:val="1"/>
                                <w:color w:val="000000"/>
                                <w:spacing w:val="0"/>
                                <w:sz w:val="24"/>
                              </w:rPr>
                              <w:t>МВД</w:t>
                            </w:r>
                          </w:p>
                        </w:txbxContent>
                      </wps:txbx>
                      <wps:bodyPr anchor="t" bIns="0" lIns="0" rIns="0" tIns="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3295015</wp:posOffset>
                </wp:positionH>
                <wp:positionV relativeFrom="paragraph">
                  <wp:posOffset>1112520</wp:posOffset>
                </wp:positionV>
                <wp:extent cx="366395" cy="755650"/>
                <wp:wrapNone/>
                <wp:docPr hidden="false" id="212" name="Picture 212"/>
                <a:graphic>
                  <a:graphicData uri="http://schemas.microsoft.com/office/word/2010/wordprocessingShape">
                    <wps:wsp>
                      <wps:cNvSpPr txBox="false"/>
                      <wps:spPr>
                        <a:xfrm flipH="false" flipV="false" rot="0">
                          <a:off x="0" y="0"/>
                          <a:ext cx="366395" cy="755650"/>
                        </a:xfrm>
                        <a:prstGeom prst="rect">
                          <a:avLst/>
                        </a:prstGeom>
                        <a:noFill/>
                        <a:ln w="0">
                          <a:noFill/>
                        </a:ln>
                      </wps:spPr>
                      <wps:txbx>
                        <w:txbxContent>
                          <w:p w14:paraId="48070000">
                            <w:pPr>
                              <w:pStyle w:val="Style_4"/>
                              <w:rPr>
                                <w:rFonts w:ascii="Calibri" w:hAnsi="Calibri"/>
                                <w:b w:val="1"/>
                                <w:color w:val="000000"/>
                                <w:spacing w:val="0"/>
                                <w:sz w:val="20"/>
                                <w:shd w:fill="C0C0C0" w:val="clear"/>
                              </w:rPr>
                            </w:pPr>
                            <w:r>
                              <w:rPr>
                                <w:rFonts w:ascii="Calibri" w:hAnsi="Calibri"/>
                                <w:b w:val="1"/>
                                <w:color w:val="000000"/>
                                <w:spacing w:val="0"/>
                                <w:sz w:val="20"/>
                                <w:shd w:fill="C0C0C0" w:val="clear"/>
                              </w:rPr>
                              <w:t>ООО КНК</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523240</wp:posOffset>
                </wp:positionH>
                <wp:positionV relativeFrom="page">
                  <wp:posOffset>8501380</wp:posOffset>
                </wp:positionV>
                <wp:extent cx="2527935" cy="260984"/>
                <wp:wrapNone/>
                <wp:docPr hidden="false" id="213" name="Picture 213"/>
                <a:graphic>
                  <a:graphicData uri="http://schemas.microsoft.com/office/word/2010/wordprocessingShape">
                    <wps:wsp>
                      <wps:cNvSpPr txBox="false"/>
                      <wps:spPr>
                        <a:xfrm flipH="false" flipV="false" rot="0">
                          <a:off x="0" y="0"/>
                          <a:ext cx="2527935" cy="260984"/>
                        </a:xfrm>
                        <a:prstGeom prst="rect">
                          <a:avLst/>
                        </a:prstGeom>
                        <a:noFill/>
                        <a:ln w="0">
                          <a:noFill/>
                        </a:ln>
                      </wps:spPr>
                      <wps:txbx>
                        <w:txbxContent>
                          <w:p w14:paraId="49070000">
                            <w:pPr>
                              <w:pStyle w:val="Style_4"/>
                              <w:rPr>
                                <w:rFonts w:ascii="Calibri" w:hAnsi="Calibri"/>
                                <w:color w:val="000000"/>
                                <w:spacing w:val="0"/>
                                <w:sz w:val="22"/>
                              </w:rPr>
                            </w:pPr>
                            <w:r>
                              <w:rPr>
                                <w:rFonts w:ascii="Calibri" w:hAnsi="Calibri"/>
                                <w:color w:val="000000"/>
                                <w:spacing w:val="0"/>
                                <w:sz w:val="22"/>
                              </w:rPr>
                              <w:t>Медико-санитарная часть МВД           1</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635" distL="0" distR="0" distT="0" layoutInCell="true" locked="false" relativeHeight="251658240" simplePos="false">
                <wp:simplePos x="0" y="0"/>
                <wp:positionH relativeFrom="column">
                  <wp:posOffset>651510</wp:posOffset>
                </wp:positionH>
                <wp:positionV relativeFrom="page">
                  <wp:posOffset>9502025</wp:posOffset>
                </wp:positionV>
                <wp:extent cx="981075" cy="153670"/>
                <wp:wrapSquare distB="635" distL="0" distR="0" distT="0" wrapText="bothSides"/>
                <wp:docPr hidden="false" id="214" name="Picture 214"/>
                <a:graphic>
                  <a:graphicData uri="http://schemas.microsoft.com/office/word/2010/wordprocessingShape">
                    <wps:wsp>
                      <wps:cNvSpPr txBox="false"/>
                      <wps:spPr>
                        <a:xfrm flipH="false" flipV="false" rot="0">
                          <a:off x="0" y="0"/>
                          <a:ext cx="981075" cy="153670"/>
                        </a:xfrm>
                        <a:prstGeom prst="rect">
                          <a:avLst/>
                        </a:prstGeom>
                        <a:noFill/>
                        <a:ln w="0">
                          <a:noFill/>
                        </a:ln>
                      </wps:spPr>
                      <wps:txbx>
                        <w:txbxContent>
                          <w:p w14:paraId="4A070000">
                            <w:pPr>
                              <w:pStyle w:val="Style_5"/>
                              <w:spacing w:line="240" w:lineRule="auto"/>
                              <w:ind/>
                              <w:rPr>
                                <w:rFonts w:ascii="Calibri" w:hAnsi="Calibri"/>
                                <w:color w:val="000000"/>
                                <w:spacing w:val="0"/>
                                <w:sz w:val="22"/>
                              </w:rPr>
                            </w:pPr>
                            <w:r>
                              <w:rPr>
                                <w:rFonts w:ascii="Calibri" w:hAnsi="Calibri"/>
                                <w:b w:val="1"/>
                                <w:color w:val="000000"/>
                                <w:spacing w:val="0"/>
                                <w:sz w:val="20"/>
                              </w:rPr>
                              <w:t>ООО КНК</w:t>
                            </w:r>
                          </w:p>
                        </w:txbxContent>
                      </wps:txbx>
                      <wps:bodyPr anchor="t" bIns="0" lIns="0" rIns="0" tIns="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3519170</wp:posOffset>
                </wp:positionH>
                <wp:positionV relativeFrom="paragraph">
                  <wp:posOffset>3066415</wp:posOffset>
                </wp:positionV>
                <wp:extent cx="366395" cy="415290"/>
                <wp:wrapNone/>
                <wp:docPr hidden="false" id="215" name="Picture 215"/>
                <a:graphic>
                  <a:graphicData uri="http://schemas.microsoft.com/office/word/2010/wordprocessingShape">
                    <wps:wsp>
                      <wps:cNvSpPr txBox="false"/>
                      <wps:spPr>
                        <a:xfrm flipH="false" flipV="false" rot="0">
                          <a:off x="0" y="0"/>
                          <a:ext cx="366395" cy="415290"/>
                        </a:xfrm>
                        <a:prstGeom prst="rect">
                          <a:avLst/>
                        </a:prstGeom>
                        <a:noFill/>
                        <a:ln w="0">
                          <a:noFill/>
                        </a:ln>
                      </wps:spPr>
                      <wps:txbx>
                        <w:txbxContent>
                          <w:p w14:paraId="4B070000">
                            <w:pPr>
                              <w:pStyle w:val="Style_4"/>
                              <w:rPr>
                                <w:rFonts w:ascii="Calibri" w:hAnsi="Calibri"/>
                                <w:b w:val="1"/>
                                <w:color w:val="000000"/>
                                <w:spacing w:val="0"/>
                                <w:sz w:val="20"/>
                                <w:shd w:fill="C0C0C0" w:val="clear"/>
                              </w:rPr>
                            </w:pPr>
                            <w:r>
                              <w:rPr>
                                <w:rFonts w:ascii="Calibri" w:hAnsi="Calibri"/>
                                <w:b w:val="1"/>
                                <w:color w:val="000000"/>
                                <w:spacing w:val="0"/>
                                <w:sz w:val="20"/>
                                <w:shd w:fill="C0C0C0" w:val="clear"/>
                              </w:rPr>
                              <w:t>МВД</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b w:val="1"/>
          <w:sz w:val="40"/>
        </w:rPr>
        <w:t xml:space="preserve"> </w:t>
      </w:r>
      <w:r>
        <w:drawing>
          <wp:inline>
            <wp:extent cx="5819775" cy="7534275"/>
            <wp:effectExtent b="0" l="0" r="0" t="0"/>
            <wp:docPr hidden="false" id="217" name="Picture 217"/>
            <a:graphic>
              <a:graphicData uri="http://schemas.openxmlformats.org/drawingml/2006/picture">
                <pic:pic>
                  <pic:nvPicPr>
                    <pic:cNvPr hidden="false" id="216" name="Picture 216"/>
                    <pic:cNvPicPr preferRelativeResize="true"/>
                  </pic:nvPicPr>
                  <pic:blipFill>
                    <a:blip r:embed="rId23"/>
                    <a:stretch/>
                  </pic:blipFill>
                  <pic:spPr>
                    <a:xfrm flipH="false" flipV="false" rot="0">
                      <a:ext cx="5819775" cy="7534275"/>
                    </a:xfrm>
                    <a:prstGeom prst="rect"/>
                  </pic:spPr>
                </pic:pic>
              </a:graphicData>
            </a:graphic>
          </wp:inline>
        </w:drawing>
      </w:r>
      <w:r>
        <w:rPr>
          <w:rFonts w:ascii="Times New Roman" w:hAnsi="Times New Roman"/>
          <w:b w:val="1"/>
          <w:sz w:val="40"/>
        </w:rPr>
        <w:t xml:space="preserve"> </w:t>
      </w:r>
    </w:p>
    <w:p w14:paraId="4C070000">
      <w:pPr>
        <w:spacing w:after="0" w:line="240" w:lineRule="auto"/>
        <w:ind/>
        <w:jc w:val="right"/>
        <w:rPr>
          <w:rFonts w:ascii="Times New Roman CYR" w:hAnsi="Times New Roman CYR"/>
          <w:sz w:val="28"/>
        </w:rPr>
      </w:pPr>
    </w:p>
    <w:p w14:paraId="4D070000">
      <w:pPr>
        <w:spacing w:after="0" w:line="240" w:lineRule="auto"/>
        <w:ind/>
        <w:jc w:val="right"/>
      </w:pPr>
      <w:r>
        <w:rPr>
          <w:rFonts w:ascii="Times New Roman" w:hAnsi="Times New Roman"/>
          <w:sz w:val="28"/>
        </w:rPr>
        <w:t xml:space="preserve">Площадь района </w:t>
      </w:r>
      <w:r>
        <w:rPr>
          <w:rFonts w:ascii="Times New Roman" w:hAnsi="Times New Roman"/>
          <w:color w:val="222222"/>
          <w:sz w:val="28"/>
        </w:rPr>
        <w:t xml:space="preserve">400 кв. км. </w:t>
      </w:r>
    </w:p>
    <w:p w14:paraId="4E070000">
      <w:pPr>
        <w:spacing w:after="0" w:line="240" w:lineRule="auto"/>
        <w:ind/>
        <w:jc w:val="right"/>
      </w:pPr>
      <w:r>
        <w:rPr>
          <w:rFonts w:ascii="Times New Roman" w:hAnsi="Times New Roman"/>
          <w:color w:val="222222"/>
          <w:sz w:val="28"/>
        </w:rPr>
        <w:t xml:space="preserve">Население </w:t>
      </w:r>
      <w:r>
        <w:rPr>
          <w:rFonts w:ascii="Times New Roman" w:hAnsi="Times New Roman"/>
          <w:sz w:val="28"/>
        </w:rPr>
        <w:t>179 586 чел.</w:t>
      </w:r>
    </w:p>
    <w:p w14:paraId="4F070000">
      <w:pPr>
        <w:spacing w:after="0" w:line="240" w:lineRule="auto"/>
        <w:ind/>
        <w:jc w:val="right"/>
        <w:rPr>
          <w:rFonts w:ascii="Times New Roman" w:hAnsi="Times New Roman"/>
          <w:sz w:val="28"/>
        </w:rPr>
      </w:pPr>
    </w:p>
    <w:p w14:paraId="50070000">
      <w:pPr>
        <w:spacing w:after="0" w:line="240" w:lineRule="auto"/>
        <w:ind/>
        <w:jc w:val="right"/>
        <w:rPr>
          <w:rFonts w:ascii="Times New Roman" w:hAnsi="Times New Roman"/>
          <w:sz w:val="28"/>
        </w:rPr>
      </w:pPr>
    </w:p>
    <w:p w14:paraId="51070000">
      <w:pPr>
        <w:spacing w:after="0" w:line="240" w:lineRule="auto"/>
        <w:ind/>
        <w:jc w:val="right"/>
        <w:rPr>
          <w:rFonts w:ascii="Times New Roman" w:hAnsi="Times New Roman"/>
          <w:sz w:val="28"/>
        </w:rPr>
      </w:pPr>
      <w:r>
        <w:rPr>
          <w:rFonts w:ascii="Times New Roman" w:hAnsi="Times New Roman"/>
          <w:sz w:val="28"/>
        </w:rPr>
        <w:t>Рисунок 14</w:t>
      </w:r>
    </w:p>
    <w:p w14:paraId="52070000">
      <w:pPr>
        <w:spacing w:after="0" w:line="240" w:lineRule="auto"/>
        <w:ind/>
        <w:jc w:val="right"/>
        <w:rPr>
          <w:rFonts w:ascii="Times New Roman" w:hAnsi="Times New Roman"/>
          <w:sz w:val="28"/>
        </w:rPr>
      </w:pPr>
    </w:p>
    <w:p w14:paraId="53070000">
      <w:pPr>
        <w:spacing w:after="0" w:line="240" w:lineRule="auto"/>
        <w:ind/>
        <w:jc w:val="center"/>
        <w:rPr>
          <w:rFonts w:ascii="Times New Roman" w:hAnsi="Times New Roman"/>
          <w:sz w:val="28"/>
        </w:rPr>
      </w:pPr>
      <w:r>
        <w:rPr>
          <w:rFonts w:ascii="Times New Roman" w:hAnsi="Times New Roman"/>
          <w:sz w:val="28"/>
        </w:rPr>
        <w:t>Алеутский муниципальный округ 2020 г.</w:t>
      </w:r>
    </w:p>
    <w:p w14:paraId="54070000">
      <w:pPr>
        <w:spacing w:after="0" w:line="240" w:lineRule="auto"/>
        <w:ind/>
        <w:jc w:val="center"/>
        <w:rPr>
          <w:rFonts w:ascii="Times New Roman" w:hAnsi="Times New Roman"/>
          <w:b w:val="1"/>
          <w:sz w:val="40"/>
        </w:rPr>
      </w:pPr>
    </w:p>
    <w:p w14:paraId="55070000">
      <w:pPr>
        <w:spacing w:after="0" w:line="240" w:lineRule="auto"/>
        <w:ind/>
        <w:rPr>
          <w:rFonts w:ascii="Times New Roman" w:hAnsi="Times New Roman"/>
          <w:sz w:val="28"/>
        </w:rPr>
      </w:pPr>
    </w:p>
    <w:p w14:paraId="56070000">
      <w:pPr>
        <w:spacing w:after="0" w:line="240" w:lineRule="auto"/>
        <w:ind/>
      </w:pPr>
      <w:r>
        <w:drawing>
          <wp:inline>
            <wp:extent cx="5492750" cy="3117850"/>
            <wp:effectExtent b="0" l="0" r="0" t="0"/>
            <wp:docPr hidden="false" id="219" name="Picture 219"/>
            <a:graphic>
              <a:graphicData uri="http://schemas.openxmlformats.org/drawingml/2006/picture">
                <pic:pic>
                  <pic:nvPicPr>
                    <pic:cNvPr hidden="false" id="218" name="Picture 218"/>
                    <pic:cNvPicPr preferRelativeResize="true"/>
                  </pic:nvPicPr>
                  <pic:blipFill>
                    <a:blip r:embed="rId24"/>
                    <a:stretch/>
                  </pic:blipFill>
                  <pic:spPr>
                    <a:xfrm flipH="false" flipV="false" rot="0">
                      <a:ext cx="5492750" cy="3117850"/>
                    </a:xfrm>
                    <a:prstGeom prst="rect"/>
                  </pic:spPr>
                </pic:pic>
              </a:graphicData>
            </a:graphic>
          </wp:inline>
        </w:drawing>
      </w:r>
    </w:p>
    <w:p w14:paraId="57070000">
      <w:pPr>
        <w:spacing w:after="0" w:line="240" w:lineRule="auto"/>
        <w:ind/>
        <w:rPr>
          <w:rFonts w:ascii="Times New Roman" w:hAnsi="Times New Roman"/>
          <w:sz w:val="28"/>
        </w:rPr>
      </w:pPr>
    </w:p>
    <w:p w14:paraId="58070000">
      <w:pPr>
        <w:spacing w:after="0" w:line="240" w:lineRule="auto"/>
        <w:ind/>
        <w:rPr>
          <w:rFonts w:ascii="Times New Roman" w:hAnsi="Times New Roman"/>
          <w:sz w:val="28"/>
        </w:rPr>
      </w:pPr>
    </w:p>
    <w:p w14:paraId="59070000">
      <w:pPr>
        <w:spacing w:after="0" w:line="240" w:lineRule="auto"/>
        <w:ind/>
        <w:jc w:val="right"/>
        <w:rPr>
          <w:rFonts w:ascii="Times New Roman" w:hAnsi="Times New Roman"/>
          <w:color w:val="151616"/>
          <w:sz w:val="28"/>
        </w:rPr>
      </w:pPr>
      <w:r>
        <w:rPr>
          <w:rFonts w:ascii="Times New Roman" w:hAnsi="Times New Roman"/>
          <w:color w:val="151616"/>
          <w:sz w:val="28"/>
        </w:rPr>
        <w:t xml:space="preserve">Площадь района – 1507 кв. км </w:t>
      </w:r>
    </w:p>
    <w:p w14:paraId="5A070000">
      <w:pPr>
        <w:spacing w:after="0" w:line="240" w:lineRule="auto"/>
        <w:ind/>
        <w:jc w:val="right"/>
        <w:rPr>
          <w:rFonts w:ascii="Times New Roman" w:hAnsi="Times New Roman"/>
          <w:color w:val="151616"/>
          <w:sz w:val="28"/>
        </w:rPr>
      </w:pPr>
      <w:r>
        <w:rPr>
          <w:rFonts w:ascii="Times New Roman" w:hAnsi="Times New Roman"/>
          <w:color w:val="151616"/>
          <w:sz w:val="28"/>
        </w:rPr>
        <w:t>Численность населения – 676 чел.</w:t>
      </w:r>
    </w:p>
    <w:p w14:paraId="5B070000">
      <w:pPr>
        <w:spacing w:after="0" w:line="240" w:lineRule="auto"/>
        <w:ind/>
        <w:jc w:val="right"/>
        <w:rPr>
          <w:rFonts w:ascii="Times New Roman" w:hAnsi="Times New Roman"/>
          <w:b w:val="1"/>
          <w:sz w:val="28"/>
        </w:rPr>
      </w:pPr>
    </w:p>
    <w:tbl>
      <w:tblPr>
        <w:tblStyle w:val="Style_3"/>
        <w:tblLayout w:type="fixed"/>
      </w:tblPr>
      <w:tblGrid>
        <w:gridCol w:w="6733"/>
        <w:gridCol w:w="2746"/>
      </w:tblGrid>
      <w:tr>
        <w:tc>
          <w:tcPr>
            <w:tcW w:type="dxa" w:w="9479"/>
            <w:gridSpan w:val="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C070000">
            <w:pPr>
              <w:widowControl w:val="0"/>
              <w:ind/>
              <w:jc w:val="center"/>
              <w:rPr>
                <w:rFonts w:ascii="Times New Roman" w:hAnsi="Times New Roman"/>
                <w:sz w:val="28"/>
              </w:rPr>
            </w:pPr>
            <w:r>
              <w:rPr>
                <w:rFonts w:ascii="Times New Roman" w:hAnsi="Times New Roman"/>
                <w:sz w:val="28"/>
              </w:rPr>
              <w:t>Расстояние</w:t>
            </w:r>
          </w:p>
        </w:tc>
      </w:tr>
      <w:tr>
        <w:tc>
          <w:tcPr>
            <w:tcW w:type="dxa" w:w="673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D070000">
            <w:pPr>
              <w:widowControl w:val="0"/>
              <w:ind/>
              <w:jc w:val="center"/>
              <w:rPr>
                <w:rFonts w:ascii="Times New Roman" w:hAnsi="Times New Roman"/>
                <w:sz w:val="28"/>
              </w:rPr>
            </w:pPr>
            <w:r>
              <w:rPr>
                <w:rFonts w:ascii="Times New Roman" w:hAnsi="Times New Roman"/>
                <w:sz w:val="28"/>
              </w:rPr>
              <w:t>Государственное бюджетное учреждение здравоохранения Камчатского края «Никольская районная больница» с. Никольское – г. Петропавловск – Камчатский</w:t>
            </w:r>
          </w:p>
        </w:tc>
        <w:tc>
          <w:tcPr>
            <w:tcW w:type="dxa" w:w="274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5E070000">
            <w:pPr>
              <w:widowControl w:val="0"/>
              <w:ind/>
              <w:jc w:val="center"/>
              <w:rPr>
                <w:rFonts w:ascii="Times New Roman" w:hAnsi="Times New Roman"/>
                <w:sz w:val="28"/>
              </w:rPr>
            </w:pPr>
            <w:r>
              <w:rPr>
                <w:rFonts w:ascii="Times New Roman" w:hAnsi="Times New Roman"/>
                <w:sz w:val="28"/>
              </w:rPr>
              <w:t>650 км Авиа</w:t>
            </w:r>
          </w:p>
        </w:tc>
      </w:tr>
    </w:tbl>
    <w:p w14:paraId="5F070000">
      <w:pPr>
        <w:spacing w:after="0" w:line="240" w:lineRule="auto"/>
        <w:ind/>
        <w:rPr>
          <w:rFonts w:ascii="Times New Roman" w:hAnsi="Times New Roman"/>
          <w:sz w:val="28"/>
        </w:rPr>
      </w:pPr>
    </w:p>
    <w:p w14:paraId="60070000">
      <w:pPr>
        <w:spacing w:after="0" w:line="240" w:lineRule="auto"/>
        <w:ind/>
        <w:jc w:val="right"/>
        <w:rPr>
          <w:rFonts w:ascii="Times New Roman" w:hAnsi="Times New Roman"/>
          <w:sz w:val="28"/>
        </w:rPr>
      </w:pPr>
    </w:p>
    <w:p w14:paraId="61070000">
      <w:pPr>
        <w:spacing w:after="0" w:line="240" w:lineRule="auto"/>
        <w:ind/>
        <w:jc w:val="right"/>
        <w:rPr>
          <w:rFonts w:ascii="Times New Roman" w:hAnsi="Times New Roman"/>
          <w:sz w:val="28"/>
        </w:rPr>
      </w:pPr>
    </w:p>
    <w:p w14:paraId="62070000">
      <w:pPr>
        <w:spacing w:after="0" w:line="240" w:lineRule="auto"/>
        <w:ind/>
        <w:jc w:val="right"/>
        <w:rPr>
          <w:rFonts w:ascii="Times New Roman" w:hAnsi="Times New Roman"/>
          <w:sz w:val="28"/>
        </w:rPr>
      </w:pPr>
    </w:p>
    <w:p w14:paraId="63070000">
      <w:pPr>
        <w:spacing w:after="0" w:line="240" w:lineRule="auto"/>
        <w:ind/>
        <w:jc w:val="right"/>
        <w:rPr>
          <w:rFonts w:ascii="Times New Roman" w:hAnsi="Times New Roman"/>
          <w:sz w:val="28"/>
        </w:rPr>
      </w:pPr>
    </w:p>
    <w:p w14:paraId="64070000">
      <w:pPr>
        <w:spacing w:after="0" w:line="240" w:lineRule="auto"/>
        <w:ind/>
        <w:jc w:val="right"/>
        <w:rPr>
          <w:rFonts w:ascii="Times New Roman" w:hAnsi="Times New Roman"/>
          <w:sz w:val="28"/>
        </w:rPr>
      </w:pPr>
    </w:p>
    <w:p w14:paraId="65070000">
      <w:pPr>
        <w:spacing w:after="0" w:line="240" w:lineRule="auto"/>
        <w:ind/>
        <w:jc w:val="right"/>
        <w:rPr>
          <w:rFonts w:ascii="Times New Roman" w:hAnsi="Times New Roman"/>
          <w:sz w:val="28"/>
        </w:rPr>
      </w:pPr>
    </w:p>
    <w:p w14:paraId="66070000">
      <w:pPr>
        <w:spacing w:after="0" w:line="240" w:lineRule="auto"/>
        <w:ind/>
        <w:jc w:val="right"/>
        <w:rPr>
          <w:rFonts w:ascii="Times New Roman" w:hAnsi="Times New Roman"/>
          <w:sz w:val="28"/>
        </w:rPr>
      </w:pPr>
    </w:p>
    <w:p w14:paraId="67070000">
      <w:pPr>
        <w:spacing w:after="0" w:line="240" w:lineRule="auto"/>
        <w:ind/>
        <w:jc w:val="right"/>
        <w:rPr>
          <w:rFonts w:ascii="Times New Roman" w:hAnsi="Times New Roman"/>
          <w:sz w:val="28"/>
        </w:rPr>
      </w:pPr>
    </w:p>
    <w:p w14:paraId="68070000">
      <w:pPr>
        <w:spacing w:after="0" w:line="240" w:lineRule="auto"/>
        <w:ind/>
        <w:jc w:val="right"/>
        <w:rPr>
          <w:rFonts w:ascii="Times New Roman" w:hAnsi="Times New Roman"/>
          <w:sz w:val="28"/>
        </w:rPr>
      </w:pPr>
    </w:p>
    <w:p w14:paraId="69070000">
      <w:pPr>
        <w:spacing w:after="0" w:line="240" w:lineRule="auto"/>
        <w:ind/>
        <w:jc w:val="right"/>
        <w:rPr>
          <w:rFonts w:ascii="Times New Roman" w:hAnsi="Times New Roman"/>
          <w:sz w:val="28"/>
        </w:rPr>
      </w:pPr>
    </w:p>
    <w:p w14:paraId="6A070000">
      <w:pPr>
        <w:spacing w:after="0" w:line="240" w:lineRule="auto"/>
        <w:ind/>
        <w:jc w:val="right"/>
        <w:rPr>
          <w:rFonts w:ascii="Times New Roman" w:hAnsi="Times New Roman"/>
          <w:sz w:val="28"/>
        </w:rPr>
      </w:pPr>
      <w:r>
        <w:rPr>
          <w:rFonts w:ascii="Times New Roman" w:hAnsi="Times New Roman"/>
          <w:sz w:val="28"/>
        </w:rPr>
        <w:t>Рисунок 15</w:t>
      </w:r>
    </w:p>
    <w:p w14:paraId="6B070000">
      <w:pPr>
        <w:spacing w:after="0" w:line="240" w:lineRule="auto"/>
        <w:ind/>
        <w:jc w:val="right"/>
        <w:rPr>
          <w:rFonts w:ascii="Times New Roman" w:hAnsi="Times New Roman"/>
          <w:sz w:val="28"/>
        </w:rPr>
      </w:pPr>
    </w:p>
    <w:p w14:paraId="6C070000">
      <w:pPr>
        <w:spacing w:after="0" w:line="240" w:lineRule="auto"/>
        <w:ind w:firstLine="0" w:left="142"/>
        <w:jc w:val="center"/>
        <w:rPr>
          <w:rFonts w:ascii="Times New Roman" w:hAnsi="Times New Roman"/>
          <w:sz w:val="28"/>
        </w:rPr>
      </w:pPr>
      <w:r>
        <w:rPr>
          <w:rFonts w:ascii="Times New Roman" w:hAnsi="Times New Roman"/>
          <w:sz w:val="28"/>
        </w:rPr>
        <w:t>Мильковский муниципальный район 2020 г.</w:t>
      </w:r>
    </w:p>
    <w:p w14:paraId="6D070000">
      <w:pPr>
        <w:spacing w:after="0" w:line="240" w:lineRule="auto"/>
        <w:ind/>
        <w:jc w:val="center"/>
        <w:rPr>
          <w:rFonts w:ascii="Times New Roman" w:hAnsi="Times New Roman"/>
          <w:b w:val="1"/>
          <w:sz w:val="40"/>
        </w:rPr>
      </w:pPr>
    </w:p>
    <w:p w14:paraId="6E070000">
      <w:pPr>
        <w:spacing w:after="0" w:line="240" w:lineRule="auto"/>
        <w:ind/>
        <w:jc w:val="center"/>
      </w:pPr>
      <w:r>
        <w:drawing>
          <wp:inline>
            <wp:extent cx="4366260" cy="5448300"/>
            <wp:effectExtent b="0" l="0" r="0" t="0"/>
            <wp:docPr hidden="false" id="221" name="Picture 221"/>
            <a:graphic>
              <a:graphicData uri="http://schemas.openxmlformats.org/drawingml/2006/picture">
                <pic:pic>
                  <pic:nvPicPr>
                    <pic:cNvPr hidden="false" id="220" name="Picture 220"/>
                    <pic:cNvPicPr preferRelativeResize="true"/>
                  </pic:nvPicPr>
                  <pic:blipFill>
                    <a:blip r:embed="rId25"/>
                    <a:stretch/>
                  </pic:blipFill>
                  <pic:spPr>
                    <a:xfrm flipH="false" flipV="false" rot="0">
                      <a:ext cx="4366260" cy="5448300"/>
                    </a:xfrm>
                    <a:prstGeom prst="rect"/>
                  </pic:spPr>
                </pic:pic>
              </a:graphicData>
            </a:graphic>
          </wp:inline>
        </w:drawing>
      </w:r>
      <w:r>
        <w:rPr>
          <w:rFonts w:ascii="Times New Roman" w:hAnsi="Times New Roman"/>
          <w:b w:val="1"/>
          <w:sz w:val="40"/>
        </w:rPr>
        <w:t xml:space="preserve"> </w:t>
      </w:r>
    </w:p>
    <w:p w14:paraId="6F070000">
      <w:pPr>
        <w:spacing w:after="0" w:line="240" w:lineRule="auto"/>
        <w:ind/>
        <w:jc w:val="right"/>
        <w:rPr>
          <w:rFonts w:ascii="Times New Roman" w:hAnsi="Times New Roman"/>
          <w:color w:val="151616"/>
          <w:sz w:val="28"/>
        </w:rPr>
      </w:pPr>
      <w:r>
        <w:rPr>
          <w:rFonts w:ascii="Times New Roman" w:hAnsi="Times New Roman"/>
          <w:color w:val="151616"/>
          <w:sz w:val="28"/>
        </w:rPr>
        <w:t xml:space="preserve">Площадь района – 22 589,91 кв. км </w:t>
      </w:r>
    </w:p>
    <w:p w14:paraId="70070000">
      <w:pPr>
        <w:spacing w:after="0" w:line="240" w:lineRule="auto"/>
        <w:ind/>
        <w:jc w:val="right"/>
      </w:pPr>
      <w:r>
        <w:rPr>
          <w:rFonts w:ascii="Times New Roman" w:hAnsi="Times New Roman"/>
          <w:color w:val="151616"/>
          <w:sz w:val="28"/>
        </w:rPr>
        <w:t>Численность населения – 9258 чел.</w:t>
      </w:r>
      <w:r>
        <w:rPr>
          <w:rFonts w:ascii="Times New Roman" w:hAnsi="Times New Roman"/>
          <w:b w:val="1"/>
          <w:sz w:val="40"/>
        </w:rPr>
        <w:t xml:space="preserve"> </w:t>
      </w:r>
    </w:p>
    <w:tbl>
      <w:tblPr>
        <w:tblStyle w:val="Style_3"/>
        <w:tblInd w:type="dxa" w:w="250"/>
        <w:tblLayout w:type="fixed"/>
      </w:tblPr>
      <w:tblGrid>
        <w:gridCol w:w="4748"/>
        <w:gridCol w:w="2234"/>
        <w:gridCol w:w="2407"/>
      </w:tblGrid>
      <w:tr>
        <w:tc>
          <w:tcPr>
            <w:tcW w:type="dxa" w:w="474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1070000">
            <w:pPr>
              <w:widowControl w:val="0"/>
              <w:ind/>
              <w:jc w:val="center"/>
              <w:rPr>
                <w:rFonts w:ascii="Times New Roman" w:hAnsi="Times New Roman"/>
                <w:sz w:val="24"/>
              </w:rPr>
            </w:pPr>
          </w:p>
        </w:tc>
        <w:tc>
          <w:tcPr>
            <w:tcW w:type="dxa" w:w="223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2070000">
            <w:pPr>
              <w:widowControl w:val="0"/>
              <w:ind/>
              <w:jc w:val="center"/>
              <w:rPr>
                <w:rFonts w:ascii="Times New Roman" w:hAnsi="Times New Roman"/>
                <w:sz w:val="24"/>
              </w:rPr>
            </w:pPr>
            <w:r>
              <w:rPr>
                <w:rFonts w:ascii="Times New Roman" w:hAnsi="Times New Roman"/>
                <w:sz w:val="24"/>
              </w:rPr>
              <w:t>До амбулатории / ФАПа</w:t>
            </w:r>
          </w:p>
        </w:tc>
        <w:tc>
          <w:tcPr>
            <w:tcW w:type="dxa" w:w="240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3070000">
            <w:pPr>
              <w:widowControl w:val="0"/>
              <w:ind/>
              <w:jc w:val="center"/>
              <w:rPr>
                <w:rFonts w:ascii="Times New Roman" w:hAnsi="Times New Roman"/>
                <w:sz w:val="24"/>
              </w:rPr>
            </w:pPr>
            <w:r>
              <w:rPr>
                <w:rFonts w:ascii="Times New Roman" w:hAnsi="Times New Roman"/>
                <w:sz w:val="24"/>
              </w:rPr>
              <w:t>До районной больницы</w:t>
            </w:r>
          </w:p>
        </w:tc>
      </w:tr>
      <w:tr>
        <w:tc>
          <w:tcPr>
            <w:tcW w:type="dxa" w:w="474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4070000">
            <w:pPr>
              <w:widowControl w:val="0"/>
              <w:ind/>
              <w:jc w:val="center"/>
              <w:rPr>
                <w:rFonts w:ascii="Times New Roman" w:hAnsi="Times New Roman"/>
                <w:sz w:val="24"/>
              </w:rPr>
            </w:pPr>
            <w:r>
              <w:rPr>
                <w:rFonts w:ascii="Times New Roman" w:hAnsi="Times New Roman"/>
                <w:sz w:val="24"/>
              </w:rPr>
              <w:t>ФАП с. Пущино – РБ с. Мильково</w:t>
            </w:r>
          </w:p>
        </w:tc>
        <w:tc>
          <w:tcPr>
            <w:tcW w:type="dxa" w:w="223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5070000">
            <w:pPr>
              <w:widowControl w:val="0"/>
              <w:ind/>
              <w:jc w:val="center"/>
              <w:rPr>
                <w:rFonts w:ascii="Times New Roman" w:hAnsi="Times New Roman"/>
                <w:sz w:val="24"/>
              </w:rPr>
            </w:pPr>
          </w:p>
        </w:tc>
        <w:tc>
          <w:tcPr>
            <w:tcW w:type="dxa" w:w="240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6070000">
            <w:pPr>
              <w:widowControl w:val="0"/>
              <w:ind/>
              <w:jc w:val="center"/>
              <w:rPr>
                <w:rFonts w:ascii="Times New Roman" w:hAnsi="Times New Roman"/>
                <w:sz w:val="24"/>
              </w:rPr>
            </w:pPr>
            <w:r>
              <w:rPr>
                <w:rFonts w:ascii="Times New Roman" w:hAnsi="Times New Roman"/>
                <w:sz w:val="24"/>
              </w:rPr>
              <w:t>75 км</w:t>
            </w:r>
          </w:p>
        </w:tc>
      </w:tr>
      <w:tr>
        <w:tc>
          <w:tcPr>
            <w:tcW w:type="dxa" w:w="474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7070000">
            <w:pPr>
              <w:widowControl w:val="0"/>
              <w:ind/>
              <w:jc w:val="center"/>
              <w:rPr>
                <w:rFonts w:ascii="Times New Roman" w:hAnsi="Times New Roman"/>
                <w:sz w:val="24"/>
              </w:rPr>
            </w:pPr>
            <w:r>
              <w:rPr>
                <w:rFonts w:ascii="Times New Roman" w:hAnsi="Times New Roman"/>
                <w:sz w:val="24"/>
              </w:rPr>
              <w:t>ФАП с. Шаромы – РБ с. Мильково</w:t>
            </w:r>
          </w:p>
        </w:tc>
        <w:tc>
          <w:tcPr>
            <w:tcW w:type="dxa" w:w="223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8070000">
            <w:pPr>
              <w:widowControl w:val="0"/>
              <w:ind/>
              <w:jc w:val="center"/>
              <w:rPr>
                <w:rFonts w:ascii="Times New Roman" w:hAnsi="Times New Roman"/>
                <w:sz w:val="24"/>
              </w:rPr>
            </w:pPr>
          </w:p>
        </w:tc>
        <w:tc>
          <w:tcPr>
            <w:tcW w:type="dxa" w:w="240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9070000">
            <w:pPr>
              <w:widowControl w:val="0"/>
              <w:ind/>
              <w:jc w:val="center"/>
              <w:rPr>
                <w:rFonts w:ascii="Times New Roman" w:hAnsi="Times New Roman"/>
                <w:sz w:val="24"/>
              </w:rPr>
            </w:pPr>
            <w:r>
              <w:rPr>
                <w:rFonts w:ascii="Times New Roman" w:hAnsi="Times New Roman"/>
                <w:sz w:val="24"/>
              </w:rPr>
              <w:t>52,6 км</w:t>
            </w:r>
          </w:p>
        </w:tc>
      </w:tr>
      <w:tr>
        <w:tc>
          <w:tcPr>
            <w:tcW w:type="dxa" w:w="474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A070000">
            <w:pPr>
              <w:widowControl w:val="0"/>
              <w:ind/>
              <w:jc w:val="center"/>
              <w:rPr>
                <w:rFonts w:ascii="Times New Roman" w:hAnsi="Times New Roman"/>
                <w:sz w:val="24"/>
              </w:rPr>
            </w:pPr>
            <w:r>
              <w:rPr>
                <w:rFonts w:ascii="Times New Roman" w:hAnsi="Times New Roman"/>
                <w:sz w:val="24"/>
              </w:rPr>
              <w:t>ФАП с. Долиновка – РБ с. Мильково</w:t>
            </w:r>
          </w:p>
        </w:tc>
        <w:tc>
          <w:tcPr>
            <w:tcW w:type="dxa" w:w="223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B070000">
            <w:pPr>
              <w:widowControl w:val="0"/>
              <w:ind/>
              <w:jc w:val="center"/>
              <w:rPr>
                <w:rFonts w:ascii="Times New Roman" w:hAnsi="Times New Roman"/>
                <w:sz w:val="24"/>
              </w:rPr>
            </w:pPr>
          </w:p>
        </w:tc>
        <w:tc>
          <w:tcPr>
            <w:tcW w:type="dxa" w:w="240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C070000">
            <w:pPr>
              <w:widowControl w:val="0"/>
              <w:ind/>
              <w:jc w:val="center"/>
              <w:rPr>
                <w:rFonts w:ascii="Times New Roman" w:hAnsi="Times New Roman"/>
                <w:sz w:val="24"/>
              </w:rPr>
            </w:pPr>
            <w:r>
              <w:rPr>
                <w:rFonts w:ascii="Times New Roman" w:hAnsi="Times New Roman"/>
                <w:sz w:val="24"/>
              </w:rPr>
              <w:t>66 км</w:t>
            </w:r>
          </w:p>
        </w:tc>
      </w:tr>
      <w:tr>
        <w:tc>
          <w:tcPr>
            <w:tcW w:type="dxa" w:w="474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D070000">
            <w:pPr>
              <w:widowControl w:val="0"/>
              <w:ind/>
              <w:jc w:val="center"/>
              <w:rPr>
                <w:rFonts w:ascii="Times New Roman" w:hAnsi="Times New Roman"/>
                <w:sz w:val="24"/>
              </w:rPr>
            </w:pPr>
            <w:r>
              <w:rPr>
                <w:rFonts w:ascii="Times New Roman" w:hAnsi="Times New Roman"/>
                <w:sz w:val="24"/>
              </w:rPr>
              <w:t>п. Таежный – ФАП с. Долиновка</w:t>
            </w:r>
          </w:p>
        </w:tc>
        <w:tc>
          <w:tcPr>
            <w:tcW w:type="dxa" w:w="223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E070000">
            <w:pPr>
              <w:widowControl w:val="0"/>
              <w:ind/>
              <w:jc w:val="center"/>
              <w:rPr>
                <w:rFonts w:ascii="Times New Roman" w:hAnsi="Times New Roman"/>
                <w:sz w:val="24"/>
              </w:rPr>
            </w:pPr>
            <w:r>
              <w:rPr>
                <w:rFonts w:ascii="Times New Roman" w:hAnsi="Times New Roman"/>
                <w:sz w:val="24"/>
              </w:rPr>
              <w:t>49 км</w:t>
            </w:r>
          </w:p>
        </w:tc>
        <w:tc>
          <w:tcPr>
            <w:tcW w:type="dxa" w:w="240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7F070000">
            <w:pPr>
              <w:widowControl w:val="0"/>
              <w:ind/>
              <w:jc w:val="center"/>
              <w:rPr>
                <w:rFonts w:ascii="Times New Roman" w:hAnsi="Times New Roman"/>
                <w:sz w:val="24"/>
              </w:rPr>
            </w:pPr>
            <w:r>
              <w:rPr>
                <w:rFonts w:ascii="Times New Roman" w:hAnsi="Times New Roman"/>
                <w:sz w:val="24"/>
              </w:rPr>
              <w:t>98,7 км</w:t>
            </w:r>
          </w:p>
        </w:tc>
      </w:tr>
      <w:tr>
        <w:tc>
          <w:tcPr>
            <w:tcW w:type="dxa" w:w="474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0070000">
            <w:pPr>
              <w:widowControl w:val="0"/>
              <w:ind/>
              <w:jc w:val="center"/>
              <w:rPr>
                <w:rFonts w:ascii="Times New Roman" w:hAnsi="Times New Roman"/>
                <w:sz w:val="24"/>
              </w:rPr>
            </w:pPr>
            <w:r>
              <w:rPr>
                <w:rFonts w:ascii="Times New Roman" w:hAnsi="Times New Roman"/>
                <w:sz w:val="24"/>
              </w:rPr>
              <w:t>ФАП пос. Лазо – РБ с. Мильково</w:t>
            </w:r>
          </w:p>
        </w:tc>
        <w:tc>
          <w:tcPr>
            <w:tcW w:type="dxa" w:w="223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1070000">
            <w:pPr>
              <w:widowControl w:val="0"/>
              <w:ind/>
              <w:jc w:val="center"/>
              <w:rPr>
                <w:rFonts w:ascii="Times New Roman" w:hAnsi="Times New Roman"/>
                <w:sz w:val="24"/>
              </w:rPr>
            </w:pPr>
          </w:p>
        </w:tc>
        <w:tc>
          <w:tcPr>
            <w:tcW w:type="dxa" w:w="240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2070000">
            <w:pPr>
              <w:widowControl w:val="0"/>
              <w:ind/>
              <w:jc w:val="center"/>
              <w:rPr>
                <w:rFonts w:ascii="Times New Roman" w:hAnsi="Times New Roman"/>
                <w:sz w:val="24"/>
              </w:rPr>
            </w:pPr>
            <w:r>
              <w:rPr>
                <w:rFonts w:ascii="Times New Roman" w:hAnsi="Times New Roman"/>
                <w:sz w:val="24"/>
              </w:rPr>
              <w:t>150 км</w:t>
            </w:r>
          </w:p>
        </w:tc>
      </w:tr>
      <w:tr>
        <w:tc>
          <w:tcPr>
            <w:tcW w:type="dxa" w:w="474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3070000">
            <w:pPr>
              <w:widowControl w:val="0"/>
              <w:ind/>
              <w:jc w:val="center"/>
              <w:rPr>
                <w:rFonts w:ascii="Times New Roman" w:hAnsi="Times New Roman"/>
                <w:sz w:val="24"/>
              </w:rPr>
            </w:pPr>
            <w:r>
              <w:rPr>
                <w:rFonts w:ascii="Times New Roman" w:hAnsi="Times New Roman"/>
                <w:sz w:val="24"/>
              </w:rPr>
              <w:t>ОВП пос. Атласово – РБ с. Мильково</w:t>
            </w:r>
          </w:p>
        </w:tc>
        <w:tc>
          <w:tcPr>
            <w:tcW w:type="dxa" w:w="2234"/>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4070000">
            <w:pPr>
              <w:widowControl w:val="0"/>
              <w:ind/>
              <w:jc w:val="center"/>
              <w:rPr>
                <w:rFonts w:ascii="Times New Roman" w:hAnsi="Times New Roman"/>
                <w:sz w:val="24"/>
              </w:rPr>
            </w:pPr>
            <w:r>
              <w:rPr>
                <w:rFonts w:ascii="Times New Roman" w:hAnsi="Times New Roman"/>
                <w:sz w:val="24"/>
              </w:rPr>
              <w:t>0</w:t>
            </w:r>
          </w:p>
        </w:tc>
        <w:tc>
          <w:tcPr>
            <w:tcW w:type="dxa" w:w="240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5070000">
            <w:pPr>
              <w:widowControl w:val="0"/>
              <w:ind/>
              <w:jc w:val="center"/>
              <w:rPr>
                <w:rFonts w:ascii="Times New Roman" w:hAnsi="Times New Roman"/>
                <w:sz w:val="24"/>
              </w:rPr>
            </w:pPr>
            <w:r>
              <w:rPr>
                <w:rFonts w:ascii="Times New Roman" w:hAnsi="Times New Roman"/>
                <w:sz w:val="24"/>
              </w:rPr>
              <w:t>133 км</w:t>
            </w:r>
          </w:p>
        </w:tc>
      </w:tr>
    </w:tbl>
    <w:p w14:paraId="86070000">
      <w:pPr>
        <w:spacing w:after="0" w:line="240" w:lineRule="auto"/>
        <w:ind/>
        <w:jc w:val="right"/>
        <w:rPr>
          <w:rFonts w:ascii="Times New Roman" w:hAnsi="Times New Roman"/>
          <w:sz w:val="28"/>
        </w:rPr>
      </w:pPr>
      <w:r>
        <w:rPr>
          <w:rFonts w:ascii="Times New Roman" w:hAnsi="Times New Roman"/>
          <w:sz w:val="28"/>
        </w:rPr>
        <w:t>Рисунок 16</w:t>
      </w:r>
    </w:p>
    <w:p w14:paraId="87070000">
      <w:pPr>
        <w:spacing w:after="0" w:line="240" w:lineRule="auto"/>
        <w:ind/>
        <w:jc w:val="center"/>
        <w:rPr>
          <w:rFonts w:ascii="Times New Roman" w:hAnsi="Times New Roman"/>
          <w:sz w:val="28"/>
        </w:rPr>
      </w:pPr>
      <w:r>
        <w:rPr>
          <w:rFonts w:ascii="Times New Roman" w:hAnsi="Times New Roman"/>
          <w:sz w:val="28"/>
        </w:rPr>
        <w:t>Карагинский муниципальный район 2020 г.</w:t>
      </w:r>
    </w:p>
    <w:p w14:paraId="88070000">
      <w:pPr>
        <w:spacing w:after="0" w:line="240" w:lineRule="auto"/>
        <w:ind/>
        <w:jc w:val="center"/>
      </w:pPr>
      <w:r>
        <w:rPr>
          <w:rFonts w:ascii="Times New Roman" w:hAnsi="Times New Roman"/>
          <w:b w:val="1"/>
          <w:sz w:val="40"/>
        </w:rPr>
        <w:t xml:space="preserve">  </w:t>
      </w:r>
      <w:r>
        <w:drawing>
          <wp:inline>
            <wp:extent cx="3239135" cy="6423660"/>
            <wp:effectExtent b="0" l="0" r="0" t="0"/>
            <wp:docPr hidden="false" id="223" name="Picture 223"/>
            <a:graphic>
              <a:graphicData uri="http://schemas.openxmlformats.org/drawingml/2006/picture">
                <pic:pic>
                  <pic:nvPicPr>
                    <pic:cNvPr hidden="false" id="222" name="Picture 222"/>
                    <pic:cNvPicPr preferRelativeResize="true"/>
                  </pic:nvPicPr>
                  <pic:blipFill>
                    <a:blip r:embed="rId26"/>
                    <a:stretch/>
                  </pic:blipFill>
                  <pic:spPr>
                    <a:xfrm flipH="false" flipV="false" rot="0">
                      <a:ext cx="3239135" cy="6423660"/>
                    </a:xfrm>
                    <a:prstGeom prst="rect"/>
                  </pic:spPr>
                </pic:pic>
              </a:graphicData>
            </a:graphic>
          </wp:inline>
        </w:drawing>
      </w:r>
    </w:p>
    <w:p w14:paraId="89070000">
      <w:pPr>
        <w:spacing w:after="0" w:line="240" w:lineRule="auto"/>
        <w:ind/>
        <w:jc w:val="right"/>
        <w:rPr>
          <w:rFonts w:ascii="Times New Roman" w:hAnsi="Times New Roman"/>
          <w:color w:val="151616"/>
          <w:sz w:val="28"/>
        </w:rPr>
      </w:pPr>
      <w:r>
        <w:rPr>
          <w:rFonts w:ascii="Times New Roman" w:hAnsi="Times New Roman"/>
          <w:color w:val="151616"/>
          <w:sz w:val="28"/>
        </w:rPr>
        <w:t xml:space="preserve">Площадь района – 40 640,58 кв. км </w:t>
      </w:r>
    </w:p>
    <w:p w14:paraId="8A070000">
      <w:pPr>
        <w:spacing w:after="0" w:line="240" w:lineRule="auto"/>
        <w:ind/>
        <w:jc w:val="right"/>
        <w:rPr>
          <w:rFonts w:ascii="Times New Roman" w:hAnsi="Times New Roman"/>
          <w:color w:val="151616"/>
          <w:sz w:val="28"/>
        </w:rPr>
      </w:pPr>
      <w:r>
        <w:rPr>
          <w:rFonts w:ascii="Times New Roman" w:hAnsi="Times New Roman"/>
          <w:color w:val="151616"/>
          <w:sz w:val="28"/>
        </w:rPr>
        <w:t>Численность населения – 3555 чел</w:t>
      </w:r>
    </w:p>
    <w:tbl>
      <w:tblPr>
        <w:tblStyle w:val="Style_3"/>
        <w:tblInd w:type="dxa" w:w="250"/>
        <w:tblLayout w:type="fixed"/>
      </w:tblPr>
      <w:tblGrid>
        <w:gridCol w:w="5391"/>
        <w:gridCol w:w="3928"/>
      </w:tblGrid>
      <w:tr>
        <w:tc>
          <w:tcPr>
            <w:tcW w:type="dxa" w:w="539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B070000">
            <w:pPr>
              <w:widowControl w:val="0"/>
              <w:ind/>
              <w:jc w:val="center"/>
              <w:rPr>
                <w:rFonts w:ascii="Times New Roman" w:hAnsi="Times New Roman"/>
                <w:sz w:val="24"/>
              </w:rPr>
            </w:pPr>
            <w:r>
              <w:rPr>
                <w:rFonts w:ascii="Times New Roman" w:hAnsi="Times New Roman"/>
                <w:sz w:val="24"/>
              </w:rPr>
              <w:t>Расстояние</w:t>
            </w:r>
          </w:p>
        </w:tc>
        <w:tc>
          <w:tcPr>
            <w:tcW w:type="dxa" w:w="392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C070000">
            <w:pPr>
              <w:widowControl w:val="0"/>
              <w:ind/>
              <w:jc w:val="center"/>
              <w:rPr>
                <w:rFonts w:ascii="Times New Roman" w:hAnsi="Times New Roman"/>
                <w:sz w:val="24"/>
              </w:rPr>
            </w:pPr>
            <w:r>
              <w:rPr>
                <w:rFonts w:ascii="Times New Roman" w:hAnsi="Times New Roman"/>
                <w:sz w:val="24"/>
              </w:rPr>
              <w:t>До районной больницы</w:t>
            </w:r>
          </w:p>
        </w:tc>
      </w:tr>
      <w:tr>
        <w:tc>
          <w:tcPr>
            <w:tcW w:type="dxa" w:w="539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D070000">
            <w:pPr>
              <w:widowControl w:val="0"/>
              <w:ind/>
              <w:jc w:val="center"/>
              <w:rPr>
                <w:rFonts w:ascii="Times New Roman" w:hAnsi="Times New Roman"/>
                <w:sz w:val="24"/>
              </w:rPr>
            </w:pPr>
            <w:r>
              <w:rPr>
                <w:rFonts w:ascii="Times New Roman" w:hAnsi="Times New Roman"/>
                <w:sz w:val="24"/>
              </w:rPr>
              <w:t>ФАП с. Ильпырский – РБ п. Оссора</w:t>
            </w:r>
          </w:p>
        </w:tc>
        <w:tc>
          <w:tcPr>
            <w:tcW w:type="dxa" w:w="392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E070000">
            <w:pPr>
              <w:widowControl w:val="0"/>
              <w:ind/>
              <w:jc w:val="center"/>
              <w:rPr>
                <w:rFonts w:ascii="Times New Roman" w:hAnsi="Times New Roman"/>
                <w:sz w:val="24"/>
              </w:rPr>
            </w:pPr>
            <w:r>
              <w:rPr>
                <w:rFonts w:ascii="Times New Roman" w:hAnsi="Times New Roman"/>
                <w:sz w:val="24"/>
              </w:rPr>
              <w:t>100 км Авиа</w:t>
            </w:r>
          </w:p>
        </w:tc>
      </w:tr>
      <w:tr>
        <w:tc>
          <w:tcPr>
            <w:tcW w:type="dxa" w:w="539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8F070000">
            <w:pPr>
              <w:widowControl w:val="0"/>
              <w:ind/>
              <w:jc w:val="center"/>
              <w:rPr>
                <w:rFonts w:ascii="Times New Roman" w:hAnsi="Times New Roman"/>
                <w:sz w:val="24"/>
              </w:rPr>
            </w:pPr>
            <w:r>
              <w:rPr>
                <w:rFonts w:ascii="Times New Roman" w:hAnsi="Times New Roman"/>
                <w:sz w:val="24"/>
              </w:rPr>
              <w:t>ОВП с. Тымлат – РБ п. Оссора</w:t>
            </w:r>
          </w:p>
        </w:tc>
        <w:tc>
          <w:tcPr>
            <w:tcW w:type="dxa" w:w="392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0070000">
            <w:pPr>
              <w:widowControl w:val="0"/>
              <w:ind/>
              <w:jc w:val="center"/>
              <w:rPr>
                <w:rFonts w:ascii="Times New Roman" w:hAnsi="Times New Roman"/>
                <w:sz w:val="24"/>
              </w:rPr>
            </w:pPr>
            <w:r>
              <w:rPr>
                <w:rFonts w:ascii="Times New Roman" w:hAnsi="Times New Roman"/>
                <w:sz w:val="24"/>
              </w:rPr>
              <w:t>27 км Авиа</w:t>
            </w:r>
          </w:p>
        </w:tc>
      </w:tr>
      <w:tr>
        <w:tc>
          <w:tcPr>
            <w:tcW w:type="dxa" w:w="539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1070000">
            <w:pPr>
              <w:widowControl w:val="0"/>
              <w:ind/>
              <w:jc w:val="center"/>
              <w:rPr>
                <w:rFonts w:ascii="Times New Roman" w:hAnsi="Times New Roman"/>
                <w:sz w:val="24"/>
              </w:rPr>
            </w:pPr>
            <w:r>
              <w:rPr>
                <w:rFonts w:ascii="Times New Roman" w:hAnsi="Times New Roman"/>
                <w:sz w:val="24"/>
              </w:rPr>
              <w:t>ФАП с. Карага – РБ п. Оссора</w:t>
            </w:r>
          </w:p>
        </w:tc>
        <w:tc>
          <w:tcPr>
            <w:tcW w:type="dxa" w:w="392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2070000">
            <w:pPr>
              <w:widowControl w:val="0"/>
              <w:ind/>
              <w:jc w:val="center"/>
              <w:rPr>
                <w:rFonts w:ascii="Times New Roman" w:hAnsi="Times New Roman"/>
                <w:sz w:val="24"/>
              </w:rPr>
            </w:pPr>
            <w:r>
              <w:rPr>
                <w:rFonts w:ascii="Times New Roman" w:hAnsi="Times New Roman"/>
                <w:sz w:val="24"/>
              </w:rPr>
              <w:t>18 км</w:t>
            </w:r>
          </w:p>
        </w:tc>
      </w:tr>
      <w:tr>
        <w:tc>
          <w:tcPr>
            <w:tcW w:type="dxa" w:w="539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3070000">
            <w:pPr>
              <w:widowControl w:val="0"/>
              <w:ind/>
              <w:jc w:val="center"/>
              <w:rPr>
                <w:rFonts w:ascii="Times New Roman" w:hAnsi="Times New Roman"/>
                <w:sz w:val="24"/>
              </w:rPr>
            </w:pPr>
            <w:r>
              <w:rPr>
                <w:rFonts w:ascii="Times New Roman" w:hAnsi="Times New Roman"/>
                <w:sz w:val="24"/>
              </w:rPr>
              <w:t>ФАП с. Кострома – РБ п. Оссора</w:t>
            </w:r>
          </w:p>
        </w:tc>
        <w:tc>
          <w:tcPr>
            <w:tcW w:type="dxa" w:w="392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4070000">
            <w:pPr>
              <w:widowControl w:val="0"/>
              <w:ind/>
              <w:jc w:val="center"/>
              <w:rPr>
                <w:rFonts w:ascii="Times New Roman" w:hAnsi="Times New Roman"/>
                <w:sz w:val="24"/>
              </w:rPr>
            </w:pPr>
            <w:r>
              <w:rPr>
                <w:rFonts w:ascii="Times New Roman" w:hAnsi="Times New Roman"/>
                <w:sz w:val="24"/>
              </w:rPr>
              <w:t>33,6 км</w:t>
            </w:r>
          </w:p>
        </w:tc>
      </w:tr>
      <w:tr>
        <w:tc>
          <w:tcPr>
            <w:tcW w:type="dxa" w:w="539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5070000">
            <w:pPr>
              <w:widowControl w:val="0"/>
              <w:ind/>
              <w:jc w:val="center"/>
              <w:rPr>
                <w:rFonts w:ascii="Times New Roman" w:hAnsi="Times New Roman"/>
                <w:sz w:val="24"/>
              </w:rPr>
            </w:pPr>
            <w:r>
              <w:rPr>
                <w:rFonts w:ascii="Times New Roman" w:hAnsi="Times New Roman"/>
                <w:sz w:val="24"/>
              </w:rPr>
              <w:t>ОВП с. Ивашка – РБ п. Оссора</w:t>
            </w:r>
          </w:p>
        </w:tc>
        <w:tc>
          <w:tcPr>
            <w:tcW w:type="dxa" w:w="3928"/>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6070000">
            <w:pPr>
              <w:widowControl w:val="0"/>
              <w:ind/>
              <w:jc w:val="center"/>
              <w:rPr>
                <w:rFonts w:ascii="Times New Roman" w:hAnsi="Times New Roman"/>
                <w:sz w:val="24"/>
              </w:rPr>
            </w:pPr>
            <w:r>
              <w:rPr>
                <w:rFonts w:ascii="Times New Roman" w:hAnsi="Times New Roman"/>
                <w:sz w:val="24"/>
              </w:rPr>
              <w:t>86 км Авиа</w:t>
            </w:r>
          </w:p>
        </w:tc>
      </w:tr>
    </w:tbl>
    <w:p w14:paraId="97070000">
      <w:pPr>
        <w:spacing w:after="0" w:line="240" w:lineRule="auto"/>
        <w:ind/>
        <w:jc w:val="right"/>
        <w:rPr>
          <w:rFonts w:ascii="Times New Roman" w:hAnsi="Times New Roman"/>
          <w:sz w:val="28"/>
        </w:rPr>
      </w:pPr>
    </w:p>
    <w:p w14:paraId="98070000">
      <w:pPr>
        <w:spacing w:after="0" w:line="240" w:lineRule="auto"/>
        <w:ind/>
        <w:jc w:val="right"/>
        <w:rPr>
          <w:rFonts w:ascii="Times New Roman" w:hAnsi="Times New Roman"/>
          <w:sz w:val="28"/>
        </w:rPr>
      </w:pPr>
      <w:r>
        <w:rPr>
          <w:rFonts w:ascii="Times New Roman" w:hAnsi="Times New Roman"/>
          <w:sz w:val="28"/>
        </w:rPr>
        <w:t>Рисунок 17</w:t>
      </w:r>
    </w:p>
    <w:p w14:paraId="99070000">
      <w:pPr>
        <w:spacing w:after="0" w:line="240" w:lineRule="auto"/>
        <w:ind/>
        <w:jc w:val="center"/>
        <w:rPr>
          <w:rFonts w:ascii="Times New Roman" w:hAnsi="Times New Roman"/>
          <w:sz w:val="32"/>
        </w:rPr>
      </w:pPr>
      <w:r>
        <w:rPr>
          <w:rFonts w:ascii="Times New Roman" w:hAnsi="Times New Roman"/>
          <w:sz w:val="32"/>
        </w:rPr>
        <w:t>Олюторский муниципальный район 2020 г.</w:t>
      </w:r>
    </w:p>
    <w:p w14:paraId="9A070000">
      <w:pPr>
        <w:spacing w:after="0" w:line="240" w:lineRule="auto"/>
        <w:ind/>
        <w:jc w:val="center"/>
      </w:pPr>
      <w:r>
        <w:drawing>
          <wp:inline>
            <wp:extent cx="4732020" cy="5464175"/>
            <wp:effectExtent b="0" l="0" r="0" t="0"/>
            <wp:docPr hidden="false" id="225" name="Picture 225"/>
            <a:graphic>
              <a:graphicData uri="http://schemas.openxmlformats.org/drawingml/2006/picture">
                <pic:pic>
                  <pic:nvPicPr>
                    <pic:cNvPr hidden="false" id="224" name="Picture 224"/>
                    <pic:cNvPicPr preferRelativeResize="true"/>
                  </pic:nvPicPr>
                  <pic:blipFill>
                    <a:blip r:embed="rId27"/>
                    <a:stretch/>
                  </pic:blipFill>
                  <pic:spPr>
                    <a:xfrm flipH="false" flipV="false" rot="0">
                      <a:ext cx="4732020" cy="5464175"/>
                    </a:xfrm>
                    <a:prstGeom prst="rect"/>
                  </pic:spPr>
                </pic:pic>
              </a:graphicData>
            </a:graphic>
          </wp:inline>
        </w:drawing>
      </w:r>
    </w:p>
    <w:p w14:paraId="9B070000">
      <w:pPr>
        <w:spacing w:after="0" w:line="240" w:lineRule="auto"/>
        <w:ind/>
        <w:jc w:val="right"/>
      </w:pPr>
      <w:r>
        <w:rPr>
          <w:rFonts w:ascii="Times New Roman" w:hAnsi="Times New Roman"/>
          <w:b w:val="1"/>
          <w:sz w:val="28"/>
        </w:rPr>
        <w:t xml:space="preserve"> </w:t>
      </w:r>
      <w:r>
        <w:rPr>
          <w:rFonts w:ascii="Times New Roman" w:hAnsi="Times New Roman"/>
          <w:color w:val="151616"/>
          <w:sz w:val="28"/>
        </w:rPr>
        <w:t>Площадь района – 72 352,37 кв. км.</w:t>
      </w:r>
    </w:p>
    <w:p w14:paraId="9C070000">
      <w:pPr>
        <w:spacing w:after="0" w:line="240" w:lineRule="auto"/>
        <w:ind/>
        <w:jc w:val="right"/>
        <w:rPr>
          <w:rFonts w:ascii="Times New Roman" w:hAnsi="Times New Roman"/>
          <w:color w:val="151616"/>
          <w:sz w:val="28"/>
        </w:rPr>
      </w:pPr>
      <w:r>
        <w:rPr>
          <w:rFonts w:ascii="Times New Roman" w:hAnsi="Times New Roman"/>
          <w:color w:val="151616"/>
          <w:sz w:val="28"/>
        </w:rPr>
        <w:t>Численность населения – 3732 чел.</w:t>
      </w:r>
    </w:p>
    <w:p w14:paraId="9D070000">
      <w:pPr>
        <w:spacing w:after="0" w:line="240" w:lineRule="auto"/>
        <w:ind/>
        <w:jc w:val="right"/>
        <w:rPr>
          <w:rFonts w:ascii="Times New Roman" w:hAnsi="Times New Roman"/>
          <w:sz w:val="28"/>
        </w:rPr>
      </w:pPr>
    </w:p>
    <w:tbl>
      <w:tblPr>
        <w:tblStyle w:val="Style_3"/>
        <w:tblLayout w:type="fixed"/>
      </w:tblPr>
      <w:tblGrid>
        <w:gridCol w:w="6456"/>
        <w:gridCol w:w="3183"/>
      </w:tblGrid>
      <w:tr>
        <w:tc>
          <w:tcPr>
            <w:tcW w:type="dxa" w:w="645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E070000">
            <w:pPr>
              <w:widowControl w:val="0"/>
              <w:ind/>
              <w:jc w:val="center"/>
              <w:rPr>
                <w:rFonts w:ascii="Times New Roman" w:hAnsi="Times New Roman"/>
                <w:sz w:val="20"/>
              </w:rPr>
            </w:pPr>
          </w:p>
        </w:tc>
        <w:tc>
          <w:tcPr>
            <w:tcW w:type="dxa" w:w="318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9F070000">
            <w:pPr>
              <w:widowControl w:val="0"/>
              <w:ind/>
              <w:jc w:val="center"/>
              <w:rPr>
                <w:rFonts w:ascii="Times New Roman" w:hAnsi="Times New Roman"/>
                <w:sz w:val="20"/>
              </w:rPr>
            </w:pPr>
            <w:r>
              <w:rPr>
                <w:rFonts w:ascii="Times New Roman" w:hAnsi="Times New Roman"/>
                <w:sz w:val="20"/>
              </w:rPr>
              <w:t>Расстояние до районной больницы</w:t>
            </w:r>
          </w:p>
        </w:tc>
      </w:tr>
      <w:tr>
        <w:tc>
          <w:tcPr>
            <w:tcW w:type="dxa" w:w="645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0070000">
            <w:pPr>
              <w:widowControl w:val="0"/>
              <w:ind/>
              <w:jc w:val="center"/>
              <w:rPr>
                <w:rFonts w:ascii="Times New Roman" w:hAnsi="Times New Roman"/>
                <w:sz w:val="20"/>
              </w:rPr>
            </w:pPr>
            <w:r>
              <w:rPr>
                <w:rFonts w:ascii="Times New Roman" w:hAnsi="Times New Roman"/>
                <w:sz w:val="20"/>
              </w:rPr>
              <w:t>ФАП пос. Вывенка – РБ с. Тиличики</w:t>
            </w:r>
          </w:p>
        </w:tc>
        <w:tc>
          <w:tcPr>
            <w:tcW w:type="dxa" w:w="318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1070000">
            <w:pPr>
              <w:widowControl w:val="0"/>
              <w:ind/>
              <w:jc w:val="center"/>
              <w:rPr>
                <w:rFonts w:ascii="Times New Roman" w:hAnsi="Times New Roman"/>
                <w:sz w:val="20"/>
              </w:rPr>
            </w:pPr>
            <w:r>
              <w:rPr>
                <w:rFonts w:ascii="Times New Roman" w:hAnsi="Times New Roman"/>
                <w:sz w:val="20"/>
              </w:rPr>
              <w:t>40 км Авиа</w:t>
            </w:r>
          </w:p>
        </w:tc>
      </w:tr>
      <w:tr>
        <w:tc>
          <w:tcPr>
            <w:tcW w:type="dxa" w:w="645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2070000">
            <w:pPr>
              <w:widowControl w:val="0"/>
              <w:ind/>
              <w:jc w:val="center"/>
              <w:rPr>
                <w:rFonts w:ascii="Times New Roman" w:hAnsi="Times New Roman"/>
                <w:sz w:val="20"/>
              </w:rPr>
            </w:pPr>
            <w:r>
              <w:rPr>
                <w:rFonts w:ascii="Times New Roman" w:hAnsi="Times New Roman"/>
                <w:sz w:val="20"/>
              </w:rPr>
              <w:t>с. Корф –  РБ с. Тиличики</w:t>
            </w:r>
          </w:p>
        </w:tc>
        <w:tc>
          <w:tcPr>
            <w:tcW w:type="dxa" w:w="318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3070000">
            <w:pPr>
              <w:widowControl w:val="0"/>
              <w:ind/>
              <w:jc w:val="center"/>
              <w:rPr>
                <w:rFonts w:ascii="Times New Roman" w:hAnsi="Times New Roman"/>
                <w:sz w:val="20"/>
              </w:rPr>
            </w:pPr>
            <w:r>
              <w:rPr>
                <w:rFonts w:ascii="Times New Roman" w:hAnsi="Times New Roman"/>
                <w:sz w:val="20"/>
              </w:rPr>
              <w:t>5 км</w:t>
            </w:r>
          </w:p>
        </w:tc>
      </w:tr>
      <w:tr>
        <w:tc>
          <w:tcPr>
            <w:tcW w:type="dxa" w:w="645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4070000">
            <w:pPr>
              <w:widowControl w:val="0"/>
              <w:ind/>
              <w:jc w:val="center"/>
              <w:rPr>
                <w:rFonts w:ascii="Times New Roman" w:hAnsi="Times New Roman"/>
                <w:sz w:val="20"/>
              </w:rPr>
            </w:pPr>
            <w:r>
              <w:rPr>
                <w:rFonts w:ascii="Times New Roman" w:hAnsi="Times New Roman"/>
                <w:sz w:val="20"/>
              </w:rPr>
              <w:t>ОВП с. Хаилино –  РБ с. Тиличики</w:t>
            </w:r>
          </w:p>
        </w:tc>
        <w:tc>
          <w:tcPr>
            <w:tcW w:type="dxa" w:w="318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5070000">
            <w:pPr>
              <w:widowControl w:val="0"/>
              <w:ind/>
              <w:jc w:val="center"/>
              <w:rPr>
                <w:rFonts w:ascii="Times New Roman" w:hAnsi="Times New Roman"/>
                <w:sz w:val="20"/>
              </w:rPr>
            </w:pPr>
            <w:r>
              <w:rPr>
                <w:rFonts w:ascii="Times New Roman" w:hAnsi="Times New Roman"/>
                <w:sz w:val="20"/>
              </w:rPr>
              <w:t>87 км Авиа</w:t>
            </w:r>
          </w:p>
        </w:tc>
      </w:tr>
      <w:tr>
        <w:tc>
          <w:tcPr>
            <w:tcW w:type="dxa" w:w="645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6070000">
            <w:pPr>
              <w:widowControl w:val="0"/>
              <w:ind/>
              <w:jc w:val="center"/>
              <w:rPr>
                <w:rFonts w:ascii="Times New Roman" w:hAnsi="Times New Roman"/>
                <w:sz w:val="20"/>
              </w:rPr>
            </w:pPr>
            <w:r>
              <w:rPr>
                <w:rFonts w:ascii="Times New Roman" w:hAnsi="Times New Roman"/>
                <w:sz w:val="20"/>
              </w:rPr>
              <w:t>ОВП с. Пахачи –  РБ с. Тиличики</w:t>
            </w:r>
          </w:p>
        </w:tc>
        <w:tc>
          <w:tcPr>
            <w:tcW w:type="dxa" w:w="318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7070000">
            <w:pPr>
              <w:widowControl w:val="0"/>
              <w:ind/>
              <w:jc w:val="center"/>
              <w:rPr>
                <w:rFonts w:ascii="Times New Roman" w:hAnsi="Times New Roman"/>
                <w:sz w:val="20"/>
              </w:rPr>
            </w:pPr>
            <w:r>
              <w:rPr>
                <w:rFonts w:ascii="Times New Roman" w:hAnsi="Times New Roman"/>
                <w:sz w:val="20"/>
              </w:rPr>
              <w:t>170 км Авиа</w:t>
            </w:r>
          </w:p>
        </w:tc>
      </w:tr>
      <w:tr>
        <w:tc>
          <w:tcPr>
            <w:tcW w:type="dxa" w:w="645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8070000">
            <w:pPr>
              <w:widowControl w:val="0"/>
              <w:ind/>
              <w:jc w:val="center"/>
              <w:rPr>
                <w:rFonts w:ascii="Times New Roman" w:hAnsi="Times New Roman"/>
                <w:sz w:val="20"/>
              </w:rPr>
            </w:pPr>
            <w:r>
              <w:rPr>
                <w:rFonts w:ascii="Times New Roman" w:hAnsi="Times New Roman"/>
                <w:sz w:val="20"/>
              </w:rPr>
              <w:t>ФАП  с. Сред. Пахачи –  РБ с. Тиличики</w:t>
            </w:r>
          </w:p>
        </w:tc>
        <w:tc>
          <w:tcPr>
            <w:tcW w:type="dxa" w:w="318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9070000">
            <w:pPr>
              <w:widowControl w:val="0"/>
              <w:ind/>
              <w:jc w:val="center"/>
              <w:rPr>
                <w:rFonts w:ascii="Times New Roman" w:hAnsi="Times New Roman"/>
                <w:sz w:val="20"/>
              </w:rPr>
            </w:pPr>
            <w:r>
              <w:rPr>
                <w:rFonts w:ascii="Times New Roman" w:hAnsi="Times New Roman"/>
                <w:sz w:val="20"/>
              </w:rPr>
              <w:t>160 км Авиа</w:t>
            </w:r>
          </w:p>
        </w:tc>
      </w:tr>
      <w:tr>
        <w:tc>
          <w:tcPr>
            <w:tcW w:type="dxa" w:w="645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A070000">
            <w:pPr>
              <w:widowControl w:val="0"/>
              <w:ind/>
              <w:jc w:val="center"/>
              <w:rPr>
                <w:rFonts w:ascii="Times New Roman" w:hAnsi="Times New Roman"/>
                <w:sz w:val="20"/>
              </w:rPr>
            </w:pPr>
            <w:r>
              <w:rPr>
                <w:rFonts w:ascii="Times New Roman" w:hAnsi="Times New Roman"/>
                <w:sz w:val="20"/>
              </w:rPr>
              <w:t>ОВП с. Апука –  РБ с. Тиличики</w:t>
            </w:r>
          </w:p>
        </w:tc>
        <w:tc>
          <w:tcPr>
            <w:tcW w:type="dxa" w:w="318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B070000">
            <w:pPr>
              <w:widowControl w:val="0"/>
              <w:ind/>
              <w:jc w:val="center"/>
              <w:rPr>
                <w:rFonts w:ascii="Times New Roman" w:hAnsi="Times New Roman"/>
                <w:sz w:val="20"/>
              </w:rPr>
            </w:pPr>
            <w:r>
              <w:rPr>
                <w:rFonts w:ascii="Times New Roman" w:hAnsi="Times New Roman"/>
                <w:sz w:val="20"/>
              </w:rPr>
              <w:t>190 км Авиа</w:t>
            </w:r>
          </w:p>
        </w:tc>
      </w:tr>
      <w:tr>
        <w:tc>
          <w:tcPr>
            <w:tcW w:type="dxa" w:w="645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C070000">
            <w:pPr>
              <w:widowControl w:val="0"/>
              <w:ind/>
              <w:jc w:val="center"/>
              <w:rPr>
                <w:rFonts w:ascii="Times New Roman" w:hAnsi="Times New Roman"/>
                <w:sz w:val="20"/>
              </w:rPr>
            </w:pPr>
            <w:r>
              <w:rPr>
                <w:rFonts w:ascii="Times New Roman" w:hAnsi="Times New Roman"/>
                <w:sz w:val="20"/>
              </w:rPr>
              <w:t>ФАП  с. Ачайваям –  РБ с. Тиличики</w:t>
            </w:r>
          </w:p>
        </w:tc>
        <w:tc>
          <w:tcPr>
            <w:tcW w:type="dxa" w:w="318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D070000">
            <w:pPr>
              <w:widowControl w:val="0"/>
              <w:ind/>
              <w:jc w:val="center"/>
              <w:rPr>
                <w:rFonts w:ascii="Times New Roman" w:hAnsi="Times New Roman"/>
                <w:sz w:val="20"/>
              </w:rPr>
            </w:pPr>
            <w:r>
              <w:rPr>
                <w:rFonts w:ascii="Times New Roman" w:hAnsi="Times New Roman"/>
                <w:sz w:val="20"/>
              </w:rPr>
              <w:t>250 км  Авиа</w:t>
            </w:r>
          </w:p>
        </w:tc>
      </w:tr>
    </w:tbl>
    <w:p w14:paraId="AE070000">
      <w:pPr>
        <w:sectPr>
          <w:headerReference r:id="rId5" w:type="default"/>
          <w:pgSz w:h="16838" w:orient="portrait" w:w="11906"/>
          <w:pgMar w:bottom="1134" w:footer="709" w:gutter="0" w:header="709" w:left="1417" w:right="850" w:top="1134"/>
        </w:sectPr>
      </w:pPr>
    </w:p>
    <w:p w14:paraId="AF070000">
      <w:pPr>
        <w:spacing w:after="0" w:line="240" w:lineRule="auto"/>
        <w:ind/>
        <w:jc w:val="center"/>
        <w:rPr>
          <w:rFonts w:ascii="Times New Roman" w:hAnsi="Times New Roman"/>
          <w:sz w:val="28"/>
        </w:rPr>
      </w:pPr>
    </w:p>
    <w:p w14:paraId="B0070000">
      <w:pPr>
        <w:spacing w:after="0" w:line="240" w:lineRule="auto"/>
        <w:ind/>
        <w:jc w:val="center"/>
        <w:rPr>
          <w:rFonts w:ascii="Times New Roman" w:hAnsi="Times New Roman"/>
          <w:sz w:val="28"/>
        </w:rPr>
      </w:pPr>
      <w:r>
        <w:rPr>
          <w:rFonts w:ascii="Times New Roman" w:hAnsi="Times New Roman"/>
          <w:sz w:val="28"/>
        </w:rPr>
        <w:t>Медицинские организации и их структурные подразделения (МО), на базе которых оказывается первичная медико–санитарная помощь населению Камчатского края</w:t>
      </w:r>
    </w:p>
    <w:p w14:paraId="B1070000">
      <w:pPr>
        <w:spacing w:after="0" w:line="240" w:lineRule="auto"/>
        <w:ind/>
        <w:jc w:val="right"/>
        <w:rPr>
          <w:rFonts w:ascii="Times New Roman" w:hAnsi="Times New Roman"/>
          <w:sz w:val="28"/>
        </w:rPr>
      </w:pPr>
      <w:r>
        <w:rPr>
          <w:rFonts w:ascii="Times New Roman" w:hAnsi="Times New Roman"/>
          <w:sz w:val="28"/>
        </w:rPr>
        <w:t>Таблица 8</w:t>
      </w:r>
    </w:p>
    <w:tbl>
      <w:tblPr>
        <w:tblStyle w:val="Style_3"/>
        <w:tblInd w:type="dxa" w:w="-572"/>
        <w:tblLayout w:type="fixed"/>
        <w:tblCellMar>
          <w:top w:type="dxa" w:w="72"/>
          <w:left w:type="dxa" w:w="57"/>
          <w:bottom w:type="dxa" w:w="72"/>
          <w:right w:type="dxa" w:w="57"/>
        </w:tblCellMar>
      </w:tblPr>
      <w:tblGrid>
        <w:gridCol w:w="709"/>
        <w:gridCol w:w="1768"/>
        <w:gridCol w:w="1334"/>
        <w:gridCol w:w="1648"/>
        <w:gridCol w:w="1565"/>
        <w:gridCol w:w="1016"/>
        <w:gridCol w:w="817"/>
        <w:gridCol w:w="734"/>
        <w:gridCol w:w="819"/>
        <w:gridCol w:w="883"/>
        <w:gridCol w:w="1842"/>
        <w:gridCol w:w="1301"/>
        <w:gridCol w:w="1391"/>
      </w:tblGrid>
      <w:tr>
        <w:trPr>
          <w:trHeight w:hRule="atLeast" w:val="844"/>
        </w:trPr>
        <w:tc>
          <w:tcPr>
            <w:tcW w:type="dxa" w:w="709"/>
            <w:vMerge w:val="restart"/>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B2070000">
            <w:pPr>
              <w:widowControl w:val="0"/>
              <w:spacing w:after="0" w:line="240" w:lineRule="auto"/>
              <w:ind w:firstLine="57" w:left="0"/>
              <w:jc w:val="center"/>
              <w:rPr>
                <w:rFonts w:ascii="Times New Roman" w:hAnsi="Times New Roman"/>
                <w:sz w:val="20"/>
              </w:rPr>
            </w:pPr>
            <w:r>
              <w:rPr>
                <w:rFonts w:ascii="Times New Roman" w:hAnsi="Times New Roman"/>
                <w:sz w:val="20"/>
              </w:rPr>
              <w:t>№ на карте</w:t>
            </w:r>
          </w:p>
        </w:tc>
        <w:tc>
          <w:tcPr>
            <w:tcW w:type="dxa" w:w="1768"/>
            <w:vMerge w:val="restart"/>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B3070000">
            <w:pPr>
              <w:widowControl w:val="0"/>
              <w:spacing w:after="0" w:line="240" w:lineRule="auto"/>
              <w:ind/>
              <w:jc w:val="center"/>
              <w:rPr>
                <w:rFonts w:ascii="Times New Roman" w:hAnsi="Times New Roman"/>
                <w:sz w:val="20"/>
              </w:rPr>
            </w:pPr>
            <w:r>
              <w:rPr>
                <w:rFonts w:ascii="Times New Roman" w:hAnsi="Times New Roman"/>
                <w:sz w:val="20"/>
              </w:rPr>
              <w:t>Наименование медицинской организации</w:t>
            </w:r>
          </w:p>
        </w:tc>
        <w:tc>
          <w:tcPr>
            <w:tcW w:type="dxa" w:w="1334"/>
            <w:vMerge w:val="restart"/>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B4070000">
            <w:pPr>
              <w:widowControl w:val="0"/>
              <w:spacing w:after="0" w:line="240" w:lineRule="auto"/>
              <w:ind w:firstLine="0" w:left="61"/>
              <w:jc w:val="center"/>
              <w:rPr>
                <w:rFonts w:ascii="Times New Roman" w:hAnsi="Times New Roman"/>
                <w:sz w:val="20"/>
              </w:rPr>
            </w:pPr>
            <w:r>
              <w:rPr>
                <w:rFonts w:ascii="Times New Roman" w:hAnsi="Times New Roman"/>
                <w:sz w:val="20"/>
              </w:rPr>
              <w:t>Тип медицинской организации</w:t>
            </w:r>
          </w:p>
        </w:tc>
        <w:tc>
          <w:tcPr>
            <w:tcW w:type="dxa" w:w="1648"/>
            <w:vMerge w:val="restart"/>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B5070000">
            <w:pPr>
              <w:widowControl w:val="0"/>
              <w:spacing w:after="0" w:line="240" w:lineRule="auto"/>
              <w:ind w:hanging="7" w:left="-52"/>
              <w:jc w:val="center"/>
              <w:rPr>
                <w:rFonts w:ascii="Times New Roman" w:hAnsi="Times New Roman"/>
                <w:sz w:val="20"/>
              </w:rPr>
            </w:pPr>
            <w:r>
              <w:rPr>
                <w:rFonts w:ascii="Times New Roman" w:hAnsi="Times New Roman"/>
                <w:sz w:val="20"/>
              </w:rPr>
              <w:t>Непосредственно обслуживаемые населенные пункты, закрепленные по участковому принципу</w:t>
            </w:r>
          </w:p>
          <w:p w14:paraId="B6070000">
            <w:pPr>
              <w:widowControl w:val="0"/>
              <w:spacing w:after="0" w:line="240" w:lineRule="auto"/>
              <w:ind w:firstLine="74" w:left="-133"/>
              <w:jc w:val="center"/>
              <w:rPr>
                <w:rFonts w:ascii="Times New Roman" w:hAnsi="Times New Roman"/>
                <w:sz w:val="20"/>
              </w:rPr>
            </w:pPr>
          </w:p>
        </w:tc>
        <w:tc>
          <w:tcPr>
            <w:tcW w:type="dxa" w:w="1565"/>
            <w:vMerge w:val="restart"/>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B7070000">
            <w:pPr>
              <w:widowControl w:val="0"/>
              <w:spacing w:after="0" w:line="240" w:lineRule="auto"/>
              <w:ind w:firstLine="0" w:left="-34"/>
              <w:jc w:val="center"/>
              <w:rPr>
                <w:rFonts w:ascii="Times New Roman" w:hAnsi="Times New Roman"/>
                <w:sz w:val="20"/>
              </w:rPr>
            </w:pPr>
            <w:r>
              <w:rPr>
                <w:rFonts w:ascii="Times New Roman" w:hAnsi="Times New Roman"/>
                <w:sz w:val="20"/>
              </w:rPr>
              <w:t>Численность населения, в обслуживаемых населенных пунктах, закрепленных по участковому принципу</w:t>
            </w:r>
          </w:p>
        </w:tc>
        <w:tc>
          <w:tcPr>
            <w:tcW w:type="dxa" w:w="1016"/>
            <w:vMerge w:val="restart"/>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B8070000">
            <w:pPr>
              <w:widowControl w:val="0"/>
              <w:spacing w:after="0" w:line="240" w:lineRule="auto"/>
              <w:ind w:firstLine="8" w:left="-67"/>
              <w:jc w:val="center"/>
              <w:rPr>
                <w:rFonts w:ascii="Times New Roman" w:hAnsi="Times New Roman"/>
                <w:sz w:val="20"/>
              </w:rPr>
            </w:pPr>
            <w:r>
              <w:rPr>
                <w:rFonts w:ascii="Times New Roman" w:hAnsi="Times New Roman"/>
                <w:sz w:val="20"/>
              </w:rPr>
              <w:t>Плановая (проектная) мощность (число посещений в смену)</w:t>
            </w:r>
          </w:p>
        </w:tc>
        <w:tc>
          <w:tcPr>
            <w:tcW w:type="dxa" w:w="1551"/>
            <w:gridSpan w:val="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B9070000">
            <w:pPr>
              <w:widowControl w:val="0"/>
              <w:spacing w:after="0" w:line="240" w:lineRule="auto"/>
              <w:ind w:firstLine="8" w:left="-8"/>
              <w:jc w:val="center"/>
              <w:rPr>
                <w:rFonts w:ascii="Times New Roman" w:hAnsi="Times New Roman"/>
                <w:sz w:val="20"/>
              </w:rPr>
            </w:pPr>
            <w:r>
              <w:rPr>
                <w:rFonts w:ascii="Times New Roman" w:hAnsi="Times New Roman"/>
                <w:sz w:val="20"/>
              </w:rPr>
              <w:t>Плановые объемы по ТПГГ*</w:t>
            </w:r>
          </w:p>
          <w:p w14:paraId="BA070000">
            <w:pPr>
              <w:widowControl w:val="0"/>
              <w:spacing w:after="0" w:line="240" w:lineRule="auto"/>
              <w:ind w:firstLine="74" w:left="-133"/>
              <w:jc w:val="center"/>
              <w:rPr>
                <w:rFonts w:ascii="Times New Roman" w:hAnsi="Times New Roman"/>
                <w:sz w:val="20"/>
              </w:rPr>
            </w:pPr>
            <w:r>
              <w:rPr>
                <w:rFonts w:ascii="Times New Roman" w:hAnsi="Times New Roman"/>
                <w:sz w:val="20"/>
              </w:rPr>
              <w:t>(число посещений)</w:t>
            </w:r>
          </w:p>
        </w:tc>
        <w:tc>
          <w:tcPr>
            <w:tcW w:type="dxa" w:w="1702"/>
            <w:gridSpan w:val="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BB070000">
            <w:pPr>
              <w:widowControl w:val="0"/>
              <w:spacing w:after="0" w:line="240" w:lineRule="auto"/>
              <w:ind w:firstLine="0" w:left="27" w:right="33"/>
              <w:jc w:val="center"/>
              <w:rPr>
                <w:rFonts w:ascii="Times New Roman" w:hAnsi="Times New Roman"/>
                <w:sz w:val="20"/>
              </w:rPr>
            </w:pPr>
            <w:r>
              <w:rPr>
                <w:rFonts w:ascii="Times New Roman" w:hAnsi="Times New Roman"/>
                <w:sz w:val="20"/>
              </w:rPr>
              <w:t>Плановые объемы по ТПГГ* (круглосуточный стационар),</w:t>
            </w:r>
          </w:p>
          <w:p w14:paraId="BC070000">
            <w:pPr>
              <w:widowControl w:val="0"/>
              <w:spacing w:after="0" w:line="240" w:lineRule="auto"/>
              <w:ind w:firstLine="74" w:left="-133"/>
              <w:jc w:val="center"/>
              <w:rPr>
                <w:rFonts w:ascii="Times New Roman" w:hAnsi="Times New Roman"/>
                <w:sz w:val="20"/>
              </w:rPr>
            </w:pPr>
            <w:r>
              <w:rPr>
                <w:rFonts w:ascii="Times New Roman" w:hAnsi="Times New Roman"/>
                <w:sz w:val="20"/>
              </w:rPr>
              <w:t>койко–дней</w:t>
            </w:r>
          </w:p>
        </w:tc>
        <w:tc>
          <w:tcPr>
            <w:tcW w:type="dxa" w:w="1842"/>
            <w:vMerge w:val="restart"/>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BD070000">
            <w:pPr>
              <w:widowControl w:val="0"/>
              <w:spacing w:after="0" w:line="240" w:lineRule="auto"/>
              <w:ind w:firstLine="27" w:left="0"/>
              <w:jc w:val="center"/>
              <w:rPr>
                <w:rFonts w:ascii="Times New Roman" w:hAnsi="Times New Roman"/>
                <w:sz w:val="20"/>
              </w:rPr>
            </w:pPr>
            <w:r>
              <w:rPr>
                <w:rFonts w:ascii="Times New Roman" w:hAnsi="Times New Roman"/>
                <w:sz w:val="20"/>
              </w:rPr>
              <w:t>Профиль коек по ТПГГ* (перечислить)</w:t>
            </w:r>
          </w:p>
        </w:tc>
        <w:tc>
          <w:tcPr>
            <w:tcW w:type="dxa" w:w="1301"/>
            <w:vMerge w:val="restart"/>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BE070000">
            <w:pPr>
              <w:widowControl w:val="0"/>
              <w:spacing w:after="0" w:line="240" w:lineRule="auto"/>
              <w:ind w:firstLine="0" w:left="24"/>
              <w:jc w:val="center"/>
              <w:rPr>
                <w:rFonts w:ascii="Times New Roman" w:hAnsi="Times New Roman"/>
                <w:sz w:val="20"/>
              </w:rPr>
            </w:pPr>
            <w:r>
              <w:rPr>
                <w:rFonts w:ascii="Times New Roman" w:hAnsi="Times New Roman"/>
                <w:sz w:val="20"/>
              </w:rPr>
              <w:t>Находится в арендованном помещении</w:t>
            </w:r>
          </w:p>
        </w:tc>
        <w:tc>
          <w:tcPr>
            <w:tcW w:type="dxa" w:w="1391"/>
            <w:vMerge w:val="restart"/>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BF070000">
            <w:pPr>
              <w:widowControl w:val="0"/>
              <w:spacing w:after="0" w:line="240" w:lineRule="auto"/>
              <w:ind w:hanging="27" w:left="27"/>
              <w:jc w:val="center"/>
              <w:rPr>
                <w:rFonts w:ascii="Times New Roman" w:hAnsi="Times New Roman"/>
                <w:sz w:val="20"/>
              </w:rPr>
            </w:pPr>
            <w:r>
              <w:rPr>
                <w:rFonts w:ascii="Times New Roman" w:hAnsi="Times New Roman"/>
                <w:sz w:val="20"/>
              </w:rPr>
              <w:t>Здание требует сноса реконструкции, капитального ремонта</w:t>
            </w:r>
          </w:p>
        </w:tc>
      </w:tr>
      <w:tr>
        <w:trPr>
          <w:trHeight w:hRule="atLeast" w:val="839"/>
        </w:trPr>
        <w:tc>
          <w:tcPr>
            <w:tcW w:type="dxa" w:w="709"/>
            <w:gridSpan w:val="1"/>
            <w:vMerge w:val="continue"/>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tc>
        <w:tc>
          <w:tcPr>
            <w:tcW w:type="dxa" w:w="1768"/>
            <w:gridSpan w:val="1"/>
            <w:vMerge w:val="continue"/>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tc>
        <w:tc>
          <w:tcPr>
            <w:tcW w:type="dxa" w:w="1334"/>
            <w:gridSpan w:val="1"/>
            <w:vMerge w:val="continue"/>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tc>
        <w:tc>
          <w:tcPr>
            <w:tcW w:type="dxa" w:w="1648"/>
            <w:gridSpan w:val="1"/>
            <w:vMerge w:val="continue"/>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tc>
        <w:tc>
          <w:tcPr>
            <w:tcW w:type="dxa" w:w="1565"/>
            <w:gridSpan w:val="1"/>
            <w:vMerge w:val="continue"/>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tc>
        <w:tc>
          <w:tcPr>
            <w:tcW w:type="dxa" w:w="1016"/>
            <w:gridSpan w:val="1"/>
            <w:vMerge w:val="continue"/>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tc>
        <w:tc>
          <w:tcPr>
            <w:tcW w:type="dxa" w:w="817"/>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C0070000">
            <w:pPr>
              <w:widowControl w:val="0"/>
              <w:spacing w:after="0" w:line="240" w:lineRule="auto"/>
              <w:ind w:hanging="51" w:left="-8"/>
              <w:jc w:val="center"/>
              <w:rPr>
                <w:rFonts w:ascii="Times New Roman" w:hAnsi="Times New Roman"/>
                <w:sz w:val="20"/>
              </w:rPr>
            </w:pPr>
            <w:r>
              <w:rPr>
                <w:rFonts w:ascii="Times New Roman" w:hAnsi="Times New Roman"/>
                <w:sz w:val="20"/>
              </w:rPr>
              <w:t>Всего</w:t>
            </w:r>
          </w:p>
        </w:tc>
        <w:tc>
          <w:tcPr>
            <w:tcW w:type="dxa" w:w="73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C1070000">
            <w:pPr>
              <w:widowControl w:val="0"/>
              <w:spacing w:after="0" w:line="240" w:lineRule="auto"/>
              <w:ind w:hanging="59" w:left="59"/>
              <w:jc w:val="center"/>
              <w:rPr>
                <w:rFonts w:ascii="Times New Roman" w:hAnsi="Times New Roman"/>
                <w:sz w:val="20"/>
              </w:rPr>
            </w:pPr>
            <w:r>
              <w:rPr>
                <w:rFonts w:ascii="Times New Roman" w:hAnsi="Times New Roman"/>
                <w:sz w:val="20"/>
              </w:rPr>
              <w:t>в том числе по ОМС</w:t>
            </w:r>
          </w:p>
        </w:tc>
        <w:tc>
          <w:tcPr>
            <w:tcW w:type="dxa" w:w="819"/>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C2070000">
            <w:pPr>
              <w:widowControl w:val="0"/>
              <w:spacing w:after="0" w:line="240" w:lineRule="auto"/>
              <w:ind w:firstLine="74" w:left="-133"/>
              <w:jc w:val="center"/>
              <w:rPr>
                <w:rFonts w:ascii="Times New Roman" w:hAnsi="Times New Roman"/>
                <w:sz w:val="20"/>
              </w:rPr>
            </w:pPr>
            <w:r>
              <w:rPr>
                <w:rFonts w:ascii="Times New Roman" w:hAnsi="Times New Roman"/>
                <w:sz w:val="20"/>
              </w:rPr>
              <w:t>Всего</w:t>
            </w:r>
          </w:p>
        </w:tc>
        <w:tc>
          <w:tcPr>
            <w:tcW w:type="dxa" w:w="883"/>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C3070000">
            <w:pPr>
              <w:widowControl w:val="0"/>
              <w:spacing w:after="0" w:line="240" w:lineRule="auto"/>
              <w:ind w:firstLine="23" w:left="-82"/>
              <w:jc w:val="center"/>
              <w:rPr>
                <w:rFonts w:ascii="Times New Roman" w:hAnsi="Times New Roman"/>
                <w:sz w:val="20"/>
              </w:rPr>
            </w:pPr>
            <w:r>
              <w:rPr>
                <w:rFonts w:ascii="Times New Roman" w:hAnsi="Times New Roman"/>
                <w:sz w:val="20"/>
              </w:rPr>
              <w:t>в том числе по ОМС</w:t>
            </w:r>
          </w:p>
        </w:tc>
        <w:tc>
          <w:tcPr>
            <w:tcW w:type="dxa" w:w="1842"/>
            <w:gridSpan w:val="1"/>
            <w:vMerge w:val="continue"/>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tc>
        <w:tc>
          <w:tcPr>
            <w:tcW w:type="dxa" w:w="1301"/>
            <w:gridSpan w:val="1"/>
            <w:vMerge w:val="continue"/>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tc>
        <w:tc>
          <w:tcPr>
            <w:tcW w:type="dxa" w:w="1391"/>
            <w:gridSpan w:val="1"/>
            <w:vMerge w:val="continue"/>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tc>
      </w:tr>
    </w:tbl>
    <w:p w14:paraId="C4070000">
      <w:pPr>
        <w:spacing w:after="0" w:line="240" w:lineRule="auto"/>
        <w:ind/>
        <w:rPr>
          <w:sz w:val="2"/>
        </w:rPr>
      </w:pPr>
    </w:p>
    <w:tbl>
      <w:tblPr>
        <w:tblStyle w:val="Style_3"/>
        <w:tblInd w:type="dxa" w:w="-572"/>
        <w:tblLayout w:type="fixed"/>
        <w:tblCellMar>
          <w:top w:type="dxa" w:w="72"/>
          <w:left w:type="dxa" w:w="57"/>
          <w:bottom w:type="dxa" w:w="72"/>
          <w:right w:type="dxa" w:w="57"/>
        </w:tblCellMar>
      </w:tblPr>
      <w:tblGrid>
        <w:gridCol w:w="708"/>
        <w:gridCol w:w="1738"/>
        <w:gridCol w:w="66"/>
        <w:gridCol w:w="1237"/>
        <w:gridCol w:w="1695"/>
        <w:gridCol w:w="1564"/>
        <w:gridCol w:w="1018"/>
        <w:gridCol w:w="816"/>
        <w:gridCol w:w="734"/>
        <w:gridCol w:w="819"/>
        <w:gridCol w:w="881"/>
        <w:gridCol w:w="1844"/>
        <w:gridCol w:w="1301"/>
        <w:gridCol w:w="1392"/>
      </w:tblGrid>
      <w:tr>
        <w:trPr>
          <w:trHeight w:hRule="atLeast" w:val="260"/>
          <w:tblHeader/>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C5070000">
            <w:pPr>
              <w:widowControl w:val="0"/>
              <w:spacing w:after="0" w:line="240" w:lineRule="auto"/>
              <w:ind w:firstLine="74" w:left="-133"/>
              <w:jc w:val="center"/>
              <w:rPr>
                <w:rFonts w:ascii="Times New Roman" w:hAnsi="Times New Roman"/>
                <w:sz w:val="20"/>
              </w:rPr>
            </w:pPr>
            <w:r>
              <w:rPr>
                <w:rFonts w:ascii="Times New Roman" w:hAnsi="Times New Roman"/>
                <w:sz w:val="20"/>
              </w:rPr>
              <w:t>1</w:t>
            </w:r>
          </w:p>
        </w:tc>
        <w:tc>
          <w:tcPr>
            <w:tcW w:type="dxa" w:w="173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C6070000">
            <w:pPr>
              <w:widowControl w:val="0"/>
              <w:spacing w:after="0" w:line="240" w:lineRule="auto"/>
              <w:ind w:firstLine="74" w:left="-133"/>
              <w:jc w:val="center"/>
              <w:rPr>
                <w:rFonts w:ascii="Times New Roman" w:hAnsi="Times New Roman"/>
                <w:sz w:val="20"/>
              </w:rPr>
            </w:pPr>
            <w:r>
              <w:rPr>
                <w:rFonts w:ascii="Times New Roman" w:hAnsi="Times New Roman"/>
                <w:sz w:val="20"/>
              </w:rPr>
              <w:t>2</w:t>
            </w:r>
          </w:p>
        </w:tc>
        <w:tc>
          <w:tcPr>
            <w:tcW w:type="dxa" w:w="1303"/>
            <w:gridSpan w:val="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C7070000">
            <w:pPr>
              <w:widowControl w:val="0"/>
              <w:spacing w:after="0" w:line="240" w:lineRule="auto"/>
              <w:ind w:firstLine="74" w:left="-133"/>
              <w:jc w:val="center"/>
              <w:rPr>
                <w:rFonts w:ascii="Times New Roman" w:hAnsi="Times New Roman"/>
                <w:sz w:val="20"/>
              </w:rPr>
            </w:pPr>
            <w:r>
              <w:rPr>
                <w:rFonts w:ascii="Times New Roman" w:hAnsi="Times New Roman"/>
                <w:sz w:val="20"/>
              </w:rPr>
              <w:t>3</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C8070000">
            <w:pPr>
              <w:widowControl w:val="0"/>
              <w:spacing w:after="0" w:line="240" w:lineRule="auto"/>
              <w:ind w:firstLine="74" w:left="-133"/>
              <w:jc w:val="center"/>
              <w:rPr>
                <w:rFonts w:ascii="Times New Roman" w:hAnsi="Times New Roman"/>
                <w:sz w:val="20"/>
              </w:rPr>
            </w:pPr>
            <w:r>
              <w:rPr>
                <w:rFonts w:ascii="Times New Roman" w:hAnsi="Times New Roman"/>
                <w:sz w:val="20"/>
              </w:rPr>
              <w:t>4</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C9070000">
            <w:pPr>
              <w:widowControl w:val="0"/>
              <w:spacing w:after="0" w:line="240" w:lineRule="auto"/>
              <w:ind w:firstLine="74" w:left="-133"/>
              <w:jc w:val="center"/>
              <w:rPr>
                <w:rFonts w:ascii="Times New Roman" w:hAnsi="Times New Roman"/>
                <w:sz w:val="20"/>
              </w:rPr>
            </w:pPr>
            <w:r>
              <w:rPr>
                <w:rFonts w:ascii="Times New Roman" w:hAnsi="Times New Roman"/>
                <w:sz w:val="20"/>
              </w:rPr>
              <w:t>5</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CA070000">
            <w:pPr>
              <w:widowControl w:val="0"/>
              <w:spacing w:after="0" w:line="240" w:lineRule="auto"/>
              <w:ind w:firstLine="74" w:left="-133"/>
              <w:jc w:val="center"/>
              <w:rPr>
                <w:rFonts w:ascii="Times New Roman" w:hAnsi="Times New Roman"/>
                <w:sz w:val="20"/>
              </w:rPr>
            </w:pPr>
            <w:r>
              <w:rPr>
                <w:rFonts w:ascii="Times New Roman" w:hAnsi="Times New Roman"/>
                <w:sz w:val="20"/>
              </w:rPr>
              <w:t>6</w:t>
            </w:r>
          </w:p>
        </w:tc>
        <w:tc>
          <w:tcPr>
            <w:tcW w:type="dxa" w:w="81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CB070000">
            <w:pPr>
              <w:widowControl w:val="0"/>
              <w:spacing w:after="0" w:line="240" w:lineRule="auto"/>
              <w:ind w:hanging="51" w:left="-8"/>
              <w:jc w:val="center"/>
              <w:rPr>
                <w:rFonts w:ascii="Times New Roman" w:hAnsi="Times New Roman"/>
                <w:sz w:val="20"/>
              </w:rPr>
            </w:pPr>
            <w:r>
              <w:rPr>
                <w:rFonts w:ascii="Times New Roman" w:hAnsi="Times New Roman"/>
                <w:sz w:val="20"/>
              </w:rPr>
              <w:t>7</w:t>
            </w:r>
          </w:p>
        </w:tc>
        <w:tc>
          <w:tcPr>
            <w:tcW w:type="dxa" w:w="73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CC070000">
            <w:pPr>
              <w:widowControl w:val="0"/>
              <w:spacing w:after="0" w:line="240" w:lineRule="auto"/>
              <w:ind w:hanging="59" w:left="59"/>
              <w:jc w:val="center"/>
              <w:rPr>
                <w:rFonts w:ascii="Times New Roman" w:hAnsi="Times New Roman"/>
                <w:sz w:val="20"/>
              </w:rPr>
            </w:pPr>
            <w:r>
              <w:rPr>
                <w:rFonts w:ascii="Times New Roman" w:hAnsi="Times New Roman"/>
                <w:sz w:val="20"/>
              </w:rPr>
              <w:t>8</w:t>
            </w:r>
          </w:p>
        </w:tc>
        <w:tc>
          <w:tcPr>
            <w:tcW w:type="dxa" w:w="819"/>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CD070000">
            <w:pPr>
              <w:widowControl w:val="0"/>
              <w:spacing w:after="0" w:line="240" w:lineRule="auto"/>
              <w:ind w:firstLine="74" w:left="-133"/>
              <w:jc w:val="center"/>
              <w:rPr>
                <w:rFonts w:ascii="Times New Roman" w:hAnsi="Times New Roman"/>
                <w:sz w:val="20"/>
              </w:rPr>
            </w:pPr>
            <w:r>
              <w:rPr>
                <w:rFonts w:ascii="Times New Roman" w:hAnsi="Times New Roman"/>
                <w:sz w:val="20"/>
              </w:rPr>
              <w:t>9</w:t>
            </w:r>
          </w:p>
        </w:tc>
        <w:tc>
          <w:tcPr>
            <w:tcW w:type="dxa" w:w="88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CE070000">
            <w:pPr>
              <w:widowControl w:val="0"/>
              <w:spacing w:after="0" w:line="240" w:lineRule="auto"/>
              <w:ind w:firstLine="23" w:left="-82"/>
              <w:jc w:val="center"/>
              <w:rPr>
                <w:rFonts w:ascii="Times New Roman" w:hAnsi="Times New Roman"/>
                <w:sz w:val="20"/>
              </w:rPr>
            </w:pPr>
            <w:r>
              <w:rPr>
                <w:rFonts w:ascii="Times New Roman" w:hAnsi="Times New Roman"/>
                <w:sz w:val="20"/>
              </w:rPr>
              <w:t>10</w:t>
            </w:r>
          </w:p>
        </w:tc>
        <w:tc>
          <w:tcPr>
            <w:tcW w:type="dxa" w:w="184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CF070000">
            <w:pPr>
              <w:widowControl w:val="0"/>
              <w:spacing w:after="0" w:line="240" w:lineRule="auto"/>
              <w:ind w:firstLine="74" w:left="-133"/>
              <w:jc w:val="center"/>
              <w:rPr>
                <w:rFonts w:ascii="Times New Roman" w:hAnsi="Times New Roman"/>
                <w:sz w:val="20"/>
              </w:rPr>
            </w:pPr>
            <w:r>
              <w:rPr>
                <w:rFonts w:ascii="Times New Roman" w:hAnsi="Times New Roman"/>
                <w:sz w:val="20"/>
              </w:rPr>
              <w:t>11</w:t>
            </w: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D0070000">
            <w:pPr>
              <w:widowControl w:val="0"/>
              <w:spacing w:after="0" w:line="240" w:lineRule="auto"/>
              <w:ind w:firstLine="74" w:left="-133"/>
              <w:jc w:val="center"/>
              <w:rPr>
                <w:rFonts w:ascii="Times New Roman" w:hAnsi="Times New Roman"/>
                <w:sz w:val="20"/>
              </w:rPr>
            </w:pPr>
            <w:r>
              <w:rPr>
                <w:rFonts w:ascii="Times New Roman" w:hAnsi="Times New Roman"/>
                <w:sz w:val="20"/>
              </w:rPr>
              <w:t>12</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D1070000">
            <w:pPr>
              <w:widowControl w:val="0"/>
              <w:spacing w:after="0" w:line="240" w:lineRule="auto"/>
              <w:ind w:firstLine="74" w:left="-133"/>
              <w:jc w:val="center"/>
              <w:rPr>
                <w:rFonts w:ascii="Times New Roman" w:hAnsi="Times New Roman"/>
                <w:sz w:val="20"/>
              </w:rPr>
            </w:pPr>
            <w:r>
              <w:rPr>
                <w:rFonts w:ascii="Times New Roman" w:hAnsi="Times New Roman"/>
                <w:sz w:val="20"/>
              </w:rPr>
              <w:t>13</w:t>
            </w:r>
          </w:p>
        </w:tc>
      </w:tr>
      <w:tr>
        <w:trPr>
          <w:trHeight w:hRule="atLeast" w:val="453"/>
        </w:trPr>
        <w:tc>
          <w:tcPr>
            <w:tcW w:type="dxa" w:w="15813"/>
            <w:gridSpan w:val="1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D2070000">
            <w:pPr>
              <w:widowControl w:val="0"/>
              <w:spacing w:after="0" w:line="240" w:lineRule="auto"/>
              <w:ind w:firstLine="213" w:left="-133"/>
              <w:jc w:val="center"/>
              <w:rPr>
                <w:rFonts w:ascii="Times New Roman" w:hAnsi="Times New Roman"/>
                <w:sz w:val="24"/>
              </w:rPr>
            </w:pPr>
            <w:r>
              <w:rPr>
                <w:rFonts w:ascii="Times New Roman" w:hAnsi="Times New Roman"/>
                <w:sz w:val="24"/>
              </w:rPr>
              <w:t>Петропавловск–Камчатский городской округ</w:t>
            </w:r>
          </w:p>
        </w:tc>
      </w:tr>
      <w:tr>
        <w:trPr>
          <w:trHeight w:hRule="atLeast" w:val="497"/>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D3070000">
            <w:pPr>
              <w:widowControl w:val="0"/>
              <w:spacing w:after="0" w:line="240" w:lineRule="auto"/>
              <w:ind w:firstLine="74" w:left="-133"/>
              <w:jc w:val="center"/>
              <w:rPr>
                <w:rFonts w:ascii="Times New Roman" w:hAnsi="Times New Roman"/>
                <w:sz w:val="20"/>
              </w:rPr>
            </w:pPr>
            <w:r>
              <w:rPr>
                <w:rFonts w:ascii="Times New Roman" w:hAnsi="Times New Roman"/>
                <w:sz w:val="20"/>
              </w:rPr>
              <w:t>12.1</w:t>
            </w:r>
          </w:p>
        </w:tc>
        <w:tc>
          <w:tcPr>
            <w:tcW w:type="dxa" w:w="173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D4070000">
            <w:pPr>
              <w:widowControl w:val="0"/>
              <w:spacing w:after="0" w:line="240" w:lineRule="auto"/>
              <w:ind w:firstLine="74" w:left="0"/>
              <w:jc w:val="center"/>
              <w:rPr>
                <w:rFonts w:ascii="Times New Roman" w:hAnsi="Times New Roman"/>
                <w:sz w:val="20"/>
              </w:rPr>
            </w:pPr>
            <w:r>
              <w:rPr>
                <w:rFonts w:ascii="Times New Roman" w:hAnsi="Times New Roman"/>
                <w:sz w:val="20"/>
              </w:rPr>
              <w:t>ГБУЗ «Камчатский краевой кардиологический диспансер»</w:t>
            </w:r>
          </w:p>
        </w:tc>
        <w:tc>
          <w:tcPr>
            <w:tcW w:type="dxa" w:w="1303"/>
            <w:gridSpan w:val="2"/>
            <w:tcBorders>
              <w:top w:color="000000" w:sz="4" w:val="single"/>
              <w:bottom w:color="000000" w:sz="4" w:val="single"/>
              <w:right w:color="000000" w:sz="4" w:val="single"/>
            </w:tcBorders>
            <w:tcMar>
              <w:top w:type="dxa" w:w="0"/>
              <w:left w:type="dxa" w:w="0"/>
              <w:bottom w:type="dxa" w:w="0"/>
              <w:right w:type="dxa" w:w="0"/>
            </w:tcMar>
            <w:vAlign w:val="center"/>
          </w:tcPr>
          <w:p w14:paraId="D5070000">
            <w:pPr>
              <w:widowControl w:val="0"/>
              <w:spacing w:after="0" w:line="240" w:lineRule="auto"/>
              <w:ind w:firstLine="74" w:left="-133"/>
              <w:jc w:val="center"/>
              <w:rPr>
                <w:rFonts w:ascii="Times New Roman" w:hAnsi="Times New Roman"/>
                <w:sz w:val="20"/>
              </w:rPr>
            </w:pPr>
            <w:r>
              <w:rPr>
                <w:rFonts w:ascii="Times New Roman" w:hAnsi="Times New Roman"/>
                <w:sz w:val="20"/>
              </w:rPr>
              <w:t>диспансер</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D6070000">
            <w:pPr>
              <w:widowControl w:val="0"/>
              <w:spacing w:after="0" w:line="240" w:lineRule="auto"/>
              <w:ind w:firstLine="74" w:left="-133"/>
              <w:jc w:val="center"/>
              <w:rPr>
                <w:rFonts w:ascii="Times New Roman" w:hAnsi="Times New Roman"/>
                <w:sz w:val="20"/>
              </w:rPr>
            </w:pPr>
            <w:r>
              <w:rPr>
                <w:rFonts w:ascii="Times New Roman" w:hAnsi="Times New Roman"/>
                <w:sz w:val="20"/>
              </w:rPr>
              <w:t>г. Петропавловск–</w:t>
            </w:r>
          </w:p>
          <w:p w14:paraId="D7070000">
            <w:pPr>
              <w:widowControl w:val="0"/>
              <w:spacing w:after="0" w:line="240" w:lineRule="auto"/>
              <w:ind w:firstLine="74" w:left="-133"/>
              <w:jc w:val="center"/>
              <w:rPr>
                <w:rFonts w:ascii="Times New Roman" w:hAnsi="Times New Roman"/>
                <w:sz w:val="20"/>
              </w:rPr>
            </w:pPr>
            <w:r>
              <w:rPr>
                <w:rFonts w:ascii="Times New Roman" w:hAnsi="Times New Roman"/>
                <w:sz w:val="20"/>
              </w:rPr>
              <w:t>Камчатский</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D8070000">
            <w:pPr>
              <w:widowControl w:val="0"/>
              <w:spacing w:after="0" w:line="240" w:lineRule="auto"/>
              <w:ind w:firstLine="74" w:left="-133"/>
              <w:jc w:val="center"/>
              <w:rPr>
                <w:rFonts w:ascii="Times New Roman" w:hAnsi="Times New Roman"/>
                <w:sz w:val="20"/>
              </w:rPr>
            </w:pPr>
            <w:r>
              <w:rPr>
                <w:rFonts w:ascii="Times New Roman" w:hAnsi="Times New Roman"/>
                <w:sz w:val="20"/>
              </w:rPr>
              <w:t>6104</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D9070000">
            <w:pPr>
              <w:widowControl w:val="0"/>
              <w:spacing w:after="0" w:line="240" w:lineRule="auto"/>
              <w:ind w:firstLine="74" w:left="-133"/>
              <w:jc w:val="center"/>
              <w:rPr>
                <w:rFonts w:ascii="Times New Roman" w:hAnsi="Times New Roman"/>
                <w:sz w:val="20"/>
              </w:rPr>
            </w:pPr>
            <w:r>
              <w:rPr>
                <w:rFonts w:ascii="Times New Roman" w:hAnsi="Times New Roman"/>
                <w:sz w:val="20"/>
              </w:rPr>
              <w:t>250</w:t>
            </w:r>
          </w:p>
        </w:tc>
        <w:tc>
          <w:tcPr>
            <w:tcW w:type="dxa" w:w="81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DA070000">
            <w:pPr>
              <w:widowControl w:val="0"/>
              <w:spacing w:after="0" w:line="240" w:lineRule="auto"/>
              <w:ind w:firstLine="74" w:left="-133"/>
              <w:jc w:val="center"/>
              <w:rPr>
                <w:rFonts w:ascii="Times New Roman" w:hAnsi="Times New Roman"/>
                <w:sz w:val="20"/>
              </w:rPr>
            </w:pPr>
            <w:r>
              <w:rPr>
                <w:rFonts w:ascii="Times New Roman" w:hAnsi="Times New Roman"/>
                <w:sz w:val="20"/>
              </w:rPr>
              <w:t>83 273</w:t>
            </w:r>
          </w:p>
        </w:tc>
        <w:tc>
          <w:tcPr>
            <w:tcW w:type="dxa" w:w="734"/>
            <w:tcBorders>
              <w:top w:color="000000" w:sz="4" w:val="single"/>
              <w:bottom w:color="000000" w:sz="4" w:val="single"/>
              <w:right w:color="000000" w:sz="4" w:val="single"/>
            </w:tcBorders>
            <w:tcMar>
              <w:top w:type="dxa" w:w="0"/>
              <w:left w:type="dxa" w:w="0"/>
              <w:bottom w:type="dxa" w:w="0"/>
              <w:right w:type="dxa" w:w="0"/>
            </w:tcMar>
            <w:vAlign w:val="center"/>
          </w:tcPr>
          <w:p w14:paraId="DB070000">
            <w:pPr>
              <w:widowControl w:val="0"/>
              <w:spacing w:after="0" w:line="240" w:lineRule="auto"/>
              <w:ind w:firstLine="74" w:left="-133"/>
              <w:jc w:val="center"/>
              <w:rPr>
                <w:rFonts w:ascii="Times New Roman" w:hAnsi="Times New Roman"/>
                <w:sz w:val="20"/>
              </w:rPr>
            </w:pPr>
            <w:r>
              <w:rPr>
                <w:rFonts w:ascii="Times New Roman" w:hAnsi="Times New Roman"/>
                <w:sz w:val="20"/>
              </w:rPr>
              <w:t>53 773</w:t>
            </w:r>
          </w:p>
        </w:tc>
        <w:tc>
          <w:tcPr>
            <w:tcW w:type="dxa" w:w="819"/>
            <w:tcBorders>
              <w:top w:color="000000" w:sz="4" w:val="single"/>
              <w:bottom w:color="000000" w:sz="4" w:val="single"/>
              <w:right w:color="000000" w:sz="4" w:val="single"/>
            </w:tcBorders>
            <w:tcMar>
              <w:top w:type="dxa" w:w="0"/>
              <w:left w:type="dxa" w:w="0"/>
              <w:bottom w:type="dxa" w:w="0"/>
              <w:right w:type="dxa" w:w="0"/>
            </w:tcMar>
            <w:vAlign w:val="center"/>
          </w:tcPr>
          <w:p w14:paraId="DC070000">
            <w:pPr>
              <w:widowControl w:val="0"/>
              <w:spacing w:after="0" w:line="240" w:lineRule="auto"/>
              <w:ind w:firstLine="74" w:left="-133"/>
              <w:jc w:val="center"/>
              <w:rPr>
                <w:rFonts w:ascii="Times New Roman" w:hAnsi="Times New Roman"/>
                <w:sz w:val="20"/>
              </w:rPr>
            </w:pPr>
            <w:r>
              <w:rPr>
                <w:rFonts w:ascii="Times New Roman" w:hAnsi="Times New Roman"/>
                <w:sz w:val="20"/>
              </w:rPr>
              <w:t>0</w:t>
            </w:r>
          </w:p>
        </w:tc>
        <w:tc>
          <w:tcPr>
            <w:tcW w:type="dxa" w:w="881"/>
            <w:tcBorders>
              <w:top w:color="000000" w:sz="4" w:val="single"/>
              <w:bottom w:color="000000" w:sz="4" w:val="single"/>
              <w:right w:color="000000" w:sz="4" w:val="single"/>
            </w:tcBorders>
            <w:tcMar>
              <w:top w:type="dxa" w:w="0"/>
              <w:left w:type="dxa" w:w="0"/>
              <w:bottom w:type="dxa" w:w="0"/>
              <w:right w:type="dxa" w:w="0"/>
            </w:tcMar>
            <w:vAlign w:val="center"/>
          </w:tcPr>
          <w:p w14:paraId="DD070000">
            <w:pPr>
              <w:widowControl w:val="0"/>
              <w:spacing w:after="0" w:line="240" w:lineRule="auto"/>
              <w:ind w:firstLine="74" w:left="-133"/>
              <w:jc w:val="center"/>
              <w:rPr>
                <w:rFonts w:ascii="Times New Roman" w:hAnsi="Times New Roman"/>
                <w:sz w:val="20"/>
              </w:rPr>
            </w:pPr>
            <w:r>
              <w:rPr>
                <w:rFonts w:ascii="Times New Roman" w:hAnsi="Times New Roman"/>
                <w:sz w:val="20"/>
              </w:rPr>
              <w:t>0</w:t>
            </w:r>
          </w:p>
        </w:tc>
        <w:tc>
          <w:tcPr>
            <w:tcW w:type="dxa" w:w="1844"/>
            <w:tcBorders>
              <w:top w:color="000000" w:sz="4" w:val="single"/>
              <w:bottom w:color="000000" w:sz="4" w:val="single"/>
              <w:right w:color="000000" w:sz="4" w:val="single"/>
            </w:tcBorders>
            <w:tcMar>
              <w:top w:type="dxa" w:w="0"/>
              <w:left w:type="dxa" w:w="0"/>
              <w:bottom w:type="dxa" w:w="0"/>
              <w:right w:type="dxa" w:w="0"/>
            </w:tcMar>
            <w:vAlign w:val="center"/>
          </w:tcPr>
          <w:p w14:paraId="DE070000">
            <w:pPr>
              <w:widowControl w:val="0"/>
              <w:spacing w:after="0" w:line="240" w:lineRule="auto"/>
              <w:ind w:firstLine="74" w:left="-133"/>
              <w:jc w:val="center"/>
              <w:rPr>
                <w:rFonts w:ascii="Times New Roman" w:hAnsi="Times New Roman"/>
                <w:sz w:val="20"/>
              </w:rPr>
            </w:pPr>
            <w:r>
              <w:rPr>
                <w:rFonts w:ascii="Times New Roman" w:hAnsi="Times New Roman"/>
                <w:sz w:val="20"/>
              </w:rPr>
              <w:t>0</w:t>
            </w: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DF07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E0070000">
            <w:pPr>
              <w:widowControl w:val="0"/>
              <w:spacing w:after="0" w:line="240" w:lineRule="auto"/>
              <w:ind w:firstLine="74" w:left="-133"/>
              <w:jc w:val="center"/>
              <w:rPr>
                <w:rFonts w:ascii="Times New Roman" w:hAnsi="Times New Roman"/>
                <w:sz w:val="20"/>
              </w:rPr>
            </w:pPr>
            <w:r>
              <w:rPr>
                <w:rFonts w:ascii="Times New Roman" w:hAnsi="Times New Roman"/>
                <w:sz w:val="20"/>
              </w:rPr>
              <w:t>1 капитальный ремонт</w:t>
            </w:r>
          </w:p>
        </w:tc>
      </w:tr>
      <w:tr>
        <w:trPr>
          <w:trHeight w:hRule="atLeast" w:val="1767"/>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E1070000">
            <w:pPr>
              <w:widowControl w:val="0"/>
              <w:spacing w:after="0" w:line="240" w:lineRule="auto"/>
              <w:ind w:firstLine="74" w:left="-133"/>
              <w:jc w:val="center"/>
              <w:rPr>
                <w:rFonts w:ascii="Times New Roman" w:hAnsi="Times New Roman"/>
                <w:sz w:val="20"/>
              </w:rPr>
            </w:pPr>
            <w:r>
              <w:rPr>
                <w:rFonts w:ascii="Times New Roman" w:hAnsi="Times New Roman"/>
                <w:sz w:val="20"/>
              </w:rPr>
              <w:t>12.3</w:t>
            </w: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E2070000">
            <w:pPr>
              <w:widowControl w:val="0"/>
              <w:spacing w:after="0" w:line="240" w:lineRule="auto"/>
              <w:ind w:firstLine="74" w:left="0"/>
              <w:jc w:val="center"/>
              <w:rPr>
                <w:rFonts w:ascii="Times New Roman" w:hAnsi="Times New Roman"/>
                <w:sz w:val="20"/>
              </w:rPr>
            </w:pPr>
            <w:r>
              <w:rPr>
                <w:rFonts w:ascii="Times New Roman" w:hAnsi="Times New Roman"/>
                <w:sz w:val="20"/>
              </w:rPr>
              <w:t>ГБУЗ «Петропавловск–Камчатская городская больница № 2»</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E3070000">
            <w:pPr>
              <w:widowControl w:val="0"/>
              <w:spacing w:after="0" w:line="240" w:lineRule="auto"/>
              <w:ind w:firstLine="74" w:left="-133"/>
              <w:jc w:val="center"/>
              <w:rPr>
                <w:rFonts w:ascii="Times New Roman" w:hAnsi="Times New Roman"/>
                <w:sz w:val="20"/>
              </w:rPr>
            </w:pPr>
            <w:r>
              <w:rPr>
                <w:rFonts w:ascii="Times New Roman" w:hAnsi="Times New Roman"/>
                <w:sz w:val="20"/>
              </w:rPr>
              <w:t>городская больница</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E4070000">
            <w:pPr>
              <w:widowControl w:val="0"/>
              <w:spacing w:after="0" w:line="240" w:lineRule="auto"/>
              <w:ind w:firstLine="74" w:left="-133"/>
              <w:jc w:val="center"/>
              <w:rPr>
                <w:rFonts w:ascii="Times New Roman" w:hAnsi="Times New Roman"/>
                <w:sz w:val="20"/>
              </w:rPr>
            </w:pPr>
            <w:r>
              <w:rPr>
                <w:rFonts w:ascii="Times New Roman" w:hAnsi="Times New Roman"/>
                <w:sz w:val="20"/>
              </w:rPr>
              <w:t>г. Петропавловск–</w:t>
            </w:r>
          </w:p>
          <w:p w14:paraId="E5070000">
            <w:pPr>
              <w:widowControl w:val="0"/>
              <w:spacing w:after="0" w:line="240" w:lineRule="auto"/>
              <w:ind w:firstLine="74" w:left="-133"/>
              <w:jc w:val="center"/>
              <w:rPr>
                <w:rFonts w:ascii="Times New Roman" w:hAnsi="Times New Roman"/>
                <w:sz w:val="20"/>
              </w:rPr>
            </w:pPr>
            <w:r>
              <w:rPr>
                <w:rFonts w:ascii="Times New Roman" w:hAnsi="Times New Roman"/>
                <w:sz w:val="20"/>
              </w:rPr>
              <w:t>Камчатский</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E6070000">
            <w:pPr>
              <w:widowControl w:val="0"/>
              <w:spacing w:after="0" w:line="240" w:lineRule="auto"/>
              <w:ind w:firstLine="74" w:left="-133"/>
              <w:jc w:val="center"/>
              <w:rPr>
                <w:rFonts w:ascii="Times New Roman" w:hAnsi="Times New Roman"/>
                <w:sz w:val="20"/>
              </w:rPr>
            </w:pPr>
            <w:r>
              <w:rPr>
                <w:rFonts w:ascii="Times New Roman" w:hAnsi="Times New Roman"/>
                <w:sz w:val="20"/>
              </w:rPr>
              <w:t>24012</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E7070000">
            <w:pPr>
              <w:widowControl w:val="0"/>
              <w:spacing w:after="0" w:line="240" w:lineRule="auto"/>
              <w:ind w:firstLine="74" w:left="-133"/>
              <w:jc w:val="center"/>
              <w:rPr>
                <w:rFonts w:ascii="Times New Roman" w:hAnsi="Times New Roman"/>
                <w:sz w:val="20"/>
              </w:rPr>
            </w:pPr>
            <w:r>
              <w:rPr>
                <w:rFonts w:ascii="Times New Roman" w:hAnsi="Times New Roman"/>
                <w:sz w:val="20"/>
              </w:rPr>
              <w:t>500</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E8070000">
            <w:pPr>
              <w:widowControl w:val="0"/>
              <w:spacing w:after="0" w:line="240" w:lineRule="auto"/>
              <w:ind w:firstLine="74" w:left="-133"/>
              <w:jc w:val="center"/>
              <w:rPr>
                <w:rFonts w:ascii="Times New Roman" w:hAnsi="Times New Roman"/>
                <w:sz w:val="20"/>
              </w:rPr>
            </w:pPr>
            <w:r>
              <w:rPr>
                <w:rFonts w:ascii="Times New Roman" w:hAnsi="Times New Roman"/>
                <w:sz w:val="20"/>
              </w:rPr>
              <w:t>107 678</w:t>
            </w:r>
          </w:p>
        </w:tc>
        <w:tc>
          <w:tcPr>
            <w:tcW w:type="dxa" w:w="734"/>
            <w:tcBorders>
              <w:bottom w:color="000000" w:sz="4" w:val="single"/>
              <w:right w:color="000000" w:sz="4" w:val="single"/>
            </w:tcBorders>
            <w:tcMar>
              <w:top w:type="dxa" w:w="0"/>
              <w:left w:type="dxa" w:w="0"/>
              <w:bottom w:type="dxa" w:w="0"/>
              <w:right w:type="dxa" w:w="0"/>
            </w:tcMar>
            <w:vAlign w:val="center"/>
          </w:tcPr>
          <w:p w14:paraId="E9070000">
            <w:pPr>
              <w:widowControl w:val="0"/>
              <w:spacing w:after="0" w:line="240" w:lineRule="auto"/>
              <w:ind w:firstLine="74" w:left="-133"/>
              <w:jc w:val="center"/>
              <w:rPr>
                <w:rFonts w:ascii="Times New Roman" w:hAnsi="Times New Roman"/>
                <w:sz w:val="20"/>
              </w:rPr>
            </w:pPr>
            <w:r>
              <w:rPr>
                <w:rFonts w:ascii="Times New Roman" w:hAnsi="Times New Roman"/>
                <w:sz w:val="20"/>
              </w:rPr>
              <w:t>107 548</w:t>
            </w:r>
          </w:p>
        </w:tc>
        <w:tc>
          <w:tcPr>
            <w:tcW w:type="dxa" w:w="819"/>
            <w:tcBorders>
              <w:bottom w:color="000000" w:sz="4" w:val="single"/>
              <w:right w:color="000000" w:sz="4" w:val="single"/>
            </w:tcBorders>
            <w:tcMar>
              <w:top w:type="dxa" w:w="0"/>
              <w:left w:type="dxa" w:w="0"/>
              <w:bottom w:type="dxa" w:w="0"/>
              <w:right w:type="dxa" w:w="0"/>
            </w:tcMar>
            <w:vAlign w:val="center"/>
          </w:tcPr>
          <w:p w14:paraId="EA070000">
            <w:pPr>
              <w:widowControl w:val="0"/>
              <w:spacing w:after="0" w:line="240" w:lineRule="auto"/>
              <w:ind w:firstLine="74" w:left="-133"/>
              <w:jc w:val="center"/>
              <w:rPr>
                <w:rFonts w:ascii="Times New Roman" w:hAnsi="Times New Roman"/>
                <w:sz w:val="20"/>
              </w:rPr>
            </w:pPr>
            <w:r>
              <w:rPr>
                <w:rFonts w:ascii="Times New Roman" w:hAnsi="Times New Roman"/>
                <w:sz w:val="20"/>
              </w:rPr>
              <w:t>82 573</w:t>
            </w:r>
          </w:p>
        </w:tc>
        <w:tc>
          <w:tcPr>
            <w:tcW w:type="dxa" w:w="881"/>
            <w:tcBorders>
              <w:bottom w:color="000000" w:sz="4" w:val="single"/>
              <w:right w:color="000000" w:sz="4" w:val="single"/>
            </w:tcBorders>
            <w:tcMar>
              <w:top w:type="dxa" w:w="0"/>
              <w:left w:type="dxa" w:w="0"/>
              <w:bottom w:type="dxa" w:w="0"/>
              <w:right w:type="dxa" w:w="0"/>
            </w:tcMar>
            <w:vAlign w:val="center"/>
          </w:tcPr>
          <w:p w14:paraId="EB070000">
            <w:pPr>
              <w:widowControl w:val="0"/>
              <w:spacing w:after="0" w:line="240" w:lineRule="auto"/>
              <w:ind w:firstLine="74" w:left="-133"/>
              <w:jc w:val="center"/>
              <w:rPr>
                <w:rFonts w:ascii="Times New Roman" w:hAnsi="Times New Roman"/>
                <w:sz w:val="20"/>
              </w:rPr>
            </w:pPr>
            <w:r>
              <w:rPr>
                <w:rFonts w:ascii="Times New Roman" w:hAnsi="Times New Roman"/>
                <w:sz w:val="20"/>
              </w:rPr>
              <w:t>82 053</w:t>
            </w:r>
          </w:p>
        </w:tc>
        <w:tc>
          <w:tcPr>
            <w:tcW w:type="dxa" w:w="1844"/>
            <w:tcBorders>
              <w:bottom w:color="000000" w:sz="4" w:val="single"/>
              <w:right w:color="000000" w:sz="4" w:val="single"/>
            </w:tcBorders>
            <w:tcMar>
              <w:top w:type="dxa" w:w="0"/>
              <w:left w:type="dxa" w:w="0"/>
              <w:bottom w:type="dxa" w:w="0"/>
              <w:right w:type="dxa" w:w="0"/>
            </w:tcMar>
            <w:vAlign w:val="center"/>
          </w:tcPr>
          <w:p w14:paraId="EC070000">
            <w:pPr>
              <w:widowControl w:val="0"/>
              <w:spacing w:after="0" w:line="240" w:lineRule="auto"/>
              <w:ind w:firstLine="0" w:left="27"/>
              <w:jc w:val="center"/>
              <w:rPr>
                <w:rFonts w:ascii="Times New Roman" w:hAnsi="Times New Roman"/>
                <w:sz w:val="20"/>
              </w:rPr>
            </w:pPr>
            <w:r>
              <w:rPr>
                <w:rFonts w:ascii="Times New Roman" w:hAnsi="Times New Roman"/>
                <w:sz w:val="20"/>
              </w:rPr>
              <w:t>Акушерство и гинекология, неврология, терапия, травматология и ортопедия, хирургия, комбустиология</w:t>
            </w: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ED07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EE070000">
            <w:pPr>
              <w:widowControl w:val="0"/>
              <w:spacing w:after="0" w:line="240" w:lineRule="auto"/>
              <w:ind w:firstLine="74" w:left="-133"/>
              <w:jc w:val="center"/>
              <w:rPr>
                <w:rFonts w:ascii="Times New Roman" w:hAnsi="Times New Roman"/>
                <w:sz w:val="20"/>
              </w:rPr>
            </w:pPr>
            <w:r>
              <w:rPr>
                <w:rFonts w:ascii="Times New Roman" w:hAnsi="Times New Roman"/>
                <w:sz w:val="20"/>
              </w:rPr>
              <w:t>2 капитальных ремонта</w:t>
            </w:r>
          </w:p>
          <w:p w14:paraId="EF070000">
            <w:pPr>
              <w:widowControl w:val="0"/>
              <w:spacing w:after="0" w:line="240" w:lineRule="auto"/>
              <w:ind w:firstLine="74" w:left="-133"/>
              <w:jc w:val="center"/>
              <w:rPr>
                <w:rFonts w:ascii="Times New Roman" w:hAnsi="Times New Roman"/>
                <w:sz w:val="20"/>
              </w:rPr>
            </w:pPr>
            <w:r>
              <w:rPr>
                <w:rFonts w:ascii="Times New Roman" w:hAnsi="Times New Roman"/>
                <w:sz w:val="20"/>
              </w:rPr>
              <w:t>1 снос</w:t>
            </w:r>
          </w:p>
        </w:tc>
      </w:tr>
      <w:tr>
        <w:trPr>
          <w:trHeight w:hRule="atLeast" w:val="359"/>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F0070000">
            <w:pPr>
              <w:widowControl w:val="0"/>
              <w:spacing w:after="0" w:line="240" w:lineRule="auto"/>
              <w:ind w:firstLine="74" w:left="-133"/>
              <w:jc w:val="center"/>
              <w:rPr>
                <w:rFonts w:ascii="Times New Roman" w:hAnsi="Times New Roman"/>
                <w:sz w:val="20"/>
              </w:rPr>
            </w:pPr>
            <w:r>
              <w:rPr>
                <w:rFonts w:ascii="Times New Roman" w:hAnsi="Times New Roman"/>
                <w:sz w:val="20"/>
              </w:rPr>
              <w:t>12.2</w:t>
            </w: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F1070000">
            <w:pPr>
              <w:widowControl w:val="0"/>
              <w:spacing w:after="0" w:line="240" w:lineRule="auto"/>
              <w:ind w:firstLine="74" w:left="0"/>
              <w:jc w:val="center"/>
              <w:rPr>
                <w:rFonts w:ascii="Times New Roman" w:hAnsi="Times New Roman"/>
                <w:sz w:val="20"/>
              </w:rPr>
            </w:pPr>
            <w:r>
              <w:rPr>
                <w:rFonts w:ascii="Times New Roman" w:hAnsi="Times New Roman"/>
                <w:sz w:val="20"/>
              </w:rPr>
              <w:t>ГБУЗ «Петропавловск–Камчатская городская больница № 1»</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F2070000">
            <w:pPr>
              <w:widowControl w:val="0"/>
              <w:spacing w:after="0" w:line="240" w:lineRule="auto"/>
              <w:ind w:firstLine="74" w:left="-133"/>
              <w:jc w:val="center"/>
              <w:rPr>
                <w:rFonts w:ascii="Times New Roman" w:hAnsi="Times New Roman"/>
                <w:sz w:val="20"/>
              </w:rPr>
            </w:pPr>
            <w:r>
              <w:rPr>
                <w:rFonts w:ascii="Times New Roman" w:hAnsi="Times New Roman"/>
                <w:sz w:val="20"/>
              </w:rPr>
              <w:t>городская больница</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F3070000">
            <w:pPr>
              <w:widowControl w:val="0"/>
              <w:spacing w:after="0" w:line="240" w:lineRule="auto"/>
              <w:ind w:firstLine="74" w:left="-133"/>
              <w:jc w:val="center"/>
              <w:rPr>
                <w:rFonts w:ascii="Times New Roman" w:hAnsi="Times New Roman"/>
                <w:sz w:val="20"/>
              </w:rPr>
            </w:pPr>
            <w:r>
              <w:rPr>
                <w:rFonts w:ascii="Times New Roman" w:hAnsi="Times New Roman"/>
                <w:sz w:val="20"/>
              </w:rPr>
              <w:t>г. Петропавловск–</w:t>
            </w:r>
          </w:p>
          <w:p w14:paraId="F4070000">
            <w:pPr>
              <w:widowControl w:val="0"/>
              <w:spacing w:after="0" w:line="240" w:lineRule="auto"/>
              <w:ind w:firstLine="74" w:left="-133"/>
              <w:jc w:val="center"/>
              <w:rPr>
                <w:rFonts w:ascii="Times New Roman" w:hAnsi="Times New Roman"/>
                <w:sz w:val="20"/>
              </w:rPr>
            </w:pPr>
            <w:r>
              <w:rPr>
                <w:rFonts w:ascii="Times New Roman" w:hAnsi="Times New Roman"/>
                <w:sz w:val="20"/>
              </w:rPr>
              <w:t>Камчатский</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F5070000">
            <w:pPr>
              <w:widowControl w:val="0"/>
              <w:spacing w:after="0" w:line="240" w:lineRule="auto"/>
              <w:ind w:firstLine="74" w:left="-133"/>
              <w:jc w:val="center"/>
              <w:rPr>
                <w:rFonts w:ascii="Times New Roman" w:hAnsi="Times New Roman"/>
                <w:sz w:val="20"/>
              </w:rPr>
            </w:pPr>
            <w:r>
              <w:rPr>
                <w:rFonts w:ascii="Times New Roman" w:hAnsi="Times New Roman"/>
                <w:sz w:val="20"/>
              </w:rPr>
              <w:t>16167</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F6070000">
            <w:pPr>
              <w:widowControl w:val="0"/>
              <w:spacing w:after="0" w:line="240" w:lineRule="auto"/>
              <w:ind w:firstLine="74" w:left="-133"/>
              <w:jc w:val="center"/>
              <w:rPr>
                <w:rFonts w:ascii="Times New Roman" w:hAnsi="Times New Roman"/>
                <w:sz w:val="20"/>
              </w:rPr>
            </w:pPr>
            <w:r>
              <w:rPr>
                <w:rFonts w:ascii="Times New Roman" w:hAnsi="Times New Roman"/>
                <w:sz w:val="20"/>
              </w:rPr>
              <w:t>200</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F7070000">
            <w:pPr>
              <w:widowControl w:val="0"/>
              <w:spacing w:after="0" w:line="240" w:lineRule="auto"/>
              <w:ind w:firstLine="74" w:left="-133"/>
              <w:jc w:val="center"/>
              <w:rPr>
                <w:rFonts w:ascii="Times New Roman" w:hAnsi="Times New Roman"/>
                <w:sz w:val="20"/>
              </w:rPr>
            </w:pPr>
            <w:r>
              <w:rPr>
                <w:rFonts w:ascii="Times New Roman" w:hAnsi="Times New Roman"/>
                <w:sz w:val="20"/>
              </w:rPr>
              <w:t>115 008</w:t>
            </w:r>
          </w:p>
        </w:tc>
        <w:tc>
          <w:tcPr>
            <w:tcW w:type="dxa" w:w="734"/>
            <w:tcBorders>
              <w:bottom w:color="000000" w:sz="4" w:val="single"/>
              <w:right w:color="000000" w:sz="4" w:val="single"/>
            </w:tcBorders>
            <w:tcMar>
              <w:top w:type="dxa" w:w="0"/>
              <w:left w:type="dxa" w:w="0"/>
              <w:bottom w:type="dxa" w:w="0"/>
              <w:right w:type="dxa" w:w="0"/>
            </w:tcMar>
            <w:vAlign w:val="center"/>
          </w:tcPr>
          <w:p w14:paraId="F8070000">
            <w:pPr>
              <w:widowControl w:val="0"/>
              <w:spacing w:after="0" w:line="240" w:lineRule="auto"/>
              <w:ind w:firstLine="74" w:left="-133"/>
              <w:jc w:val="center"/>
              <w:rPr>
                <w:rFonts w:ascii="Times New Roman" w:hAnsi="Times New Roman"/>
                <w:sz w:val="20"/>
              </w:rPr>
            </w:pPr>
            <w:r>
              <w:rPr>
                <w:rFonts w:ascii="Times New Roman" w:hAnsi="Times New Roman"/>
                <w:sz w:val="20"/>
              </w:rPr>
              <w:t>115 008</w:t>
            </w:r>
          </w:p>
        </w:tc>
        <w:tc>
          <w:tcPr>
            <w:tcW w:type="dxa" w:w="819"/>
            <w:tcBorders>
              <w:bottom w:color="000000" w:sz="4" w:val="single"/>
              <w:right w:color="000000" w:sz="4" w:val="single"/>
            </w:tcBorders>
            <w:tcMar>
              <w:top w:type="dxa" w:w="0"/>
              <w:left w:type="dxa" w:w="0"/>
              <w:bottom w:type="dxa" w:w="0"/>
              <w:right w:type="dxa" w:w="0"/>
            </w:tcMar>
            <w:vAlign w:val="center"/>
          </w:tcPr>
          <w:p w14:paraId="F9070000">
            <w:pPr>
              <w:widowControl w:val="0"/>
              <w:spacing w:after="0" w:line="240" w:lineRule="auto"/>
              <w:ind w:firstLine="74" w:left="-133"/>
              <w:jc w:val="center"/>
              <w:rPr>
                <w:rFonts w:ascii="Times New Roman" w:hAnsi="Times New Roman"/>
                <w:sz w:val="20"/>
              </w:rPr>
            </w:pPr>
            <w:r>
              <w:rPr>
                <w:rFonts w:ascii="Times New Roman" w:hAnsi="Times New Roman"/>
                <w:sz w:val="20"/>
              </w:rPr>
              <w:t>47 488</w:t>
            </w:r>
          </w:p>
        </w:tc>
        <w:tc>
          <w:tcPr>
            <w:tcW w:type="dxa" w:w="881"/>
            <w:tcBorders>
              <w:bottom w:color="000000" w:sz="4" w:val="single"/>
              <w:right w:color="000000" w:sz="4" w:val="single"/>
            </w:tcBorders>
            <w:tcMar>
              <w:top w:type="dxa" w:w="0"/>
              <w:left w:type="dxa" w:w="0"/>
              <w:bottom w:type="dxa" w:w="0"/>
              <w:right w:type="dxa" w:w="0"/>
            </w:tcMar>
            <w:vAlign w:val="center"/>
          </w:tcPr>
          <w:p w14:paraId="FA070000">
            <w:pPr>
              <w:widowControl w:val="0"/>
              <w:spacing w:after="0" w:line="240" w:lineRule="auto"/>
              <w:ind w:firstLine="74" w:left="-133"/>
              <w:jc w:val="center"/>
              <w:rPr>
                <w:rFonts w:ascii="Times New Roman" w:hAnsi="Times New Roman"/>
                <w:sz w:val="20"/>
              </w:rPr>
            </w:pPr>
            <w:r>
              <w:rPr>
                <w:rFonts w:ascii="Times New Roman" w:hAnsi="Times New Roman"/>
                <w:sz w:val="20"/>
              </w:rPr>
              <w:t>47 488</w:t>
            </w:r>
          </w:p>
        </w:tc>
        <w:tc>
          <w:tcPr>
            <w:tcW w:type="dxa" w:w="1844"/>
            <w:tcBorders>
              <w:bottom w:color="000000" w:sz="4" w:val="single"/>
              <w:right w:color="000000" w:sz="4" w:val="single"/>
            </w:tcBorders>
            <w:tcMar>
              <w:top w:type="dxa" w:w="0"/>
              <w:left w:type="dxa" w:w="0"/>
              <w:bottom w:type="dxa" w:w="0"/>
              <w:right w:type="dxa" w:w="0"/>
            </w:tcMar>
            <w:vAlign w:val="center"/>
          </w:tcPr>
          <w:p w14:paraId="FB070000">
            <w:pPr>
              <w:widowControl w:val="0"/>
              <w:spacing w:after="0" w:line="240" w:lineRule="auto"/>
              <w:ind w:firstLine="0" w:left="27"/>
              <w:jc w:val="center"/>
              <w:rPr>
                <w:rFonts w:ascii="Times New Roman" w:hAnsi="Times New Roman"/>
                <w:sz w:val="20"/>
              </w:rPr>
            </w:pPr>
            <w:r>
              <w:rPr>
                <w:rFonts w:ascii="Times New Roman" w:hAnsi="Times New Roman"/>
                <w:sz w:val="20"/>
              </w:rPr>
              <w:t>Кардиология, медицинская реабилитация, неврология, терапия</w:t>
            </w: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C07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D070000">
            <w:pPr>
              <w:widowControl w:val="0"/>
              <w:spacing w:after="0" w:line="240" w:lineRule="auto"/>
              <w:ind w:firstLine="74" w:left="-133"/>
              <w:jc w:val="center"/>
              <w:rPr>
                <w:rFonts w:ascii="Times New Roman" w:hAnsi="Times New Roman"/>
                <w:sz w:val="20"/>
              </w:rPr>
            </w:pPr>
            <w:r>
              <w:rPr>
                <w:rFonts w:ascii="Times New Roman" w:hAnsi="Times New Roman"/>
                <w:sz w:val="20"/>
              </w:rPr>
              <w:t>1 капитальный ремонт</w:t>
            </w:r>
          </w:p>
          <w:p w14:paraId="FE070000">
            <w:pPr>
              <w:widowControl w:val="0"/>
              <w:spacing w:after="0" w:line="240" w:lineRule="auto"/>
              <w:ind w:firstLine="74" w:left="-133"/>
              <w:jc w:val="center"/>
              <w:rPr>
                <w:rFonts w:ascii="Times New Roman" w:hAnsi="Times New Roman"/>
                <w:sz w:val="20"/>
              </w:rPr>
            </w:pP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FF070000">
            <w:pPr>
              <w:widowControl w:val="0"/>
              <w:spacing w:after="0" w:line="240" w:lineRule="auto"/>
              <w:ind w:firstLine="74" w:left="-133"/>
              <w:jc w:val="center"/>
              <w:rPr>
                <w:rFonts w:ascii="Times New Roman" w:hAnsi="Times New Roman"/>
                <w:sz w:val="20"/>
              </w:rPr>
            </w:pPr>
            <w:r>
              <w:rPr>
                <w:rFonts w:ascii="Times New Roman" w:hAnsi="Times New Roman"/>
                <w:sz w:val="20"/>
              </w:rPr>
              <w:t>12.6</w:t>
            </w:r>
          </w:p>
        </w:tc>
        <w:tc>
          <w:tcPr>
            <w:tcW w:type="dxa" w:w="173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00080000">
            <w:pPr>
              <w:widowControl w:val="0"/>
              <w:spacing w:after="0" w:line="240" w:lineRule="auto"/>
              <w:ind w:firstLine="74" w:left="0"/>
              <w:jc w:val="center"/>
              <w:rPr>
                <w:rFonts w:ascii="Times New Roman" w:hAnsi="Times New Roman"/>
                <w:sz w:val="20"/>
              </w:rPr>
            </w:pPr>
            <w:r>
              <w:rPr>
                <w:rFonts w:ascii="Times New Roman" w:hAnsi="Times New Roman"/>
                <w:sz w:val="20"/>
              </w:rPr>
              <w:t>ГБУЗ «Петропавловск–Камчатская городская поликлиника № 1»</w:t>
            </w:r>
          </w:p>
        </w:tc>
        <w:tc>
          <w:tcPr>
            <w:tcW w:type="dxa" w:w="1303"/>
            <w:gridSpan w:val="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01080000">
            <w:pPr>
              <w:widowControl w:val="0"/>
              <w:spacing w:after="0" w:line="240" w:lineRule="auto"/>
              <w:ind w:firstLine="74" w:left="-133"/>
              <w:jc w:val="center"/>
              <w:rPr>
                <w:rFonts w:ascii="Times New Roman" w:hAnsi="Times New Roman"/>
                <w:sz w:val="20"/>
              </w:rPr>
            </w:pPr>
            <w:r>
              <w:rPr>
                <w:rFonts w:ascii="Times New Roman" w:hAnsi="Times New Roman"/>
                <w:sz w:val="20"/>
              </w:rPr>
              <w:t>городская поликлиника</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02080000">
            <w:pPr>
              <w:widowControl w:val="0"/>
              <w:spacing w:after="0" w:line="240" w:lineRule="auto"/>
              <w:ind w:firstLine="74" w:left="-133"/>
              <w:jc w:val="center"/>
              <w:rPr>
                <w:rFonts w:ascii="Times New Roman" w:hAnsi="Times New Roman"/>
                <w:sz w:val="20"/>
              </w:rPr>
            </w:pPr>
            <w:r>
              <w:rPr>
                <w:rFonts w:ascii="Times New Roman" w:hAnsi="Times New Roman"/>
                <w:sz w:val="20"/>
              </w:rPr>
              <w:t>г. Петропавловск–</w:t>
            </w:r>
          </w:p>
          <w:p w14:paraId="03080000">
            <w:pPr>
              <w:widowControl w:val="0"/>
              <w:spacing w:after="0" w:line="240" w:lineRule="auto"/>
              <w:ind w:firstLine="74" w:left="-133"/>
              <w:jc w:val="center"/>
              <w:rPr>
                <w:rFonts w:ascii="Times New Roman" w:hAnsi="Times New Roman"/>
                <w:sz w:val="20"/>
              </w:rPr>
            </w:pPr>
            <w:r>
              <w:rPr>
                <w:rFonts w:ascii="Times New Roman" w:hAnsi="Times New Roman"/>
                <w:sz w:val="20"/>
              </w:rPr>
              <w:t>Камчатский</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04080000">
            <w:pPr>
              <w:widowControl w:val="0"/>
              <w:spacing w:after="0" w:line="240" w:lineRule="auto"/>
              <w:ind w:firstLine="74" w:left="-133"/>
              <w:jc w:val="center"/>
              <w:rPr>
                <w:rFonts w:ascii="Times New Roman" w:hAnsi="Times New Roman"/>
                <w:sz w:val="20"/>
              </w:rPr>
            </w:pPr>
            <w:r>
              <w:rPr>
                <w:rFonts w:ascii="Times New Roman" w:hAnsi="Times New Roman"/>
                <w:sz w:val="20"/>
              </w:rPr>
              <w:t>39500</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05080000">
            <w:pPr>
              <w:widowControl w:val="0"/>
              <w:spacing w:after="0" w:line="240" w:lineRule="auto"/>
              <w:ind w:firstLine="74" w:left="-133"/>
              <w:jc w:val="center"/>
              <w:rPr>
                <w:rFonts w:ascii="Times New Roman" w:hAnsi="Times New Roman"/>
                <w:sz w:val="20"/>
              </w:rPr>
            </w:pPr>
            <w:r>
              <w:rPr>
                <w:rFonts w:ascii="Times New Roman" w:hAnsi="Times New Roman"/>
                <w:sz w:val="20"/>
              </w:rPr>
              <w:t>500</w:t>
            </w:r>
          </w:p>
        </w:tc>
        <w:tc>
          <w:tcPr>
            <w:tcW w:type="dxa" w:w="81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06080000">
            <w:pPr>
              <w:widowControl w:val="0"/>
              <w:spacing w:after="0" w:line="240" w:lineRule="auto"/>
              <w:ind w:firstLine="74" w:left="-133"/>
              <w:jc w:val="center"/>
              <w:rPr>
                <w:rFonts w:ascii="Times New Roman" w:hAnsi="Times New Roman"/>
                <w:sz w:val="20"/>
              </w:rPr>
            </w:pPr>
            <w:r>
              <w:rPr>
                <w:rFonts w:ascii="Times New Roman" w:hAnsi="Times New Roman"/>
                <w:sz w:val="20"/>
              </w:rPr>
              <w:t>161 223</w:t>
            </w:r>
          </w:p>
        </w:tc>
        <w:tc>
          <w:tcPr>
            <w:tcW w:type="dxa" w:w="73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07080000">
            <w:pPr>
              <w:widowControl w:val="0"/>
              <w:spacing w:after="0" w:line="240" w:lineRule="auto"/>
              <w:ind w:firstLine="74" w:left="-133"/>
              <w:jc w:val="center"/>
              <w:rPr>
                <w:rFonts w:ascii="Times New Roman" w:hAnsi="Times New Roman"/>
                <w:sz w:val="20"/>
              </w:rPr>
            </w:pPr>
            <w:r>
              <w:rPr>
                <w:rFonts w:ascii="Times New Roman" w:hAnsi="Times New Roman"/>
                <w:sz w:val="20"/>
              </w:rPr>
              <w:t>159 173</w:t>
            </w:r>
          </w:p>
        </w:tc>
        <w:tc>
          <w:tcPr>
            <w:tcW w:type="dxa" w:w="819"/>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08080000">
            <w:pPr>
              <w:widowControl w:val="0"/>
              <w:spacing w:after="0" w:line="240" w:lineRule="auto"/>
              <w:ind w:firstLine="74" w:left="-133"/>
              <w:jc w:val="center"/>
              <w:rPr>
                <w:rFonts w:ascii="Times New Roman" w:hAnsi="Times New Roman"/>
                <w:sz w:val="20"/>
              </w:rPr>
            </w:pPr>
            <w:r>
              <w:rPr>
                <w:rFonts w:ascii="Times New Roman" w:hAnsi="Times New Roman"/>
                <w:sz w:val="20"/>
              </w:rPr>
              <w:t>0</w:t>
            </w:r>
          </w:p>
        </w:tc>
        <w:tc>
          <w:tcPr>
            <w:tcW w:type="dxa" w:w="88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09080000">
            <w:pPr>
              <w:widowControl w:val="0"/>
              <w:spacing w:after="0" w:line="240" w:lineRule="auto"/>
              <w:ind w:firstLine="74" w:left="-133"/>
              <w:jc w:val="center"/>
              <w:rPr>
                <w:rFonts w:ascii="Times New Roman" w:hAnsi="Times New Roman"/>
                <w:sz w:val="20"/>
              </w:rPr>
            </w:pPr>
            <w:r>
              <w:rPr>
                <w:rFonts w:ascii="Times New Roman" w:hAnsi="Times New Roman"/>
                <w:sz w:val="20"/>
              </w:rPr>
              <w:t>0</w:t>
            </w:r>
          </w:p>
        </w:tc>
        <w:tc>
          <w:tcPr>
            <w:tcW w:type="dxa" w:w="184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0A080000">
            <w:pPr>
              <w:widowControl w:val="0"/>
              <w:spacing w:after="0" w:line="240" w:lineRule="auto"/>
              <w:ind w:firstLine="74" w:left="-133"/>
              <w:jc w:val="center"/>
              <w:rPr>
                <w:rFonts w:ascii="Times New Roman" w:hAnsi="Times New Roman"/>
                <w:sz w:val="20"/>
              </w:rPr>
            </w:pPr>
            <w:r>
              <w:rPr>
                <w:rFonts w:ascii="Times New Roman" w:hAnsi="Times New Roman"/>
                <w:sz w:val="20"/>
              </w:rPr>
              <w:t>0</w:t>
            </w: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0B08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0C080000">
            <w:pPr>
              <w:widowControl w:val="0"/>
              <w:spacing w:after="0" w:line="240" w:lineRule="auto"/>
              <w:ind w:firstLine="74" w:left="-133"/>
              <w:jc w:val="center"/>
              <w:rPr>
                <w:rFonts w:ascii="Times New Roman" w:hAnsi="Times New Roman"/>
                <w:sz w:val="20"/>
              </w:rPr>
            </w:pPr>
            <w:r>
              <w:rPr>
                <w:rFonts w:ascii="Times New Roman" w:hAnsi="Times New Roman"/>
                <w:sz w:val="20"/>
              </w:rPr>
              <w:t>1 капитальный ремонт</w:t>
            </w:r>
          </w:p>
          <w:p w14:paraId="0D080000">
            <w:pPr>
              <w:widowControl w:val="0"/>
              <w:spacing w:after="0" w:line="240" w:lineRule="auto"/>
              <w:ind w:firstLine="74" w:left="-133"/>
              <w:jc w:val="center"/>
              <w:rPr>
                <w:rFonts w:ascii="Times New Roman" w:hAnsi="Times New Roman"/>
                <w:sz w:val="20"/>
              </w:rPr>
            </w:pP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0E080000">
            <w:pPr>
              <w:widowControl w:val="0"/>
              <w:spacing w:after="0" w:line="240" w:lineRule="auto"/>
              <w:ind w:firstLine="74" w:left="-133"/>
              <w:jc w:val="center"/>
              <w:rPr>
                <w:rFonts w:ascii="Times New Roman" w:hAnsi="Times New Roman"/>
                <w:sz w:val="20"/>
              </w:rPr>
            </w:pPr>
            <w:r>
              <w:rPr>
                <w:rFonts w:ascii="Times New Roman" w:hAnsi="Times New Roman"/>
                <w:sz w:val="20"/>
              </w:rPr>
              <w:t>12.7</w:t>
            </w:r>
          </w:p>
        </w:tc>
        <w:tc>
          <w:tcPr>
            <w:tcW w:type="dxa" w:w="173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0F080000">
            <w:pPr>
              <w:widowControl w:val="0"/>
              <w:spacing w:after="0" w:line="240" w:lineRule="auto"/>
              <w:ind w:firstLine="74" w:left="19"/>
              <w:jc w:val="center"/>
              <w:rPr>
                <w:rFonts w:ascii="Times New Roman" w:hAnsi="Times New Roman"/>
                <w:sz w:val="20"/>
              </w:rPr>
            </w:pPr>
            <w:r>
              <w:rPr>
                <w:rFonts w:ascii="Times New Roman" w:hAnsi="Times New Roman"/>
                <w:sz w:val="20"/>
              </w:rPr>
              <w:t>ГБУЗ «Петропавловск–Камчатская городская поликлиника № 3»</w:t>
            </w:r>
          </w:p>
        </w:tc>
        <w:tc>
          <w:tcPr>
            <w:tcW w:type="dxa" w:w="1303"/>
            <w:gridSpan w:val="2"/>
            <w:tcBorders>
              <w:top w:color="000000" w:sz="4" w:val="single"/>
              <w:bottom w:color="000000" w:sz="4" w:val="single"/>
              <w:right w:color="000000" w:sz="4" w:val="single"/>
            </w:tcBorders>
            <w:tcMar>
              <w:top w:type="dxa" w:w="0"/>
              <w:left w:type="dxa" w:w="0"/>
              <w:bottom w:type="dxa" w:w="0"/>
              <w:right w:type="dxa" w:w="0"/>
            </w:tcMar>
            <w:vAlign w:val="center"/>
          </w:tcPr>
          <w:p w14:paraId="10080000">
            <w:pPr>
              <w:widowControl w:val="0"/>
              <w:spacing w:after="0" w:line="240" w:lineRule="auto"/>
              <w:ind w:firstLine="74" w:left="-133"/>
              <w:jc w:val="center"/>
              <w:rPr>
                <w:rFonts w:ascii="Times New Roman" w:hAnsi="Times New Roman"/>
                <w:sz w:val="20"/>
              </w:rPr>
            </w:pPr>
            <w:r>
              <w:rPr>
                <w:rFonts w:ascii="Times New Roman" w:hAnsi="Times New Roman"/>
                <w:sz w:val="20"/>
              </w:rPr>
              <w:t>городская поликлиника</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11080000">
            <w:pPr>
              <w:widowControl w:val="0"/>
              <w:spacing w:after="0" w:line="240" w:lineRule="auto"/>
              <w:ind w:firstLine="74" w:left="-133"/>
              <w:jc w:val="center"/>
              <w:rPr>
                <w:rFonts w:ascii="Times New Roman" w:hAnsi="Times New Roman"/>
                <w:sz w:val="20"/>
              </w:rPr>
            </w:pPr>
            <w:r>
              <w:rPr>
                <w:rFonts w:ascii="Times New Roman" w:hAnsi="Times New Roman"/>
                <w:sz w:val="20"/>
              </w:rPr>
              <w:t>г. Петропавловск–</w:t>
            </w:r>
          </w:p>
          <w:p w14:paraId="12080000">
            <w:pPr>
              <w:widowControl w:val="0"/>
              <w:spacing w:after="0" w:line="240" w:lineRule="auto"/>
              <w:ind w:firstLine="74" w:left="-133"/>
              <w:jc w:val="center"/>
              <w:rPr>
                <w:rFonts w:ascii="Times New Roman" w:hAnsi="Times New Roman"/>
                <w:sz w:val="20"/>
              </w:rPr>
            </w:pPr>
            <w:r>
              <w:rPr>
                <w:rFonts w:ascii="Times New Roman" w:hAnsi="Times New Roman"/>
                <w:sz w:val="20"/>
              </w:rPr>
              <w:t>Камчатский</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13080000">
            <w:pPr>
              <w:widowControl w:val="0"/>
              <w:spacing w:after="0" w:line="240" w:lineRule="auto"/>
              <w:ind w:firstLine="74" w:left="-133"/>
              <w:jc w:val="center"/>
              <w:rPr>
                <w:rFonts w:ascii="Times New Roman" w:hAnsi="Times New Roman"/>
                <w:sz w:val="20"/>
              </w:rPr>
            </w:pPr>
            <w:r>
              <w:rPr>
                <w:rFonts w:ascii="Times New Roman" w:hAnsi="Times New Roman"/>
                <w:sz w:val="20"/>
              </w:rPr>
              <w:t>43514</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14080000">
            <w:pPr>
              <w:widowControl w:val="0"/>
              <w:spacing w:after="0" w:line="240" w:lineRule="auto"/>
              <w:ind w:firstLine="74" w:left="-133"/>
              <w:jc w:val="center"/>
              <w:rPr>
                <w:rFonts w:ascii="Times New Roman" w:hAnsi="Times New Roman"/>
                <w:sz w:val="20"/>
              </w:rPr>
            </w:pPr>
            <w:r>
              <w:rPr>
                <w:rFonts w:ascii="Times New Roman" w:hAnsi="Times New Roman"/>
                <w:sz w:val="20"/>
              </w:rPr>
              <w:t>500</w:t>
            </w:r>
          </w:p>
        </w:tc>
        <w:tc>
          <w:tcPr>
            <w:tcW w:type="dxa" w:w="81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15080000">
            <w:pPr>
              <w:widowControl w:val="0"/>
              <w:spacing w:after="0" w:line="240" w:lineRule="auto"/>
              <w:ind w:firstLine="74" w:left="-133"/>
              <w:jc w:val="center"/>
              <w:rPr>
                <w:rFonts w:ascii="Times New Roman" w:hAnsi="Times New Roman"/>
                <w:sz w:val="20"/>
              </w:rPr>
            </w:pPr>
            <w:r>
              <w:rPr>
                <w:rFonts w:ascii="Times New Roman" w:hAnsi="Times New Roman"/>
                <w:sz w:val="20"/>
              </w:rPr>
              <w:t>156 694</w:t>
            </w:r>
          </w:p>
        </w:tc>
        <w:tc>
          <w:tcPr>
            <w:tcW w:type="dxa" w:w="734"/>
            <w:tcBorders>
              <w:top w:color="000000" w:sz="4" w:val="single"/>
              <w:bottom w:color="000000" w:sz="4" w:val="single"/>
              <w:right w:color="000000" w:sz="4" w:val="single"/>
            </w:tcBorders>
            <w:tcMar>
              <w:top w:type="dxa" w:w="0"/>
              <w:left w:type="dxa" w:w="0"/>
              <w:bottom w:type="dxa" w:w="0"/>
              <w:right w:type="dxa" w:w="0"/>
            </w:tcMar>
            <w:vAlign w:val="center"/>
          </w:tcPr>
          <w:p w14:paraId="16080000">
            <w:pPr>
              <w:widowControl w:val="0"/>
              <w:spacing w:after="0" w:line="240" w:lineRule="auto"/>
              <w:ind w:firstLine="74" w:left="-133"/>
              <w:jc w:val="center"/>
              <w:rPr>
                <w:rFonts w:ascii="Times New Roman" w:hAnsi="Times New Roman"/>
                <w:sz w:val="20"/>
              </w:rPr>
            </w:pPr>
            <w:r>
              <w:rPr>
                <w:rFonts w:ascii="Times New Roman" w:hAnsi="Times New Roman"/>
                <w:sz w:val="20"/>
              </w:rPr>
              <w:t>156 694</w:t>
            </w:r>
          </w:p>
        </w:tc>
        <w:tc>
          <w:tcPr>
            <w:tcW w:type="dxa" w:w="819"/>
            <w:tcBorders>
              <w:top w:color="000000" w:sz="4" w:val="single"/>
              <w:bottom w:color="000000" w:sz="4" w:val="single"/>
              <w:right w:color="000000" w:sz="4" w:val="single"/>
            </w:tcBorders>
            <w:tcMar>
              <w:top w:type="dxa" w:w="0"/>
              <w:left w:type="dxa" w:w="0"/>
              <w:bottom w:type="dxa" w:w="0"/>
              <w:right w:type="dxa" w:w="0"/>
            </w:tcMar>
            <w:vAlign w:val="center"/>
          </w:tcPr>
          <w:p w14:paraId="17080000">
            <w:pPr>
              <w:widowControl w:val="0"/>
              <w:spacing w:after="0" w:line="240" w:lineRule="auto"/>
              <w:ind w:firstLine="74" w:left="-133"/>
              <w:jc w:val="center"/>
              <w:rPr>
                <w:rFonts w:ascii="Times New Roman" w:hAnsi="Times New Roman"/>
                <w:sz w:val="20"/>
              </w:rPr>
            </w:pPr>
            <w:r>
              <w:rPr>
                <w:rFonts w:ascii="Times New Roman" w:hAnsi="Times New Roman"/>
                <w:sz w:val="20"/>
              </w:rPr>
              <w:t>0</w:t>
            </w:r>
          </w:p>
        </w:tc>
        <w:tc>
          <w:tcPr>
            <w:tcW w:type="dxa" w:w="881"/>
            <w:tcBorders>
              <w:top w:color="000000" w:sz="4" w:val="single"/>
              <w:bottom w:color="000000" w:sz="4" w:val="single"/>
              <w:right w:color="000000" w:sz="4" w:val="single"/>
            </w:tcBorders>
            <w:tcMar>
              <w:top w:type="dxa" w:w="0"/>
              <w:left w:type="dxa" w:w="0"/>
              <w:bottom w:type="dxa" w:w="0"/>
              <w:right w:type="dxa" w:w="0"/>
            </w:tcMar>
            <w:vAlign w:val="center"/>
          </w:tcPr>
          <w:p w14:paraId="18080000">
            <w:pPr>
              <w:widowControl w:val="0"/>
              <w:spacing w:after="0" w:line="240" w:lineRule="auto"/>
              <w:ind w:firstLine="74" w:left="-133"/>
              <w:jc w:val="center"/>
              <w:rPr>
                <w:rFonts w:ascii="Times New Roman" w:hAnsi="Times New Roman"/>
                <w:sz w:val="20"/>
              </w:rPr>
            </w:pPr>
            <w:r>
              <w:rPr>
                <w:rFonts w:ascii="Times New Roman" w:hAnsi="Times New Roman"/>
                <w:sz w:val="20"/>
              </w:rPr>
              <w:t>0</w:t>
            </w:r>
          </w:p>
        </w:tc>
        <w:tc>
          <w:tcPr>
            <w:tcW w:type="dxa" w:w="1844"/>
            <w:tcBorders>
              <w:top w:color="000000" w:sz="4" w:val="single"/>
              <w:bottom w:color="000000" w:sz="4" w:val="single"/>
              <w:right w:color="000000" w:sz="4" w:val="single"/>
            </w:tcBorders>
            <w:tcMar>
              <w:top w:type="dxa" w:w="0"/>
              <w:left w:type="dxa" w:w="0"/>
              <w:bottom w:type="dxa" w:w="0"/>
              <w:right w:type="dxa" w:w="0"/>
            </w:tcMar>
            <w:vAlign w:val="center"/>
          </w:tcPr>
          <w:p w14:paraId="19080000">
            <w:pPr>
              <w:widowControl w:val="0"/>
              <w:spacing w:after="0" w:line="240" w:lineRule="auto"/>
              <w:ind w:firstLine="74" w:left="-133"/>
              <w:jc w:val="center"/>
              <w:rPr>
                <w:rFonts w:ascii="Times New Roman" w:hAnsi="Times New Roman"/>
                <w:sz w:val="20"/>
              </w:rPr>
            </w:pPr>
            <w:r>
              <w:rPr>
                <w:rFonts w:ascii="Times New Roman" w:hAnsi="Times New Roman"/>
                <w:sz w:val="20"/>
              </w:rPr>
              <w:t>0</w:t>
            </w: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1A08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1B080000">
            <w:pPr>
              <w:widowControl w:val="0"/>
              <w:spacing w:after="0" w:line="240" w:lineRule="auto"/>
              <w:ind w:firstLine="74" w:left="-133"/>
              <w:jc w:val="center"/>
              <w:rPr>
                <w:rFonts w:ascii="Times New Roman" w:hAnsi="Times New Roman"/>
                <w:sz w:val="20"/>
              </w:rPr>
            </w:pPr>
            <w:r>
              <w:rPr>
                <w:rFonts w:ascii="Times New Roman" w:hAnsi="Times New Roman"/>
                <w:sz w:val="20"/>
              </w:rPr>
              <w:t>2 капитальных ремонта</w:t>
            </w:r>
          </w:p>
          <w:p w14:paraId="1C080000">
            <w:pPr>
              <w:widowControl w:val="0"/>
              <w:spacing w:after="0" w:line="240" w:lineRule="auto"/>
              <w:ind w:firstLine="74" w:left="-133"/>
              <w:jc w:val="center"/>
              <w:rPr>
                <w:rFonts w:ascii="Times New Roman" w:hAnsi="Times New Roman"/>
                <w:sz w:val="20"/>
              </w:rPr>
            </w:pP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1D080000">
            <w:pPr>
              <w:widowControl w:val="0"/>
              <w:spacing w:after="0" w:line="240" w:lineRule="auto"/>
              <w:ind w:firstLine="74" w:left="-133"/>
              <w:jc w:val="center"/>
              <w:rPr>
                <w:rFonts w:ascii="Times New Roman" w:hAnsi="Times New Roman"/>
                <w:sz w:val="20"/>
              </w:rPr>
            </w:pPr>
            <w:r>
              <w:rPr>
                <w:rFonts w:ascii="Times New Roman" w:hAnsi="Times New Roman"/>
                <w:sz w:val="20"/>
              </w:rPr>
              <w:t>12.8</w:t>
            </w: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1E080000">
            <w:pPr>
              <w:widowControl w:val="0"/>
              <w:spacing w:after="0" w:line="240" w:lineRule="auto"/>
              <w:ind w:firstLine="74" w:left="19"/>
              <w:jc w:val="center"/>
              <w:rPr>
                <w:rFonts w:ascii="Times New Roman" w:hAnsi="Times New Roman"/>
                <w:sz w:val="20"/>
              </w:rPr>
            </w:pPr>
            <w:r>
              <w:rPr>
                <w:rFonts w:ascii="Times New Roman" w:hAnsi="Times New Roman"/>
                <w:sz w:val="20"/>
              </w:rPr>
              <w:t>ГБУЗ «Камчатский краевой Центр медицинской профилактики»</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1F080000">
            <w:pPr>
              <w:widowControl w:val="0"/>
              <w:spacing w:after="0" w:line="240" w:lineRule="auto"/>
              <w:ind w:firstLine="74" w:left="-133"/>
              <w:jc w:val="center"/>
              <w:rPr>
                <w:rFonts w:ascii="Times New Roman" w:hAnsi="Times New Roman"/>
                <w:sz w:val="20"/>
              </w:rPr>
            </w:pPr>
            <w:r>
              <w:rPr>
                <w:rFonts w:ascii="Times New Roman" w:hAnsi="Times New Roman"/>
                <w:sz w:val="20"/>
              </w:rPr>
              <w:t>городская поликлиника</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20080000">
            <w:pPr>
              <w:widowControl w:val="0"/>
              <w:spacing w:after="0" w:line="240" w:lineRule="auto"/>
              <w:ind w:firstLine="74" w:left="-133"/>
              <w:jc w:val="center"/>
              <w:rPr>
                <w:rFonts w:ascii="Times New Roman" w:hAnsi="Times New Roman"/>
                <w:sz w:val="20"/>
              </w:rPr>
            </w:pPr>
            <w:r>
              <w:rPr>
                <w:rFonts w:ascii="Times New Roman" w:hAnsi="Times New Roman"/>
                <w:sz w:val="20"/>
              </w:rPr>
              <w:t>г. Петропавловск–</w:t>
            </w:r>
          </w:p>
          <w:p w14:paraId="21080000">
            <w:pPr>
              <w:widowControl w:val="0"/>
              <w:spacing w:after="0" w:line="240" w:lineRule="auto"/>
              <w:ind w:firstLine="74" w:left="-133"/>
              <w:jc w:val="center"/>
              <w:rPr>
                <w:rFonts w:ascii="Times New Roman" w:hAnsi="Times New Roman"/>
                <w:sz w:val="20"/>
              </w:rPr>
            </w:pPr>
            <w:r>
              <w:rPr>
                <w:rFonts w:ascii="Times New Roman" w:hAnsi="Times New Roman"/>
                <w:sz w:val="20"/>
              </w:rPr>
              <w:t>Камчатский</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22080000">
            <w:pPr>
              <w:widowControl w:val="0"/>
              <w:spacing w:after="0" w:line="240" w:lineRule="auto"/>
              <w:ind w:firstLine="74" w:left="-133"/>
              <w:jc w:val="center"/>
              <w:rPr>
                <w:rFonts w:ascii="Times New Roman" w:hAnsi="Times New Roman"/>
                <w:sz w:val="20"/>
              </w:rPr>
            </w:pPr>
            <w:r>
              <w:rPr>
                <w:rFonts w:ascii="Times New Roman" w:hAnsi="Times New Roman"/>
                <w:sz w:val="20"/>
              </w:rPr>
              <w:t>8528</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23080000">
            <w:pPr>
              <w:widowControl w:val="0"/>
              <w:spacing w:after="0" w:line="240" w:lineRule="auto"/>
              <w:ind w:firstLine="74" w:left="-133"/>
              <w:jc w:val="center"/>
              <w:rPr>
                <w:rFonts w:ascii="Times New Roman" w:hAnsi="Times New Roman"/>
                <w:sz w:val="20"/>
              </w:rPr>
            </w:pPr>
            <w:r>
              <w:rPr>
                <w:rFonts w:ascii="Times New Roman" w:hAnsi="Times New Roman"/>
                <w:sz w:val="20"/>
              </w:rPr>
              <w:t>500</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24080000">
            <w:pPr>
              <w:widowControl w:val="0"/>
              <w:spacing w:after="0" w:line="240" w:lineRule="auto"/>
              <w:ind w:firstLine="74" w:left="-133"/>
              <w:jc w:val="center"/>
              <w:rPr>
                <w:rFonts w:ascii="Times New Roman" w:hAnsi="Times New Roman"/>
                <w:sz w:val="20"/>
              </w:rPr>
            </w:pPr>
            <w:r>
              <w:rPr>
                <w:rFonts w:ascii="Times New Roman" w:hAnsi="Times New Roman"/>
                <w:sz w:val="20"/>
              </w:rPr>
              <w:t>37 544</w:t>
            </w:r>
          </w:p>
        </w:tc>
        <w:tc>
          <w:tcPr>
            <w:tcW w:type="dxa" w:w="734"/>
            <w:tcBorders>
              <w:bottom w:color="000000" w:sz="4" w:val="single"/>
              <w:right w:color="000000" w:sz="4" w:val="single"/>
            </w:tcBorders>
            <w:tcMar>
              <w:top w:type="dxa" w:w="0"/>
              <w:left w:type="dxa" w:w="0"/>
              <w:bottom w:type="dxa" w:w="0"/>
              <w:right w:type="dxa" w:w="0"/>
            </w:tcMar>
            <w:vAlign w:val="center"/>
          </w:tcPr>
          <w:p w14:paraId="25080000">
            <w:pPr>
              <w:widowControl w:val="0"/>
              <w:spacing w:after="0" w:line="240" w:lineRule="auto"/>
              <w:ind w:firstLine="74" w:left="-133"/>
              <w:jc w:val="center"/>
              <w:rPr>
                <w:rFonts w:ascii="Times New Roman" w:hAnsi="Times New Roman"/>
                <w:sz w:val="20"/>
              </w:rPr>
            </w:pPr>
            <w:r>
              <w:rPr>
                <w:rFonts w:ascii="Times New Roman" w:hAnsi="Times New Roman"/>
                <w:sz w:val="20"/>
              </w:rPr>
              <w:t>37 544</w:t>
            </w:r>
          </w:p>
        </w:tc>
        <w:tc>
          <w:tcPr>
            <w:tcW w:type="dxa" w:w="819"/>
            <w:tcBorders>
              <w:bottom w:color="000000" w:sz="4" w:val="single"/>
              <w:right w:color="000000" w:sz="4" w:val="single"/>
            </w:tcBorders>
            <w:tcMar>
              <w:top w:type="dxa" w:w="0"/>
              <w:left w:type="dxa" w:w="0"/>
              <w:bottom w:type="dxa" w:w="0"/>
              <w:right w:type="dxa" w:w="0"/>
            </w:tcMar>
            <w:vAlign w:val="center"/>
          </w:tcPr>
          <w:p w14:paraId="26080000">
            <w:pPr>
              <w:widowControl w:val="0"/>
              <w:spacing w:after="0" w:line="240" w:lineRule="auto"/>
              <w:ind w:firstLine="74" w:left="-133"/>
              <w:jc w:val="center"/>
              <w:rPr>
                <w:rFonts w:ascii="Times New Roman" w:hAnsi="Times New Roman"/>
                <w:sz w:val="20"/>
              </w:rPr>
            </w:pPr>
            <w:r>
              <w:rPr>
                <w:rFonts w:ascii="Times New Roman" w:hAnsi="Times New Roman"/>
                <w:sz w:val="20"/>
              </w:rPr>
              <w:t>0</w:t>
            </w:r>
          </w:p>
        </w:tc>
        <w:tc>
          <w:tcPr>
            <w:tcW w:type="dxa" w:w="881"/>
            <w:tcBorders>
              <w:bottom w:color="000000" w:sz="4" w:val="single"/>
              <w:right w:color="000000" w:sz="4" w:val="single"/>
            </w:tcBorders>
            <w:tcMar>
              <w:top w:type="dxa" w:w="0"/>
              <w:left w:type="dxa" w:w="0"/>
              <w:bottom w:type="dxa" w:w="0"/>
              <w:right w:type="dxa" w:w="0"/>
            </w:tcMar>
            <w:vAlign w:val="center"/>
          </w:tcPr>
          <w:p w14:paraId="27080000">
            <w:pPr>
              <w:widowControl w:val="0"/>
              <w:spacing w:after="0" w:line="240" w:lineRule="auto"/>
              <w:ind w:firstLine="74" w:left="-133"/>
              <w:jc w:val="center"/>
              <w:rPr>
                <w:rFonts w:ascii="Times New Roman" w:hAnsi="Times New Roman"/>
                <w:sz w:val="20"/>
              </w:rPr>
            </w:pPr>
            <w:r>
              <w:rPr>
                <w:rFonts w:ascii="Times New Roman" w:hAnsi="Times New Roman"/>
                <w:sz w:val="20"/>
              </w:rPr>
              <w:t>0</w:t>
            </w:r>
          </w:p>
        </w:tc>
        <w:tc>
          <w:tcPr>
            <w:tcW w:type="dxa" w:w="1844"/>
            <w:tcBorders>
              <w:bottom w:color="000000" w:sz="4" w:val="single"/>
              <w:right w:color="000000" w:sz="4" w:val="single"/>
            </w:tcBorders>
            <w:tcMar>
              <w:top w:type="dxa" w:w="0"/>
              <w:left w:type="dxa" w:w="0"/>
              <w:bottom w:type="dxa" w:w="0"/>
              <w:right w:type="dxa" w:w="0"/>
            </w:tcMar>
            <w:vAlign w:val="center"/>
          </w:tcPr>
          <w:p w14:paraId="28080000">
            <w:pPr>
              <w:widowControl w:val="0"/>
              <w:spacing w:after="0" w:line="240" w:lineRule="auto"/>
              <w:ind w:firstLine="74" w:left="-133"/>
              <w:jc w:val="center"/>
              <w:rPr>
                <w:rFonts w:ascii="Times New Roman" w:hAnsi="Times New Roman"/>
                <w:sz w:val="20"/>
              </w:rPr>
            </w:pPr>
            <w:r>
              <w:rPr>
                <w:rFonts w:ascii="Times New Roman" w:hAnsi="Times New Roman"/>
                <w:sz w:val="20"/>
              </w:rPr>
              <w:t>0</w:t>
            </w: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2908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2A080000">
            <w:pPr>
              <w:widowControl w:val="0"/>
              <w:spacing w:after="0" w:line="240" w:lineRule="auto"/>
              <w:ind w:firstLine="74" w:left="-133"/>
              <w:jc w:val="center"/>
              <w:rPr>
                <w:rFonts w:ascii="Times New Roman" w:hAnsi="Times New Roman"/>
                <w:sz w:val="20"/>
              </w:rPr>
            </w:pPr>
            <w:r>
              <w:rPr>
                <w:rFonts w:ascii="Times New Roman" w:hAnsi="Times New Roman"/>
                <w:sz w:val="20"/>
              </w:rPr>
              <w:t>1 капитальный ремонт</w:t>
            </w:r>
          </w:p>
          <w:p w14:paraId="2B080000">
            <w:pPr>
              <w:widowControl w:val="0"/>
              <w:spacing w:after="0" w:line="240" w:lineRule="auto"/>
              <w:ind w:firstLine="74" w:left="-133"/>
              <w:jc w:val="center"/>
              <w:rPr>
                <w:rFonts w:ascii="Times New Roman" w:hAnsi="Times New Roman"/>
                <w:sz w:val="20"/>
              </w:rPr>
            </w:pP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2C080000">
            <w:pPr>
              <w:widowControl w:val="0"/>
              <w:spacing w:after="0" w:line="240" w:lineRule="auto"/>
              <w:ind w:firstLine="74" w:left="-133"/>
              <w:jc w:val="center"/>
              <w:rPr>
                <w:rFonts w:ascii="Times New Roman" w:hAnsi="Times New Roman"/>
                <w:sz w:val="20"/>
              </w:rPr>
            </w:pPr>
            <w:r>
              <w:rPr>
                <w:rFonts w:ascii="Times New Roman" w:hAnsi="Times New Roman"/>
                <w:sz w:val="20"/>
              </w:rPr>
              <w:t>12.4</w:t>
            </w: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2D080000">
            <w:pPr>
              <w:widowControl w:val="0"/>
              <w:spacing w:after="0" w:line="240" w:lineRule="auto"/>
              <w:ind w:firstLine="74" w:left="19"/>
              <w:jc w:val="center"/>
              <w:rPr>
                <w:rFonts w:ascii="Times New Roman" w:hAnsi="Times New Roman"/>
                <w:sz w:val="20"/>
              </w:rPr>
            </w:pPr>
            <w:r>
              <w:rPr>
                <w:rFonts w:ascii="Times New Roman" w:hAnsi="Times New Roman"/>
                <w:sz w:val="20"/>
              </w:rPr>
              <w:t>ГБУЗ «Петропавловск–Камчатская городская детская поликлиника № 1»</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2E080000">
            <w:pPr>
              <w:widowControl w:val="0"/>
              <w:spacing w:after="0" w:line="240" w:lineRule="auto"/>
              <w:ind w:firstLine="74" w:left="-133"/>
              <w:jc w:val="center"/>
              <w:rPr>
                <w:rFonts w:ascii="Times New Roman" w:hAnsi="Times New Roman"/>
                <w:sz w:val="20"/>
              </w:rPr>
            </w:pPr>
            <w:r>
              <w:rPr>
                <w:rFonts w:ascii="Times New Roman" w:hAnsi="Times New Roman"/>
                <w:sz w:val="20"/>
              </w:rPr>
              <w:t>городская детская поликлиника</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2F080000">
            <w:pPr>
              <w:widowControl w:val="0"/>
              <w:spacing w:after="0" w:line="240" w:lineRule="auto"/>
              <w:ind w:firstLine="74" w:left="-133"/>
              <w:jc w:val="center"/>
              <w:rPr>
                <w:rFonts w:ascii="Times New Roman" w:hAnsi="Times New Roman"/>
                <w:sz w:val="20"/>
              </w:rPr>
            </w:pPr>
            <w:r>
              <w:rPr>
                <w:rFonts w:ascii="Times New Roman" w:hAnsi="Times New Roman"/>
                <w:sz w:val="20"/>
              </w:rPr>
              <w:t>г. Петропавловск–</w:t>
            </w:r>
          </w:p>
          <w:p w14:paraId="30080000">
            <w:pPr>
              <w:widowControl w:val="0"/>
              <w:spacing w:after="0" w:line="240" w:lineRule="auto"/>
              <w:ind w:firstLine="74" w:left="-133"/>
              <w:jc w:val="center"/>
              <w:rPr>
                <w:rFonts w:ascii="Times New Roman" w:hAnsi="Times New Roman"/>
                <w:sz w:val="20"/>
              </w:rPr>
            </w:pPr>
            <w:r>
              <w:rPr>
                <w:rFonts w:ascii="Times New Roman" w:hAnsi="Times New Roman"/>
                <w:sz w:val="20"/>
              </w:rPr>
              <w:t>Камчатский</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31080000">
            <w:pPr>
              <w:widowControl w:val="0"/>
              <w:spacing w:after="0" w:line="240" w:lineRule="auto"/>
              <w:ind w:firstLine="74" w:left="-133"/>
              <w:jc w:val="center"/>
              <w:rPr>
                <w:rFonts w:ascii="Times New Roman" w:hAnsi="Times New Roman"/>
                <w:sz w:val="20"/>
              </w:rPr>
            </w:pPr>
            <w:r>
              <w:rPr>
                <w:rFonts w:ascii="Times New Roman" w:hAnsi="Times New Roman"/>
                <w:sz w:val="20"/>
              </w:rPr>
              <w:t>30012</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32080000">
            <w:pPr>
              <w:widowControl w:val="0"/>
              <w:spacing w:after="0" w:line="240" w:lineRule="auto"/>
              <w:ind w:firstLine="74" w:left="-133"/>
              <w:jc w:val="center"/>
              <w:rPr>
                <w:rFonts w:ascii="Times New Roman" w:hAnsi="Times New Roman"/>
                <w:sz w:val="20"/>
              </w:rPr>
            </w:pPr>
            <w:r>
              <w:rPr>
                <w:rFonts w:ascii="Times New Roman" w:hAnsi="Times New Roman"/>
                <w:sz w:val="20"/>
              </w:rPr>
              <w:t>600</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33080000">
            <w:pPr>
              <w:widowControl w:val="0"/>
              <w:spacing w:after="0" w:line="240" w:lineRule="auto"/>
              <w:ind w:firstLine="74" w:left="-133"/>
              <w:jc w:val="center"/>
              <w:rPr>
                <w:rFonts w:ascii="Times New Roman" w:hAnsi="Times New Roman"/>
                <w:sz w:val="20"/>
              </w:rPr>
            </w:pPr>
            <w:r>
              <w:rPr>
                <w:rFonts w:ascii="Times New Roman" w:hAnsi="Times New Roman"/>
                <w:sz w:val="20"/>
              </w:rPr>
              <w:t>374 572</w:t>
            </w:r>
          </w:p>
        </w:tc>
        <w:tc>
          <w:tcPr>
            <w:tcW w:type="dxa" w:w="734"/>
            <w:tcBorders>
              <w:bottom w:color="000000" w:sz="4" w:val="single"/>
              <w:right w:color="000000" w:sz="4" w:val="single"/>
            </w:tcBorders>
            <w:tcMar>
              <w:top w:type="dxa" w:w="0"/>
              <w:left w:type="dxa" w:w="0"/>
              <w:bottom w:type="dxa" w:w="0"/>
              <w:right w:type="dxa" w:w="0"/>
            </w:tcMar>
            <w:vAlign w:val="center"/>
          </w:tcPr>
          <w:p w14:paraId="34080000">
            <w:pPr>
              <w:widowControl w:val="0"/>
              <w:spacing w:after="0" w:line="240" w:lineRule="auto"/>
              <w:ind w:firstLine="74" w:left="-133"/>
              <w:jc w:val="center"/>
              <w:rPr>
                <w:rFonts w:ascii="Times New Roman" w:hAnsi="Times New Roman"/>
                <w:sz w:val="20"/>
              </w:rPr>
            </w:pPr>
            <w:r>
              <w:rPr>
                <w:rFonts w:ascii="Times New Roman" w:hAnsi="Times New Roman"/>
                <w:sz w:val="20"/>
              </w:rPr>
              <w:t>374 572</w:t>
            </w:r>
          </w:p>
        </w:tc>
        <w:tc>
          <w:tcPr>
            <w:tcW w:type="dxa" w:w="819"/>
            <w:tcBorders>
              <w:bottom w:color="000000" w:sz="4" w:val="single"/>
              <w:right w:color="000000" w:sz="4" w:val="single"/>
            </w:tcBorders>
            <w:tcMar>
              <w:top w:type="dxa" w:w="0"/>
              <w:left w:type="dxa" w:w="0"/>
              <w:bottom w:type="dxa" w:w="0"/>
              <w:right w:type="dxa" w:w="0"/>
            </w:tcMar>
            <w:vAlign w:val="center"/>
          </w:tcPr>
          <w:p w14:paraId="35080000">
            <w:pPr>
              <w:widowControl w:val="0"/>
              <w:spacing w:after="0" w:line="240" w:lineRule="auto"/>
              <w:ind w:firstLine="74" w:left="-133"/>
              <w:jc w:val="center"/>
              <w:rPr>
                <w:rFonts w:ascii="Times New Roman" w:hAnsi="Times New Roman"/>
                <w:sz w:val="20"/>
              </w:rPr>
            </w:pPr>
            <w:r>
              <w:rPr>
                <w:rFonts w:ascii="Times New Roman" w:hAnsi="Times New Roman"/>
                <w:sz w:val="20"/>
              </w:rPr>
              <w:t>0</w:t>
            </w:r>
          </w:p>
        </w:tc>
        <w:tc>
          <w:tcPr>
            <w:tcW w:type="dxa" w:w="881"/>
            <w:tcBorders>
              <w:bottom w:color="000000" w:sz="4" w:val="single"/>
              <w:right w:color="000000" w:sz="4" w:val="single"/>
            </w:tcBorders>
            <w:tcMar>
              <w:top w:type="dxa" w:w="0"/>
              <w:left w:type="dxa" w:w="0"/>
              <w:bottom w:type="dxa" w:w="0"/>
              <w:right w:type="dxa" w:w="0"/>
            </w:tcMar>
            <w:vAlign w:val="center"/>
          </w:tcPr>
          <w:p w14:paraId="36080000">
            <w:pPr>
              <w:widowControl w:val="0"/>
              <w:spacing w:after="0" w:line="240" w:lineRule="auto"/>
              <w:ind w:firstLine="74" w:left="-133"/>
              <w:jc w:val="center"/>
              <w:rPr>
                <w:rFonts w:ascii="Times New Roman" w:hAnsi="Times New Roman"/>
                <w:sz w:val="20"/>
              </w:rPr>
            </w:pPr>
            <w:r>
              <w:rPr>
                <w:rFonts w:ascii="Times New Roman" w:hAnsi="Times New Roman"/>
                <w:sz w:val="20"/>
              </w:rPr>
              <w:t>0</w:t>
            </w:r>
          </w:p>
        </w:tc>
        <w:tc>
          <w:tcPr>
            <w:tcW w:type="dxa" w:w="1844"/>
            <w:tcBorders>
              <w:bottom w:color="000000" w:sz="4" w:val="single"/>
              <w:right w:color="000000" w:sz="4" w:val="single"/>
            </w:tcBorders>
            <w:tcMar>
              <w:top w:type="dxa" w:w="0"/>
              <w:left w:type="dxa" w:w="0"/>
              <w:bottom w:type="dxa" w:w="0"/>
              <w:right w:type="dxa" w:w="0"/>
            </w:tcMar>
            <w:vAlign w:val="center"/>
          </w:tcPr>
          <w:p w14:paraId="37080000">
            <w:pPr>
              <w:widowControl w:val="0"/>
              <w:spacing w:after="0" w:line="240" w:lineRule="auto"/>
              <w:ind w:firstLine="74" w:left="-133"/>
              <w:jc w:val="center"/>
              <w:rPr>
                <w:rFonts w:ascii="Times New Roman" w:hAnsi="Times New Roman"/>
                <w:sz w:val="20"/>
              </w:rPr>
            </w:pPr>
            <w:r>
              <w:rPr>
                <w:rFonts w:ascii="Times New Roman" w:hAnsi="Times New Roman"/>
                <w:sz w:val="20"/>
              </w:rPr>
              <w:t>0</w:t>
            </w: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3808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vMerge w:val="restart"/>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39080000">
            <w:pPr>
              <w:widowControl w:val="0"/>
              <w:spacing w:after="0" w:line="240" w:lineRule="auto"/>
              <w:ind w:hanging="32" w:left="-27"/>
              <w:jc w:val="center"/>
              <w:rPr>
                <w:rFonts w:ascii="Times New Roman" w:hAnsi="Times New Roman"/>
                <w:sz w:val="20"/>
              </w:rPr>
            </w:pPr>
            <w:r>
              <w:rPr>
                <w:rFonts w:ascii="Times New Roman" w:hAnsi="Times New Roman"/>
                <w:sz w:val="20"/>
              </w:rPr>
              <w:t>1 капитальный ремонт</w:t>
            </w:r>
          </w:p>
          <w:p w14:paraId="3A080000">
            <w:pPr>
              <w:widowControl w:val="0"/>
              <w:spacing w:after="0" w:line="240" w:lineRule="auto"/>
              <w:ind w:hanging="32" w:left="-27"/>
              <w:jc w:val="center"/>
              <w:rPr>
                <w:rFonts w:ascii="Times New Roman" w:hAnsi="Times New Roman"/>
                <w:sz w:val="20"/>
              </w:rPr>
            </w:pPr>
            <w:r>
              <w:rPr>
                <w:rFonts w:ascii="Times New Roman" w:hAnsi="Times New Roman"/>
                <w:sz w:val="20"/>
              </w:rPr>
              <w:t>+реконструкция</w:t>
            </w:r>
          </w:p>
          <w:p w14:paraId="3B080000">
            <w:pPr>
              <w:widowControl w:val="0"/>
              <w:spacing w:after="0" w:line="240" w:lineRule="auto"/>
              <w:ind w:firstLine="74" w:left="-133"/>
              <w:jc w:val="center"/>
              <w:rPr>
                <w:rFonts w:ascii="Times New Roman" w:hAnsi="Times New Roman"/>
                <w:sz w:val="20"/>
              </w:rPr>
            </w:pPr>
            <w:r>
              <w:rPr>
                <w:rFonts w:ascii="Times New Roman" w:hAnsi="Times New Roman"/>
                <w:sz w:val="20"/>
              </w:rPr>
              <w:t>2 капитальных ремонта</w:t>
            </w:r>
          </w:p>
          <w:p w14:paraId="3C080000">
            <w:pPr>
              <w:widowControl w:val="0"/>
              <w:spacing w:after="0" w:line="240" w:lineRule="auto"/>
              <w:ind w:firstLine="74" w:left="-133"/>
              <w:jc w:val="center"/>
              <w:rPr>
                <w:rFonts w:ascii="Times New Roman" w:hAnsi="Times New Roman"/>
                <w:sz w:val="20"/>
              </w:rPr>
            </w:pPr>
          </w:p>
          <w:p w14:paraId="3D080000">
            <w:pPr>
              <w:widowControl w:val="0"/>
              <w:spacing w:after="0" w:line="240" w:lineRule="auto"/>
              <w:ind w:firstLine="74" w:left="-133"/>
              <w:jc w:val="center"/>
              <w:rPr>
                <w:rFonts w:ascii="Times New Roman" w:hAnsi="Times New Roman"/>
                <w:sz w:val="20"/>
              </w:rPr>
            </w:pPr>
            <w:r>
              <w:rPr>
                <w:rFonts w:ascii="Times New Roman" w:hAnsi="Times New Roman"/>
                <w:sz w:val="20"/>
              </w:rPr>
              <w:t>объединение трех</w:t>
            </w:r>
          </w:p>
          <w:p w14:paraId="3E080000">
            <w:pPr>
              <w:widowControl w:val="0"/>
              <w:spacing w:after="0" w:line="240" w:lineRule="auto"/>
              <w:ind w:firstLine="74" w:left="-133"/>
              <w:jc w:val="center"/>
              <w:rPr>
                <w:rFonts w:ascii="Times New Roman" w:hAnsi="Times New Roman"/>
                <w:sz w:val="20"/>
              </w:rPr>
            </w:pPr>
            <w:r>
              <w:rPr>
                <w:rFonts w:ascii="Times New Roman" w:hAnsi="Times New Roman"/>
                <w:sz w:val="20"/>
              </w:rPr>
              <w:t>учреждений</w:t>
            </w:r>
          </w:p>
        </w:tc>
      </w:tr>
      <w:tr>
        <w:trPr>
          <w:trHeight w:hRule="atLeast" w:val="1571"/>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3F080000">
            <w:pPr>
              <w:widowControl w:val="0"/>
              <w:spacing w:after="0" w:line="240" w:lineRule="auto"/>
              <w:ind w:firstLine="74" w:left="-133"/>
              <w:jc w:val="center"/>
              <w:rPr>
                <w:rFonts w:ascii="Times New Roman" w:hAnsi="Times New Roman"/>
                <w:sz w:val="20"/>
              </w:rPr>
            </w:pPr>
            <w:r>
              <w:rPr>
                <w:rFonts w:ascii="Times New Roman" w:hAnsi="Times New Roman"/>
                <w:sz w:val="20"/>
              </w:rPr>
              <w:t>12.5</w:t>
            </w: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40080000">
            <w:pPr>
              <w:widowControl w:val="0"/>
              <w:spacing w:after="0" w:line="240" w:lineRule="auto"/>
              <w:ind w:firstLine="74" w:left="19"/>
              <w:jc w:val="center"/>
              <w:rPr>
                <w:rFonts w:ascii="Times New Roman" w:hAnsi="Times New Roman"/>
                <w:sz w:val="20"/>
              </w:rPr>
            </w:pPr>
            <w:r>
              <w:rPr>
                <w:rFonts w:ascii="Times New Roman" w:hAnsi="Times New Roman"/>
                <w:sz w:val="20"/>
              </w:rPr>
              <w:t>ГБУЗ «Петропавловск–Камчатская городская детская поликлиника № 2»</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41080000">
            <w:pPr>
              <w:widowControl w:val="0"/>
              <w:spacing w:after="0" w:line="240" w:lineRule="auto"/>
              <w:ind w:firstLine="74" w:left="-133"/>
              <w:jc w:val="center"/>
              <w:rPr>
                <w:rFonts w:ascii="Times New Roman" w:hAnsi="Times New Roman"/>
                <w:sz w:val="20"/>
              </w:rPr>
            </w:pPr>
            <w:r>
              <w:rPr>
                <w:rFonts w:ascii="Times New Roman" w:hAnsi="Times New Roman"/>
                <w:sz w:val="20"/>
              </w:rPr>
              <w:t>городская детская поликлиника</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42080000">
            <w:pPr>
              <w:widowControl w:val="0"/>
              <w:spacing w:after="0" w:line="240" w:lineRule="auto"/>
              <w:ind w:firstLine="74" w:left="-133"/>
              <w:jc w:val="center"/>
              <w:rPr>
                <w:rFonts w:ascii="Times New Roman" w:hAnsi="Times New Roman"/>
                <w:sz w:val="20"/>
              </w:rPr>
            </w:pPr>
            <w:r>
              <w:rPr>
                <w:rFonts w:ascii="Times New Roman" w:hAnsi="Times New Roman"/>
                <w:sz w:val="20"/>
              </w:rPr>
              <w:t>г. Петропавловск–</w:t>
            </w:r>
          </w:p>
          <w:p w14:paraId="43080000">
            <w:pPr>
              <w:widowControl w:val="0"/>
              <w:spacing w:after="0" w:line="240" w:lineRule="auto"/>
              <w:ind w:firstLine="74" w:left="-133"/>
              <w:jc w:val="center"/>
              <w:rPr>
                <w:rFonts w:ascii="Times New Roman" w:hAnsi="Times New Roman"/>
                <w:sz w:val="20"/>
              </w:rPr>
            </w:pPr>
            <w:r>
              <w:rPr>
                <w:rFonts w:ascii="Times New Roman" w:hAnsi="Times New Roman"/>
                <w:sz w:val="20"/>
              </w:rPr>
              <w:t>Камчатский</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44080000">
            <w:pPr>
              <w:widowControl w:val="0"/>
              <w:spacing w:after="0" w:line="240" w:lineRule="auto"/>
              <w:ind w:firstLine="74" w:left="-133"/>
              <w:jc w:val="center"/>
              <w:rPr>
                <w:rFonts w:ascii="Times New Roman" w:hAnsi="Times New Roman"/>
                <w:sz w:val="20"/>
              </w:rPr>
            </w:pPr>
            <w:r>
              <w:rPr>
                <w:rFonts w:ascii="Times New Roman" w:hAnsi="Times New Roman"/>
                <w:sz w:val="20"/>
              </w:rPr>
              <w:t>8103</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45080000">
            <w:pPr>
              <w:widowControl w:val="0"/>
              <w:spacing w:after="0" w:line="240" w:lineRule="auto"/>
              <w:ind w:firstLine="74" w:left="-133"/>
              <w:jc w:val="center"/>
              <w:rPr>
                <w:rFonts w:ascii="Times New Roman" w:hAnsi="Times New Roman"/>
                <w:sz w:val="20"/>
              </w:rPr>
            </w:pPr>
            <w:r>
              <w:rPr>
                <w:rFonts w:ascii="Times New Roman" w:hAnsi="Times New Roman"/>
                <w:sz w:val="20"/>
              </w:rPr>
              <w:t>600</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46080000">
            <w:pPr>
              <w:widowControl w:val="0"/>
              <w:spacing w:after="0" w:line="240" w:lineRule="auto"/>
              <w:ind w:firstLine="74" w:left="-133"/>
              <w:jc w:val="center"/>
              <w:rPr>
                <w:rFonts w:ascii="Times New Roman" w:hAnsi="Times New Roman"/>
                <w:sz w:val="20"/>
              </w:rPr>
            </w:pPr>
            <w:r>
              <w:rPr>
                <w:rFonts w:ascii="Times New Roman" w:hAnsi="Times New Roman"/>
                <w:sz w:val="20"/>
              </w:rPr>
              <w:t>107 335</w:t>
            </w:r>
          </w:p>
        </w:tc>
        <w:tc>
          <w:tcPr>
            <w:tcW w:type="dxa" w:w="734"/>
            <w:tcBorders>
              <w:bottom w:color="000000" w:sz="4" w:val="single"/>
              <w:right w:color="000000" w:sz="4" w:val="single"/>
            </w:tcBorders>
            <w:tcMar>
              <w:top w:type="dxa" w:w="0"/>
              <w:left w:type="dxa" w:w="0"/>
              <w:bottom w:type="dxa" w:w="0"/>
              <w:right w:type="dxa" w:w="0"/>
            </w:tcMar>
            <w:vAlign w:val="center"/>
          </w:tcPr>
          <w:p w14:paraId="47080000">
            <w:pPr>
              <w:widowControl w:val="0"/>
              <w:spacing w:after="0" w:line="240" w:lineRule="auto"/>
              <w:ind w:firstLine="74" w:left="-133"/>
              <w:jc w:val="center"/>
              <w:rPr>
                <w:rFonts w:ascii="Times New Roman" w:hAnsi="Times New Roman"/>
                <w:sz w:val="20"/>
              </w:rPr>
            </w:pPr>
            <w:r>
              <w:rPr>
                <w:rFonts w:ascii="Times New Roman" w:hAnsi="Times New Roman"/>
                <w:sz w:val="20"/>
              </w:rPr>
              <w:t>107 335</w:t>
            </w:r>
          </w:p>
        </w:tc>
        <w:tc>
          <w:tcPr>
            <w:tcW w:type="dxa" w:w="819"/>
            <w:tcBorders>
              <w:bottom w:color="000000" w:sz="4" w:val="single"/>
              <w:right w:color="000000" w:sz="4" w:val="single"/>
            </w:tcBorders>
            <w:tcMar>
              <w:top w:type="dxa" w:w="0"/>
              <w:left w:type="dxa" w:w="0"/>
              <w:bottom w:type="dxa" w:w="0"/>
              <w:right w:type="dxa" w:w="0"/>
            </w:tcMar>
            <w:vAlign w:val="center"/>
          </w:tcPr>
          <w:p w14:paraId="48080000">
            <w:pPr>
              <w:widowControl w:val="0"/>
              <w:spacing w:after="0" w:line="240" w:lineRule="auto"/>
              <w:ind w:firstLine="74" w:left="-133"/>
              <w:jc w:val="center"/>
              <w:rPr>
                <w:rFonts w:ascii="Times New Roman" w:hAnsi="Times New Roman"/>
                <w:sz w:val="20"/>
              </w:rPr>
            </w:pPr>
            <w:r>
              <w:rPr>
                <w:rFonts w:ascii="Times New Roman" w:hAnsi="Times New Roman"/>
                <w:sz w:val="20"/>
              </w:rPr>
              <w:t>0</w:t>
            </w:r>
          </w:p>
        </w:tc>
        <w:tc>
          <w:tcPr>
            <w:tcW w:type="dxa" w:w="881"/>
            <w:tcBorders>
              <w:bottom w:color="000000" w:sz="4" w:val="single"/>
              <w:right w:color="000000" w:sz="4" w:val="single"/>
            </w:tcBorders>
            <w:tcMar>
              <w:top w:type="dxa" w:w="0"/>
              <w:left w:type="dxa" w:w="0"/>
              <w:bottom w:type="dxa" w:w="0"/>
              <w:right w:type="dxa" w:w="0"/>
            </w:tcMar>
            <w:vAlign w:val="center"/>
          </w:tcPr>
          <w:p w14:paraId="49080000">
            <w:pPr>
              <w:widowControl w:val="0"/>
              <w:spacing w:after="0" w:line="240" w:lineRule="auto"/>
              <w:ind w:firstLine="74" w:left="-133"/>
              <w:jc w:val="center"/>
              <w:rPr>
                <w:rFonts w:ascii="Times New Roman" w:hAnsi="Times New Roman"/>
                <w:sz w:val="20"/>
              </w:rPr>
            </w:pPr>
            <w:r>
              <w:rPr>
                <w:rFonts w:ascii="Times New Roman" w:hAnsi="Times New Roman"/>
                <w:sz w:val="20"/>
              </w:rPr>
              <w:t>0</w:t>
            </w:r>
          </w:p>
        </w:tc>
        <w:tc>
          <w:tcPr>
            <w:tcW w:type="dxa" w:w="1844"/>
            <w:tcBorders>
              <w:bottom w:color="000000" w:sz="4" w:val="single"/>
              <w:right w:color="000000" w:sz="4" w:val="single"/>
            </w:tcBorders>
            <w:tcMar>
              <w:top w:type="dxa" w:w="0"/>
              <w:left w:type="dxa" w:w="0"/>
              <w:bottom w:type="dxa" w:w="0"/>
              <w:right w:type="dxa" w:w="0"/>
            </w:tcMar>
            <w:vAlign w:val="center"/>
          </w:tcPr>
          <w:p w14:paraId="4A080000">
            <w:pPr>
              <w:widowControl w:val="0"/>
              <w:spacing w:after="0" w:line="240" w:lineRule="auto"/>
              <w:ind w:firstLine="74" w:left="-133"/>
              <w:jc w:val="center"/>
              <w:rPr>
                <w:rFonts w:ascii="Times New Roman" w:hAnsi="Times New Roman"/>
                <w:sz w:val="20"/>
              </w:rPr>
            </w:pPr>
            <w:r>
              <w:rPr>
                <w:rFonts w:ascii="Times New Roman" w:hAnsi="Times New Roman"/>
                <w:sz w:val="20"/>
              </w:rPr>
              <w:t>0</w:t>
            </w: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4B08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gridSpan w:val="1"/>
            <w:vMerge w:val="continue"/>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4C080000">
            <w:pPr>
              <w:widowControl w:val="0"/>
              <w:spacing w:after="0" w:line="240" w:lineRule="auto"/>
              <w:ind w:firstLine="74" w:left="-133"/>
              <w:jc w:val="center"/>
              <w:rPr>
                <w:rFonts w:ascii="Times New Roman" w:hAnsi="Times New Roman"/>
                <w:sz w:val="20"/>
              </w:rPr>
            </w:pPr>
            <w:r>
              <w:rPr>
                <w:rFonts w:ascii="Times New Roman" w:hAnsi="Times New Roman"/>
                <w:sz w:val="20"/>
              </w:rPr>
              <w:t>12.9</w:t>
            </w: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4D080000">
            <w:pPr>
              <w:widowControl w:val="0"/>
              <w:spacing w:after="0" w:line="240" w:lineRule="auto"/>
              <w:ind w:firstLine="74" w:left="19"/>
              <w:jc w:val="center"/>
              <w:rPr>
                <w:rFonts w:ascii="Times New Roman" w:hAnsi="Times New Roman"/>
                <w:sz w:val="20"/>
              </w:rPr>
            </w:pPr>
            <w:r>
              <w:rPr>
                <w:rFonts w:ascii="Times New Roman" w:hAnsi="Times New Roman"/>
                <w:sz w:val="20"/>
              </w:rPr>
              <w:t>ФГБУ ДВОМЦ ФМБА России</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4E080000">
            <w:pPr>
              <w:widowControl w:val="0"/>
              <w:spacing w:after="0" w:line="240" w:lineRule="auto"/>
              <w:ind w:firstLine="74" w:left="-133"/>
              <w:jc w:val="center"/>
              <w:rPr>
                <w:rFonts w:ascii="Times New Roman" w:hAnsi="Times New Roman"/>
                <w:sz w:val="20"/>
              </w:rPr>
            </w:pPr>
            <w:r>
              <w:rPr>
                <w:rFonts w:ascii="Times New Roman" w:hAnsi="Times New Roman"/>
                <w:sz w:val="20"/>
              </w:rPr>
              <w:t>городская больница</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4F080000">
            <w:pPr>
              <w:widowControl w:val="0"/>
              <w:spacing w:after="0" w:line="240" w:lineRule="auto"/>
              <w:ind w:firstLine="74" w:left="-133"/>
              <w:jc w:val="center"/>
              <w:rPr>
                <w:rFonts w:ascii="Times New Roman" w:hAnsi="Times New Roman"/>
                <w:sz w:val="20"/>
              </w:rPr>
            </w:pPr>
            <w:r>
              <w:rPr>
                <w:rFonts w:ascii="Times New Roman" w:hAnsi="Times New Roman"/>
                <w:sz w:val="20"/>
              </w:rPr>
              <w:t>г. Петропавловск–</w:t>
            </w:r>
          </w:p>
          <w:p w14:paraId="50080000">
            <w:pPr>
              <w:widowControl w:val="0"/>
              <w:spacing w:after="0" w:line="240" w:lineRule="auto"/>
              <w:ind w:firstLine="74" w:left="-133"/>
              <w:jc w:val="center"/>
              <w:rPr>
                <w:rFonts w:ascii="Times New Roman" w:hAnsi="Times New Roman"/>
                <w:sz w:val="20"/>
              </w:rPr>
            </w:pPr>
            <w:r>
              <w:rPr>
                <w:rFonts w:ascii="Times New Roman" w:hAnsi="Times New Roman"/>
                <w:sz w:val="20"/>
              </w:rPr>
              <w:t>Камчатский</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51080000">
            <w:pPr>
              <w:widowControl w:val="0"/>
              <w:spacing w:after="0" w:line="240" w:lineRule="auto"/>
              <w:ind w:firstLine="74" w:left="-133"/>
              <w:jc w:val="center"/>
              <w:rPr>
                <w:rFonts w:ascii="Times New Roman" w:hAnsi="Times New Roman"/>
                <w:sz w:val="20"/>
              </w:rPr>
            </w:pPr>
            <w:r>
              <w:rPr>
                <w:rFonts w:ascii="Times New Roman" w:hAnsi="Times New Roman"/>
                <w:sz w:val="20"/>
              </w:rPr>
              <w:t>4704</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52080000">
            <w:pPr>
              <w:widowControl w:val="0"/>
              <w:spacing w:after="0" w:line="240" w:lineRule="auto"/>
              <w:ind w:firstLine="74" w:left="-133"/>
              <w:jc w:val="center"/>
              <w:rPr>
                <w:rFonts w:ascii="Times New Roman" w:hAnsi="Times New Roman"/>
                <w:sz w:val="20"/>
              </w:rPr>
            </w:pP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53080000">
            <w:pPr>
              <w:widowControl w:val="0"/>
              <w:spacing w:after="0" w:line="240" w:lineRule="auto"/>
              <w:ind w:firstLine="74" w:left="-133"/>
              <w:jc w:val="center"/>
              <w:rPr>
                <w:rFonts w:ascii="Times New Roman" w:hAnsi="Times New Roman"/>
                <w:sz w:val="20"/>
              </w:rPr>
            </w:pPr>
            <w:r>
              <w:rPr>
                <w:rFonts w:ascii="Times New Roman" w:hAnsi="Times New Roman"/>
                <w:sz w:val="20"/>
              </w:rPr>
              <w:t>24 500</w:t>
            </w:r>
          </w:p>
        </w:tc>
        <w:tc>
          <w:tcPr>
            <w:tcW w:type="dxa" w:w="734"/>
            <w:tcBorders>
              <w:bottom w:color="000000" w:sz="4" w:val="single"/>
              <w:right w:color="000000" w:sz="4" w:val="single"/>
            </w:tcBorders>
            <w:tcMar>
              <w:top w:type="dxa" w:w="0"/>
              <w:left w:type="dxa" w:w="0"/>
              <w:bottom w:type="dxa" w:w="0"/>
              <w:right w:type="dxa" w:w="0"/>
            </w:tcMar>
            <w:vAlign w:val="center"/>
          </w:tcPr>
          <w:p w14:paraId="54080000">
            <w:pPr>
              <w:widowControl w:val="0"/>
              <w:spacing w:after="0" w:line="240" w:lineRule="auto"/>
              <w:ind w:firstLine="74" w:left="-133"/>
              <w:jc w:val="center"/>
              <w:rPr>
                <w:rFonts w:ascii="Times New Roman" w:hAnsi="Times New Roman"/>
                <w:sz w:val="20"/>
              </w:rPr>
            </w:pPr>
            <w:r>
              <w:rPr>
                <w:rFonts w:ascii="Times New Roman" w:hAnsi="Times New Roman"/>
                <w:sz w:val="20"/>
              </w:rPr>
              <w:t>24 500</w:t>
            </w:r>
          </w:p>
        </w:tc>
        <w:tc>
          <w:tcPr>
            <w:tcW w:type="dxa" w:w="819"/>
            <w:tcBorders>
              <w:bottom w:color="000000" w:sz="4" w:val="single"/>
              <w:right w:color="000000" w:sz="4" w:val="single"/>
            </w:tcBorders>
            <w:tcMar>
              <w:top w:type="dxa" w:w="0"/>
              <w:left w:type="dxa" w:w="0"/>
              <w:bottom w:type="dxa" w:w="0"/>
              <w:right w:type="dxa" w:w="0"/>
            </w:tcMar>
            <w:vAlign w:val="center"/>
          </w:tcPr>
          <w:p w14:paraId="55080000">
            <w:pPr>
              <w:widowControl w:val="0"/>
              <w:spacing w:after="0" w:line="240" w:lineRule="auto"/>
              <w:ind w:firstLine="74" w:left="-133"/>
              <w:jc w:val="center"/>
              <w:rPr>
                <w:rFonts w:ascii="Times New Roman" w:hAnsi="Times New Roman"/>
                <w:sz w:val="20"/>
              </w:rPr>
            </w:pPr>
            <w:r>
              <w:rPr>
                <w:rFonts w:ascii="Times New Roman" w:hAnsi="Times New Roman"/>
                <w:sz w:val="20"/>
              </w:rPr>
              <w:t>9 300</w:t>
            </w:r>
          </w:p>
        </w:tc>
        <w:tc>
          <w:tcPr>
            <w:tcW w:type="dxa" w:w="881"/>
            <w:tcBorders>
              <w:bottom w:color="000000" w:sz="4" w:val="single"/>
              <w:right w:color="000000" w:sz="4" w:val="single"/>
            </w:tcBorders>
            <w:tcMar>
              <w:top w:type="dxa" w:w="0"/>
              <w:left w:type="dxa" w:w="0"/>
              <w:bottom w:type="dxa" w:w="0"/>
              <w:right w:type="dxa" w:w="0"/>
            </w:tcMar>
            <w:vAlign w:val="center"/>
          </w:tcPr>
          <w:p w14:paraId="56080000">
            <w:pPr>
              <w:widowControl w:val="0"/>
              <w:spacing w:after="0" w:line="240" w:lineRule="auto"/>
              <w:ind w:firstLine="74" w:left="-133"/>
              <w:jc w:val="center"/>
              <w:rPr>
                <w:rFonts w:ascii="Times New Roman" w:hAnsi="Times New Roman"/>
                <w:sz w:val="20"/>
              </w:rPr>
            </w:pPr>
            <w:r>
              <w:rPr>
                <w:rFonts w:ascii="Times New Roman" w:hAnsi="Times New Roman"/>
                <w:sz w:val="20"/>
              </w:rPr>
              <w:t>9 300</w:t>
            </w:r>
          </w:p>
        </w:tc>
        <w:tc>
          <w:tcPr>
            <w:tcW w:type="dxa" w:w="1844"/>
            <w:tcBorders>
              <w:bottom w:color="000000" w:sz="4" w:val="single"/>
              <w:right w:color="000000" w:sz="4" w:val="single"/>
            </w:tcBorders>
            <w:tcMar>
              <w:top w:type="dxa" w:w="0"/>
              <w:left w:type="dxa" w:w="0"/>
              <w:bottom w:type="dxa" w:w="0"/>
              <w:right w:type="dxa" w:w="0"/>
            </w:tcMar>
            <w:vAlign w:val="center"/>
          </w:tcPr>
          <w:p w14:paraId="57080000">
            <w:pPr>
              <w:widowControl w:val="0"/>
              <w:spacing w:after="0" w:line="240" w:lineRule="auto"/>
              <w:ind w:firstLine="27" w:left="0"/>
              <w:jc w:val="center"/>
              <w:rPr>
                <w:rFonts w:ascii="Times New Roman" w:hAnsi="Times New Roman"/>
                <w:sz w:val="20"/>
              </w:rPr>
            </w:pPr>
            <w:r>
              <w:rPr>
                <w:rFonts w:ascii="Times New Roman" w:hAnsi="Times New Roman"/>
                <w:sz w:val="20"/>
              </w:rPr>
              <w:t>Неврология, терапия, хирургия, медицинская реабилитация</w:t>
            </w: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5808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59080000">
            <w:pPr>
              <w:widowControl w:val="0"/>
              <w:spacing w:after="0" w:line="240" w:lineRule="auto"/>
              <w:ind w:firstLine="74" w:left="-133"/>
              <w:jc w:val="center"/>
              <w:rPr>
                <w:rFonts w:ascii="Times New Roman" w:hAnsi="Times New Roman"/>
                <w:sz w:val="20"/>
              </w:rPr>
            </w:pP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5A080000">
            <w:pPr>
              <w:widowControl w:val="0"/>
              <w:spacing w:after="0" w:line="240" w:lineRule="auto"/>
              <w:ind w:firstLine="74" w:left="-133"/>
              <w:jc w:val="center"/>
              <w:rPr>
                <w:rFonts w:ascii="Times New Roman" w:hAnsi="Times New Roman"/>
                <w:sz w:val="20"/>
              </w:rPr>
            </w:pPr>
          </w:p>
        </w:tc>
        <w:tc>
          <w:tcPr>
            <w:tcW w:type="dxa" w:w="173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5B080000">
            <w:pPr>
              <w:widowControl w:val="0"/>
              <w:spacing w:after="0" w:line="240" w:lineRule="auto"/>
              <w:ind w:firstLine="74" w:left="-133"/>
              <w:jc w:val="center"/>
              <w:rPr>
                <w:rFonts w:ascii="Times New Roman" w:hAnsi="Times New Roman"/>
                <w:sz w:val="20"/>
              </w:rPr>
            </w:pPr>
            <w:r>
              <w:rPr>
                <w:rFonts w:ascii="Times New Roman" w:hAnsi="Times New Roman"/>
                <w:sz w:val="20"/>
              </w:rPr>
              <w:t>ИТОГО по ПКГО</w:t>
            </w:r>
          </w:p>
        </w:tc>
        <w:tc>
          <w:tcPr>
            <w:tcW w:type="dxa" w:w="1303"/>
            <w:gridSpan w:val="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5C080000">
            <w:pPr>
              <w:widowControl w:val="0"/>
              <w:spacing w:after="0" w:line="240" w:lineRule="auto"/>
              <w:ind w:firstLine="74" w:left="-133"/>
              <w:jc w:val="center"/>
              <w:rPr>
                <w:rFonts w:ascii="Times New Roman" w:hAnsi="Times New Roman"/>
                <w:sz w:val="20"/>
              </w:rPr>
            </w:pP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5D080000">
            <w:pPr>
              <w:widowControl w:val="0"/>
              <w:spacing w:after="0" w:line="240" w:lineRule="auto"/>
              <w:ind w:firstLine="74" w:left="-133"/>
              <w:jc w:val="center"/>
              <w:rPr>
                <w:rFonts w:ascii="Times New Roman" w:hAnsi="Times New Roman"/>
                <w:sz w:val="20"/>
              </w:rPr>
            </w:pP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5E080000">
            <w:pPr>
              <w:widowControl w:val="0"/>
              <w:spacing w:after="0" w:line="240" w:lineRule="auto"/>
              <w:ind w:firstLine="74" w:left="-133"/>
              <w:jc w:val="center"/>
              <w:rPr>
                <w:rFonts w:ascii="Times New Roman" w:hAnsi="Times New Roman"/>
                <w:sz w:val="20"/>
              </w:rPr>
            </w:pP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5F080000">
            <w:pPr>
              <w:widowControl w:val="0"/>
              <w:spacing w:after="0" w:line="240" w:lineRule="auto"/>
              <w:ind w:firstLine="74" w:left="-133"/>
              <w:jc w:val="center"/>
              <w:rPr>
                <w:rFonts w:ascii="Times New Roman" w:hAnsi="Times New Roman"/>
                <w:sz w:val="20"/>
              </w:rPr>
            </w:pPr>
          </w:p>
        </w:tc>
        <w:tc>
          <w:tcPr>
            <w:tcW w:type="dxa" w:w="81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60080000">
            <w:pPr>
              <w:widowControl w:val="0"/>
              <w:spacing w:after="0" w:line="240" w:lineRule="auto"/>
              <w:ind w:firstLine="74" w:left="-133"/>
              <w:jc w:val="center"/>
              <w:rPr>
                <w:rFonts w:ascii="Times New Roman" w:hAnsi="Times New Roman"/>
                <w:sz w:val="20"/>
              </w:rPr>
            </w:pPr>
            <w:r>
              <w:rPr>
                <w:rFonts w:ascii="Times New Roman" w:hAnsi="Times New Roman"/>
                <w:sz w:val="20"/>
              </w:rPr>
              <w:t>1 167 827</w:t>
            </w:r>
          </w:p>
        </w:tc>
        <w:tc>
          <w:tcPr>
            <w:tcW w:type="dxa" w:w="73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61080000">
            <w:pPr>
              <w:widowControl w:val="0"/>
              <w:spacing w:after="0" w:line="240" w:lineRule="auto"/>
              <w:ind w:firstLine="74" w:left="-133"/>
              <w:jc w:val="center"/>
              <w:rPr>
                <w:rFonts w:ascii="Times New Roman" w:hAnsi="Times New Roman"/>
                <w:sz w:val="20"/>
              </w:rPr>
            </w:pPr>
            <w:r>
              <w:rPr>
                <w:rFonts w:ascii="Times New Roman" w:hAnsi="Times New Roman"/>
                <w:sz w:val="20"/>
              </w:rPr>
              <w:t>1 136 147</w:t>
            </w:r>
          </w:p>
        </w:tc>
        <w:tc>
          <w:tcPr>
            <w:tcW w:type="dxa" w:w="819"/>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62080000">
            <w:pPr>
              <w:widowControl w:val="0"/>
              <w:spacing w:after="0" w:line="240" w:lineRule="auto"/>
              <w:ind w:firstLine="74" w:left="-133"/>
              <w:jc w:val="center"/>
              <w:rPr>
                <w:rFonts w:ascii="Times New Roman" w:hAnsi="Times New Roman"/>
                <w:sz w:val="20"/>
              </w:rPr>
            </w:pPr>
            <w:r>
              <w:rPr>
                <w:rFonts w:ascii="Times New Roman" w:hAnsi="Times New Roman"/>
                <w:sz w:val="20"/>
              </w:rPr>
              <w:t>139 361</w:t>
            </w:r>
          </w:p>
        </w:tc>
        <w:tc>
          <w:tcPr>
            <w:tcW w:type="dxa" w:w="88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63080000">
            <w:pPr>
              <w:widowControl w:val="0"/>
              <w:spacing w:after="0" w:line="240" w:lineRule="auto"/>
              <w:ind w:firstLine="74" w:left="-133"/>
              <w:jc w:val="center"/>
              <w:rPr>
                <w:rFonts w:ascii="Times New Roman" w:hAnsi="Times New Roman"/>
                <w:sz w:val="20"/>
              </w:rPr>
            </w:pPr>
            <w:r>
              <w:rPr>
                <w:rFonts w:ascii="Times New Roman" w:hAnsi="Times New Roman"/>
                <w:sz w:val="20"/>
              </w:rPr>
              <w:t>138 841</w:t>
            </w:r>
          </w:p>
        </w:tc>
        <w:tc>
          <w:tcPr>
            <w:tcW w:type="dxa" w:w="184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6408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65080000">
            <w:pPr>
              <w:widowControl w:val="0"/>
              <w:spacing w:after="0" w:line="240" w:lineRule="auto"/>
              <w:ind w:firstLine="74" w:left="-133"/>
              <w:jc w:val="center"/>
              <w:rPr>
                <w:rFonts w:ascii="Times New Roman" w:hAnsi="Times New Roman"/>
                <w:sz w:val="20"/>
              </w:rPr>
            </w:pP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66080000">
            <w:pPr>
              <w:widowControl w:val="0"/>
              <w:spacing w:after="0" w:line="240" w:lineRule="auto"/>
              <w:ind w:firstLine="74" w:left="-133"/>
              <w:jc w:val="center"/>
              <w:rPr>
                <w:rFonts w:ascii="Times New Roman" w:hAnsi="Times New Roman"/>
                <w:sz w:val="20"/>
              </w:rPr>
            </w:pPr>
          </w:p>
        </w:tc>
      </w:tr>
      <w:tr>
        <w:trPr>
          <w:trHeight w:hRule="atLeast" w:val="296"/>
        </w:trPr>
        <w:tc>
          <w:tcPr>
            <w:tcW w:type="dxa" w:w="15813"/>
            <w:gridSpan w:val="1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67080000">
            <w:pPr>
              <w:widowControl w:val="0"/>
              <w:spacing w:after="0" w:line="240" w:lineRule="auto"/>
              <w:ind w:firstLine="218" w:left="-133"/>
              <w:jc w:val="center"/>
              <w:rPr>
                <w:rFonts w:ascii="Times New Roman" w:hAnsi="Times New Roman"/>
                <w:sz w:val="24"/>
              </w:rPr>
            </w:pPr>
            <w:r>
              <w:rPr>
                <w:rFonts w:ascii="Times New Roman" w:hAnsi="Times New Roman"/>
                <w:sz w:val="24"/>
              </w:rPr>
              <w:t>Елизовский муниципальный район</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68080000">
            <w:pPr>
              <w:widowControl w:val="0"/>
              <w:spacing w:after="0" w:line="240" w:lineRule="auto"/>
              <w:ind w:firstLine="74" w:left="-133"/>
              <w:jc w:val="center"/>
              <w:rPr>
                <w:rFonts w:ascii="Times New Roman" w:hAnsi="Times New Roman"/>
                <w:sz w:val="20"/>
              </w:rPr>
            </w:pPr>
            <w:r>
              <w:rPr>
                <w:rFonts w:ascii="Times New Roman" w:hAnsi="Times New Roman"/>
                <w:sz w:val="20"/>
              </w:rPr>
              <w:t>3</w:t>
            </w: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69080000">
            <w:pPr>
              <w:widowControl w:val="0"/>
              <w:spacing w:after="0" w:line="240" w:lineRule="auto"/>
              <w:ind w:firstLine="74" w:left="19"/>
              <w:jc w:val="center"/>
              <w:rPr>
                <w:rFonts w:ascii="Times New Roman" w:hAnsi="Times New Roman"/>
                <w:sz w:val="20"/>
              </w:rPr>
            </w:pPr>
            <w:r>
              <w:rPr>
                <w:rFonts w:ascii="Times New Roman" w:hAnsi="Times New Roman"/>
                <w:sz w:val="20"/>
              </w:rPr>
              <w:t>ГБУЗ «Елизовская районная больница», всего</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6A080000">
            <w:pPr>
              <w:widowControl w:val="0"/>
              <w:spacing w:after="0" w:line="240" w:lineRule="auto"/>
              <w:ind w:firstLine="74" w:left="-133"/>
              <w:jc w:val="center"/>
              <w:rPr>
                <w:rFonts w:ascii="Times New Roman" w:hAnsi="Times New Roman"/>
                <w:sz w:val="20"/>
              </w:rPr>
            </w:pPr>
            <w:r>
              <w:rPr>
                <w:rFonts w:ascii="Times New Roman" w:hAnsi="Times New Roman"/>
                <w:sz w:val="20"/>
              </w:rPr>
              <w:t>районная больница</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6B080000">
            <w:pPr>
              <w:widowControl w:val="0"/>
              <w:spacing w:after="0" w:line="240" w:lineRule="auto"/>
              <w:ind w:firstLine="74" w:left="-133"/>
              <w:jc w:val="center"/>
              <w:rPr>
                <w:rFonts w:ascii="Times New Roman" w:hAnsi="Times New Roman"/>
                <w:sz w:val="20"/>
              </w:rPr>
            </w:pPr>
            <w:r>
              <w:rPr>
                <w:rFonts w:ascii="Times New Roman" w:hAnsi="Times New Roman"/>
                <w:sz w:val="20"/>
              </w:rPr>
              <w:t>г. Елизово</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6C080000">
            <w:pPr>
              <w:widowControl w:val="0"/>
              <w:spacing w:after="0" w:line="240" w:lineRule="auto"/>
              <w:ind w:firstLine="74" w:left="-133"/>
              <w:jc w:val="center"/>
              <w:rPr>
                <w:rFonts w:ascii="Times New Roman" w:hAnsi="Times New Roman"/>
                <w:sz w:val="20"/>
              </w:rPr>
            </w:pPr>
            <w:r>
              <w:rPr>
                <w:rFonts w:ascii="Times New Roman" w:hAnsi="Times New Roman"/>
                <w:sz w:val="20"/>
              </w:rPr>
              <w:t>39345</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6D080000">
            <w:pPr>
              <w:widowControl w:val="0"/>
              <w:spacing w:after="0" w:line="240" w:lineRule="auto"/>
              <w:ind w:firstLine="74" w:left="-133"/>
              <w:jc w:val="center"/>
              <w:rPr>
                <w:rFonts w:ascii="Times New Roman" w:hAnsi="Times New Roman"/>
                <w:sz w:val="20"/>
              </w:rPr>
            </w:pPr>
            <w:r>
              <w:rPr>
                <w:rFonts w:ascii="Times New Roman" w:hAnsi="Times New Roman"/>
                <w:sz w:val="20"/>
              </w:rPr>
              <w:t>714</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6E080000">
            <w:pPr>
              <w:widowControl w:val="0"/>
              <w:spacing w:after="0" w:line="240" w:lineRule="auto"/>
              <w:ind w:firstLine="74" w:left="-133"/>
              <w:jc w:val="center"/>
              <w:rPr>
                <w:rFonts w:ascii="Times New Roman" w:hAnsi="Times New Roman"/>
                <w:sz w:val="20"/>
              </w:rPr>
            </w:pPr>
            <w:r>
              <w:rPr>
                <w:rFonts w:ascii="Times New Roman" w:hAnsi="Times New Roman"/>
                <w:sz w:val="20"/>
              </w:rPr>
              <w:t>397 903</w:t>
            </w:r>
          </w:p>
        </w:tc>
        <w:tc>
          <w:tcPr>
            <w:tcW w:type="dxa" w:w="734"/>
            <w:tcBorders>
              <w:bottom w:color="000000" w:sz="4" w:val="single"/>
              <w:right w:color="000000" w:sz="4" w:val="single"/>
            </w:tcBorders>
            <w:tcMar>
              <w:top w:type="dxa" w:w="0"/>
              <w:left w:type="dxa" w:w="0"/>
              <w:bottom w:type="dxa" w:w="0"/>
              <w:right w:type="dxa" w:w="0"/>
            </w:tcMar>
            <w:vAlign w:val="center"/>
          </w:tcPr>
          <w:p w14:paraId="6F080000">
            <w:pPr>
              <w:widowControl w:val="0"/>
              <w:spacing w:after="0" w:line="240" w:lineRule="auto"/>
              <w:ind w:firstLine="74" w:left="-133"/>
              <w:jc w:val="center"/>
              <w:rPr>
                <w:rFonts w:ascii="Times New Roman" w:hAnsi="Times New Roman"/>
                <w:sz w:val="20"/>
              </w:rPr>
            </w:pPr>
            <w:r>
              <w:rPr>
                <w:rFonts w:ascii="Times New Roman" w:hAnsi="Times New Roman"/>
                <w:sz w:val="20"/>
              </w:rPr>
              <w:t>359 576</w:t>
            </w:r>
          </w:p>
        </w:tc>
        <w:tc>
          <w:tcPr>
            <w:tcW w:type="dxa" w:w="819"/>
            <w:tcBorders>
              <w:bottom w:color="000000" w:sz="4" w:val="single"/>
              <w:right w:color="000000" w:sz="4" w:val="single"/>
            </w:tcBorders>
            <w:tcMar>
              <w:top w:type="dxa" w:w="0"/>
              <w:left w:type="dxa" w:w="0"/>
              <w:bottom w:type="dxa" w:w="0"/>
              <w:right w:type="dxa" w:w="0"/>
            </w:tcMar>
            <w:vAlign w:val="center"/>
          </w:tcPr>
          <w:p w14:paraId="70080000">
            <w:pPr>
              <w:widowControl w:val="0"/>
              <w:spacing w:after="0" w:line="240" w:lineRule="auto"/>
              <w:ind w:firstLine="74" w:left="-133"/>
              <w:jc w:val="center"/>
              <w:rPr>
                <w:rFonts w:ascii="Times New Roman" w:hAnsi="Times New Roman"/>
                <w:sz w:val="20"/>
              </w:rPr>
            </w:pPr>
            <w:r>
              <w:rPr>
                <w:rFonts w:ascii="Times New Roman" w:hAnsi="Times New Roman"/>
                <w:sz w:val="20"/>
              </w:rPr>
              <w:t>63 440</w:t>
            </w:r>
          </w:p>
        </w:tc>
        <w:tc>
          <w:tcPr>
            <w:tcW w:type="dxa" w:w="881"/>
            <w:tcBorders>
              <w:bottom w:color="000000" w:sz="4" w:val="single"/>
              <w:right w:color="000000" w:sz="4" w:val="single"/>
            </w:tcBorders>
            <w:tcMar>
              <w:top w:type="dxa" w:w="0"/>
              <w:left w:type="dxa" w:w="0"/>
              <w:bottom w:type="dxa" w:w="0"/>
              <w:right w:type="dxa" w:w="0"/>
            </w:tcMar>
            <w:vAlign w:val="center"/>
          </w:tcPr>
          <w:p w14:paraId="71080000">
            <w:pPr>
              <w:widowControl w:val="0"/>
              <w:spacing w:after="0" w:line="240" w:lineRule="auto"/>
              <w:ind w:firstLine="74" w:left="-133"/>
              <w:jc w:val="center"/>
              <w:rPr>
                <w:rFonts w:ascii="Times New Roman" w:hAnsi="Times New Roman"/>
                <w:sz w:val="20"/>
              </w:rPr>
            </w:pPr>
            <w:r>
              <w:rPr>
                <w:rFonts w:ascii="Times New Roman" w:hAnsi="Times New Roman"/>
                <w:sz w:val="20"/>
              </w:rPr>
              <w:t>62 733</w:t>
            </w:r>
          </w:p>
        </w:tc>
        <w:tc>
          <w:tcPr>
            <w:tcW w:type="dxa" w:w="1844"/>
            <w:tcBorders>
              <w:bottom w:color="000000" w:sz="4" w:val="single"/>
              <w:right w:color="000000" w:sz="4" w:val="single"/>
            </w:tcBorders>
            <w:tcMar>
              <w:top w:type="dxa" w:w="0"/>
              <w:left w:type="dxa" w:w="0"/>
              <w:bottom w:type="dxa" w:w="0"/>
              <w:right w:type="dxa" w:w="0"/>
            </w:tcMar>
            <w:vAlign w:val="center"/>
          </w:tcPr>
          <w:p w14:paraId="72080000">
            <w:pPr>
              <w:widowControl w:val="0"/>
              <w:spacing w:after="0" w:line="240" w:lineRule="auto"/>
              <w:ind w:firstLine="27" w:left="27"/>
              <w:jc w:val="center"/>
              <w:rPr>
                <w:rFonts w:ascii="Times New Roman" w:hAnsi="Times New Roman"/>
                <w:sz w:val="20"/>
              </w:rPr>
            </w:pPr>
            <w:r>
              <w:rPr>
                <w:rFonts w:ascii="Times New Roman" w:hAnsi="Times New Roman"/>
                <w:sz w:val="20"/>
              </w:rPr>
              <w:t>Акушерство и гинекология, инфекционные болезни, неврология, педиатрия, терапия, травматология и ортопедия, урология, хирургия, комбустиология, сестринский уход</w:t>
            </w: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7308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74080000">
            <w:pPr>
              <w:widowControl w:val="0"/>
              <w:spacing w:after="0" w:line="240" w:lineRule="auto"/>
              <w:ind w:firstLine="74" w:left="-133"/>
              <w:jc w:val="center"/>
              <w:rPr>
                <w:rFonts w:ascii="Times New Roman" w:hAnsi="Times New Roman"/>
                <w:sz w:val="20"/>
              </w:rPr>
            </w:pPr>
            <w:r>
              <w:rPr>
                <w:rFonts w:ascii="Times New Roman" w:hAnsi="Times New Roman"/>
                <w:sz w:val="20"/>
              </w:rPr>
              <w:t>18 капитальных ремонтов</w:t>
            </w:r>
          </w:p>
          <w:p w14:paraId="75080000">
            <w:pPr>
              <w:widowControl w:val="0"/>
              <w:spacing w:after="0" w:line="240" w:lineRule="auto"/>
              <w:ind w:firstLine="74" w:left="-133"/>
              <w:jc w:val="center"/>
              <w:rPr>
                <w:rFonts w:ascii="Times New Roman" w:hAnsi="Times New Roman"/>
                <w:sz w:val="20"/>
              </w:rPr>
            </w:pPr>
            <w:r>
              <w:rPr>
                <w:rFonts w:ascii="Times New Roman" w:hAnsi="Times New Roman"/>
                <w:sz w:val="20"/>
              </w:rPr>
              <w:t>12 зданий ЕРБ строительство</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76080000">
            <w:pPr>
              <w:widowControl w:val="0"/>
              <w:spacing w:after="0" w:line="240" w:lineRule="auto"/>
              <w:ind w:firstLine="74" w:left="-133"/>
              <w:jc w:val="center"/>
              <w:rPr>
                <w:rFonts w:ascii="Times New Roman" w:hAnsi="Times New Roman"/>
                <w:sz w:val="20"/>
              </w:rPr>
            </w:pPr>
            <w:r>
              <w:rPr>
                <w:rFonts w:ascii="Times New Roman" w:hAnsi="Times New Roman"/>
                <w:sz w:val="20"/>
              </w:rPr>
              <w:t>3.1</w:t>
            </w: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77080000">
            <w:pPr>
              <w:widowControl w:val="0"/>
              <w:spacing w:after="0" w:line="240" w:lineRule="auto"/>
              <w:ind w:firstLine="74" w:left="19"/>
              <w:jc w:val="center"/>
              <w:rPr>
                <w:rFonts w:ascii="Times New Roman" w:hAnsi="Times New Roman"/>
                <w:sz w:val="20"/>
              </w:rPr>
            </w:pPr>
            <w:r>
              <w:rPr>
                <w:rFonts w:ascii="Times New Roman" w:hAnsi="Times New Roman"/>
                <w:sz w:val="20"/>
              </w:rPr>
              <w:t>Раздольненская амбулатория</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78080000">
            <w:pPr>
              <w:widowControl w:val="0"/>
              <w:spacing w:after="0" w:line="240" w:lineRule="auto"/>
              <w:ind w:firstLine="74" w:left="-133"/>
              <w:jc w:val="center"/>
              <w:rPr>
                <w:rFonts w:ascii="Times New Roman" w:hAnsi="Times New Roman"/>
                <w:sz w:val="20"/>
              </w:rPr>
            </w:pPr>
            <w:r>
              <w:rPr>
                <w:rFonts w:ascii="Times New Roman" w:hAnsi="Times New Roman"/>
                <w:sz w:val="20"/>
              </w:rPr>
              <w:t>врачебная амбулатория</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79080000">
            <w:pPr>
              <w:widowControl w:val="0"/>
              <w:spacing w:after="0" w:line="240" w:lineRule="auto"/>
              <w:ind w:firstLine="74" w:left="-133"/>
              <w:jc w:val="center"/>
              <w:rPr>
                <w:rFonts w:ascii="Times New Roman" w:hAnsi="Times New Roman"/>
                <w:sz w:val="20"/>
              </w:rPr>
            </w:pPr>
            <w:r>
              <w:rPr>
                <w:rFonts w:ascii="Times New Roman" w:hAnsi="Times New Roman"/>
                <w:sz w:val="20"/>
              </w:rPr>
              <w:t>п. Раздольный</w:t>
            </w:r>
          </w:p>
          <w:p w14:paraId="7A080000">
            <w:pPr>
              <w:widowControl w:val="0"/>
              <w:spacing w:after="0" w:line="240" w:lineRule="auto"/>
              <w:ind w:firstLine="74" w:left="-133"/>
              <w:jc w:val="center"/>
              <w:rPr>
                <w:rFonts w:ascii="Times New Roman" w:hAnsi="Times New Roman"/>
                <w:sz w:val="20"/>
              </w:rPr>
            </w:pPr>
            <w:r>
              <w:rPr>
                <w:rFonts w:ascii="Times New Roman" w:hAnsi="Times New Roman"/>
                <w:sz w:val="20"/>
              </w:rPr>
              <w:t>п. Кеткино</w:t>
            </w:r>
          </w:p>
          <w:p w14:paraId="7B080000">
            <w:pPr>
              <w:widowControl w:val="0"/>
              <w:spacing w:after="0" w:line="240" w:lineRule="auto"/>
              <w:ind w:firstLine="74" w:left="-133"/>
              <w:jc w:val="center"/>
              <w:rPr>
                <w:rFonts w:ascii="Times New Roman" w:hAnsi="Times New Roman"/>
                <w:sz w:val="20"/>
              </w:rPr>
            </w:pPr>
            <w:r>
              <w:rPr>
                <w:rFonts w:ascii="Times New Roman" w:hAnsi="Times New Roman"/>
                <w:sz w:val="20"/>
              </w:rPr>
              <w:t>с. Пиначево</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7C080000">
            <w:pPr>
              <w:widowControl w:val="0"/>
              <w:spacing w:after="0" w:line="240" w:lineRule="auto"/>
              <w:ind w:firstLine="74" w:left="-133"/>
              <w:jc w:val="center"/>
              <w:rPr>
                <w:rFonts w:ascii="Times New Roman" w:hAnsi="Times New Roman"/>
                <w:sz w:val="20"/>
              </w:rPr>
            </w:pPr>
            <w:r>
              <w:rPr>
                <w:rFonts w:ascii="Times New Roman" w:hAnsi="Times New Roman"/>
                <w:sz w:val="20"/>
              </w:rPr>
              <w:t>2755</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7D080000">
            <w:pPr>
              <w:widowControl w:val="0"/>
              <w:spacing w:after="0" w:line="240" w:lineRule="auto"/>
              <w:ind w:firstLine="74" w:left="-133"/>
              <w:jc w:val="center"/>
              <w:rPr>
                <w:rFonts w:ascii="Times New Roman" w:hAnsi="Times New Roman"/>
                <w:sz w:val="20"/>
              </w:rPr>
            </w:pPr>
            <w:r>
              <w:rPr>
                <w:rFonts w:ascii="Times New Roman" w:hAnsi="Times New Roman"/>
                <w:sz w:val="20"/>
              </w:rPr>
              <w:t>25</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7E080000">
            <w:pPr>
              <w:widowControl w:val="0"/>
              <w:spacing w:after="0" w:line="240" w:lineRule="auto"/>
              <w:ind w:firstLine="74" w:left="-133"/>
              <w:jc w:val="center"/>
              <w:rPr>
                <w:rFonts w:ascii="Times New Roman" w:hAnsi="Times New Roman"/>
                <w:sz w:val="20"/>
              </w:rPr>
            </w:pPr>
            <w:r>
              <w:rPr>
                <w:rFonts w:ascii="Times New Roman" w:hAnsi="Times New Roman"/>
                <w:sz w:val="20"/>
              </w:rPr>
              <w:t>8 377</w:t>
            </w:r>
          </w:p>
        </w:tc>
        <w:tc>
          <w:tcPr>
            <w:tcW w:type="dxa" w:w="734"/>
            <w:tcBorders>
              <w:bottom w:color="000000" w:sz="4" w:val="single"/>
              <w:right w:color="000000" w:sz="4" w:val="single"/>
            </w:tcBorders>
            <w:tcMar>
              <w:top w:type="dxa" w:w="0"/>
              <w:left w:type="dxa" w:w="0"/>
              <w:bottom w:type="dxa" w:w="0"/>
              <w:right w:type="dxa" w:w="0"/>
            </w:tcMar>
            <w:vAlign w:val="center"/>
          </w:tcPr>
          <w:p w14:paraId="7F080000">
            <w:pPr>
              <w:widowControl w:val="0"/>
              <w:spacing w:after="0" w:line="240" w:lineRule="auto"/>
              <w:ind w:firstLine="74" w:left="-133"/>
              <w:jc w:val="center"/>
              <w:rPr>
                <w:rFonts w:ascii="Times New Roman" w:hAnsi="Times New Roman"/>
                <w:sz w:val="20"/>
              </w:rPr>
            </w:pPr>
            <w:r>
              <w:rPr>
                <w:rFonts w:ascii="Times New Roman" w:hAnsi="Times New Roman"/>
                <w:sz w:val="20"/>
              </w:rPr>
              <w:t>8 377</w:t>
            </w:r>
          </w:p>
        </w:tc>
        <w:tc>
          <w:tcPr>
            <w:tcW w:type="dxa" w:w="819"/>
            <w:tcBorders>
              <w:bottom w:color="000000" w:sz="4" w:val="single"/>
              <w:right w:color="000000" w:sz="4" w:val="single"/>
            </w:tcBorders>
            <w:tcMar>
              <w:top w:type="dxa" w:w="0"/>
              <w:left w:type="dxa" w:w="0"/>
              <w:bottom w:type="dxa" w:w="0"/>
              <w:right w:type="dxa" w:w="0"/>
            </w:tcMar>
            <w:vAlign w:val="center"/>
          </w:tcPr>
          <w:p w14:paraId="8008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8108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8208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8308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84080000">
            <w:pPr>
              <w:widowControl w:val="0"/>
              <w:spacing w:after="0" w:line="240" w:lineRule="auto"/>
              <w:ind w:firstLine="74" w:left="-133"/>
              <w:jc w:val="center"/>
              <w:rPr>
                <w:rFonts w:ascii="Times New Roman" w:hAnsi="Times New Roman"/>
                <w:sz w:val="20"/>
              </w:rPr>
            </w:pPr>
            <w:r>
              <w:rPr>
                <w:rFonts w:ascii="Times New Roman" w:hAnsi="Times New Roman"/>
                <w:sz w:val="20"/>
              </w:rPr>
              <w:t>1 капитальный ремонт</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85080000">
            <w:pPr>
              <w:widowControl w:val="0"/>
              <w:spacing w:after="0" w:line="240" w:lineRule="auto"/>
              <w:ind w:firstLine="74" w:left="-133"/>
              <w:jc w:val="center"/>
              <w:rPr>
                <w:rFonts w:ascii="Times New Roman" w:hAnsi="Times New Roman"/>
                <w:sz w:val="20"/>
              </w:rPr>
            </w:pPr>
            <w:r>
              <w:rPr>
                <w:rFonts w:ascii="Times New Roman" w:hAnsi="Times New Roman"/>
                <w:sz w:val="20"/>
              </w:rPr>
              <w:t>3.2</w:t>
            </w: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86080000">
            <w:pPr>
              <w:widowControl w:val="0"/>
              <w:spacing w:after="0" w:line="240" w:lineRule="auto"/>
              <w:ind w:firstLine="74" w:left="19"/>
              <w:jc w:val="center"/>
              <w:rPr>
                <w:rFonts w:ascii="Times New Roman" w:hAnsi="Times New Roman"/>
                <w:sz w:val="20"/>
              </w:rPr>
            </w:pPr>
            <w:r>
              <w:rPr>
                <w:rFonts w:ascii="Times New Roman" w:hAnsi="Times New Roman"/>
                <w:sz w:val="20"/>
              </w:rPr>
              <w:t>Николаевская амбулатория</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87080000">
            <w:pPr>
              <w:widowControl w:val="0"/>
              <w:spacing w:after="0" w:line="240" w:lineRule="auto"/>
              <w:ind w:firstLine="74" w:left="-133"/>
              <w:jc w:val="center"/>
              <w:rPr>
                <w:rFonts w:ascii="Times New Roman" w:hAnsi="Times New Roman"/>
                <w:sz w:val="20"/>
              </w:rPr>
            </w:pPr>
            <w:r>
              <w:rPr>
                <w:rFonts w:ascii="Times New Roman" w:hAnsi="Times New Roman"/>
                <w:sz w:val="20"/>
              </w:rPr>
              <w:t>врачебная амбулатория</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88080000">
            <w:pPr>
              <w:widowControl w:val="0"/>
              <w:spacing w:after="0" w:line="240" w:lineRule="auto"/>
              <w:ind w:firstLine="74" w:left="-133"/>
              <w:jc w:val="center"/>
              <w:rPr>
                <w:rFonts w:ascii="Times New Roman" w:hAnsi="Times New Roman"/>
                <w:sz w:val="20"/>
              </w:rPr>
            </w:pPr>
            <w:r>
              <w:rPr>
                <w:rFonts w:ascii="Times New Roman" w:hAnsi="Times New Roman"/>
                <w:sz w:val="20"/>
              </w:rPr>
              <w:t>с. Николаевка</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89080000">
            <w:pPr>
              <w:widowControl w:val="0"/>
              <w:spacing w:after="0" w:line="240" w:lineRule="auto"/>
              <w:ind w:firstLine="74" w:left="-133"/>
              <w:jc w:val="center"/>
              <w:rPr>
                <w:rFonts w:ascii="Times New Roman" w:hAnsi="Times New Roman"/>
                <w:sz w:val="20"/>
              </w:rPr>
            </w:pPr>
            <w:r>
              <w:rPr>
                <w:rFonts w:ascii="Times New Roman" w:hAnsi="Times New Roman"/>
                <w:sz w:val="20"/>
              </w:rPr>
              <w:t>1815</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8A080000">
            <w:pPr>
              <w:widowControl w:val="0"/>
              <w:spacing w:after="0" w:line="240" w:lineRule="auto"/>
              <w:ind w:firstLine="74" w:left="-133"/>
              <w:jc w:val="center"/>
              <w:rPr>
                <w:rFonts w:ascii="Times New Roman" w:hAnsi="Times New Roman"/>
                <w:sz w:val="20"/>
              </w:rPr>
            </w:pPr>
            <w:r>
              <w:rPr>
                <w:rFonts w:ascii="Times New Roman" w:hAnsi="Times New Roman"/>
                <w:sz w:val="20"/>
              </w:rPr>
              <w:t>25</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8B080000">
            <w:pPr>
              <w:widowControl w:val="0"/>
              <w:spacing w:after="0" w:line="240" w:lineRule="auto"/>
              <w:ind w:firstLine="74" w:left="-133"/>
              <w:jc w:val="center"/>
              <w:rPr>
                <w:rFonts w:ascii="Times New Roman" w:hAnsi="Times New Roman"/>
                <w:sz w:val="20"/>
              </w:rPr>
            </w:pPr>
            <w:r>
              <w:rPr>
                <w:rFonts w:ascii="Times New Roman" w:hAnsi="Times New Roman"/>
                <w:sz w:val="20"/>
              </w:rPr>
              <w:t>7 630</w:t>
            </w:r>
          </w:p>
        </w:tc>
        <w:tc>
          <w:tcPr>
            <w:tcW w:type="dxa" w:w="734"/>
            <w:tcBorders>
              <w:bottom w:color="000000" w:sz="4" w:val="single"/>
              <w:right w:color="000000" w:sz="4" w:val="single"/>
            </w:tcBorders>
            <w:tcMar>
              <w:top w:type="dxa" w:w="0"/>
              <w:left w:type="dxa" w:w="0"/>
              <w:bottom w:type="dxa" w:w="0"/>
              <w:right w:type="dxa" w:w="0"/>
            </w:tcMar>
            <w:vAlign w:val="center"/>
          </w:tcPr>
          <w:p w14:paraId="8C080000">
            <w:pPr>
              <w:widowControl w:val="0"/>
              <w:spacing w:after="0" w:line="240" w:lineRule="auto"/>
              <w:ind w:firstLine="74" w:left="-133"/>
              <w:jc w:val="center"/>
              <w:rPr>
                <w:rFonts w:ascii="Times New Roman" w:hAnsi="Times New Roman"/>
                <w:sz w:val="20"/>
              </w:rPr>
            </w:pPr>
            <w:r>
              <w:rPr>
                <w:rFonts w:ascii="Times New Roman" w:hAnsi="Times New Roman"/>
                <w:sz w:val="20"/>
              </w:rPr>
              <w:t>7 630</w:t>
            </w:r>
          </w:p>
        </w:tc>
        <w:tc>
          <w:tcPr>
            <w:tcW w:type="dxa" w:w="819"/>
            <w:tcBorders>
              <w:bottom w:color="000000" w:sz="4" w:val="single"/>
              <w:right w:color="000000" w:sz="4" w:val="single"/>
            </w:tcBorders>
            <w:tcMar>
              <w:top w:type="dxa" w:w="0"/>
              <w:left w:type="dxa" w:w="0"/>
              <w:bottom w:type="dxa" w:w="0"/>
              <w:right w:type="dxa" w:w="0"/>
            </w:tcMar>
            <w:vAlign w:val="center"/>
          </w:tcPr>
          <w:p w14:paraId="8D08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8E08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8F08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9008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91080000">
            <w:pPr>
              <w:widowControl w:val="0"/>
              <w:spacing w:after="0" w:line="240" w:lineRule="auto"/>
              <w:ind w:firstLine="74" w:left="-133"/>
              <w:jc w:val="center"/>
              <w:rPr>
                <w:rFonts w:ascii="Times New Roman" w:hAnsi="Times New Roman"/>
                <w:sz w:val="20"/>
              </w:rPr>
            </w:pPr>
            <w:r>
              <w:rPr>
                <w:rFonts w:ascii="Times New Roman" w:hAnsi="Times New Roman"/>
                <w:sz w:val="20"/>
              </w:rPr>
              <w:t>1 строительство</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92080000">
            <w:pPr>
              <w:widowControl w:val="0"/>
              <w:spacing w:after="0" w:line="240" w:lineRule="auto"/>
              <w:ind w:firstLine="74" w:left="-133"/>
              <w:jc w:val="center"/>
              <w:rPr>
                <w:rFonts w:ascii="Times New Roman" w:hAnsi="Times New Roman"/>
                <w:sz w:val="20"/>
              </w:rPr>
            </w:pPr>
            <w:r>
              <w:rPr>
                <w:rFonts w:ascii="Times New Roman" w:hAnsi="Times New Roman"/>
                <w:sz w:val="20"/>
              </w:rPr>
              <w:t>3.3</w:t>
            </w: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93080000">
            <w:pPr>
              <w:widowControl w:val="0"/>
              <w:spacing w:after="0" w:line="240" w:lineRule="auto"/>
              <w:ind w:firstLine="74" w:left="19"/>
              <w:jc w:val="center"/>
              <w:rPr>
                <w:rFonts w:ascii="Times New Roman" w:hAnsi="Times New Roman"/>
                <w:sz w:val="20"/>
              </w:rPr>
            </w:pPr>
            <w:r>
              <w:rPr>
                <w:rFonts w:ascii="Times New Roman" w:hAnsi="Times New Roman"/>
                <w:sz w:val="20"/>
              </w:rPr>
              <w:t>ФП Сосновка</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94080000">
            <w:pPr>
              <w:widowControl w:val="0"/>
              <w:spacing w:after="0" w:line="240" w:lineRule="auto"/>
              <w:ind w:firstLine="74" w:left="-133"/>
              <w:jc w:val="center"/>
              <w:rPr>
                <w:rFonts w:ascii="Times New Roman" w:hAnsi="Times New Roman"/>
                <w:sz w:val="20"/>
              </w:rPr>
            </w:pPr>
            <w:r>
              <w:rPr>
                <w:rFonts w:ascii="Times New Roman" w:hAnsi="Times New Roman"/>
                <w:sz w:val="20"/>
              </w:rPr>
              <w:t>ФП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95080000">
            <w:pPr>
              <w:widowControl w:val="0"/>
              <w:spacing w:after="0" w:line="240" w:lineRule="auto"/>
              <w:ind w:firstLine="74" w:left="-133"/>
              <w:jc w:val="center"/>
              <w:rPr>
                <w:rFonts w:ascii="Times New Roman" w:hAnsi="Times New Roman"/>
                <w:sz w:val="20"/>
              </w:rPr>
            </w:pPr>
            <w:r>
              <w:rPr>
                <w:rFonts w:ascii="Times New Roman" w:hAnsi="Times New Roman"/>
                <w:sz w:val="20"/>
              </w:rPr>
              <w:t>с. Сосновка</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96080000">
            <w:pPr>
              <w:widowControl w:val="0"/>
              <w:spacing w:after="0" w:line="240" w:lineRule="auto"/>
              <w:ind w:firstLine="74" w:left="-133"/>
              <w:jc w:val="center"/>
              <w:rPr>
                <w:rFonts w:ascii="Times New Roman" w:hAnsi="Times New Roman"/>
                <w:sz w:val="20"/>
              </w:rPr>
            </w:pPr>
            <w:r>
              <w:rPr>
                <w:rFonts w:ascii="Times New Roman" w:hAnsi="Times New Roman"/>
                <w:sz w:val="20"/>
              </w:rPr>
              <w:t>1005</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97080000">
            <w:pPr>
              <w:widowControl w:val="0"/>
              <w:spacing w:after="0" w:line="240" w:lineRule="auto"/>
              <w:ind w:firstLine="74" w:left="-133"/>
              <w:jc w:val="center"/>
              <w:rPr>
                <w:rFonts w:ascii="Times New Roman" w:hAnsi="Times New Roman"/>
                <w:sz w:val="20"/>
              </w:rPr>
            </w:pPr>
            <w:r>
              <w:rPr>
                <w:rFonts w:ascii="Times New Roman" w:hAnsi="Times New Roman"/>
                <w:sz w:val="20"/>
              </w:rPr>
              <w:t>25</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98080000">
            <w:pPr>
              <w:widowControl w:val="0"/>
              <w:spacing w:after="0" w:line="240" w:lineRule="auto"/>
              <w:ind w:firstLine="74" w:left="-133"/>
              <w:jc w:val="center"/>
              <w:rPr>
                <w:rFonts w:ascii="Times New Roman" w:hAnsi="Times New Roman"/>
                <w:sz w:val="20"/>
              </w:rPr>
            </w:pPr>
            <w:r>
              <w:rPr>
                <w:rFonts w:ascii="Times New Roman" w:hAnsi="Times New Roman"/>
                <w:sz w:val="20"/>
              </w:rPr>
              <w:t>1 095</w:t>
            </w:r>
          </w:p>
        </w:tc>
        <w:tc>
          <w:tcPr>
            <w:tcW w:type="dxa" w:w="734"/>
            <w:tcBorders>
              <w:bottom w:color="000000" w:sz="4" w:val="single"/>
              <w:right w:color="000000" w:sz="4" w:val="single"/>
            </w:tcBorders>
            <w:tcMar>
              <w:top w:type="dxa" w:w="0"/>
              <w:left w:type="dxa" w:w="0"/>
              <w:bottom w:type="dxa" w:w="0"/>
              <w:right w:type="dxa" w:w="0"/>
            </w:tcMar>
            <w:vAlign w:val="center"/>
          </w:tcPr>
          <w:p w14:paraId="99080000">
            <w:pPr>
              <w:widowControl w:val="0"/>
              <w:spacing w:after="0" w:line="240" w:lineRule="auto"/>
              <w:ind w:firstLine="74" w:left="-133"/>
              <w:jc w:val="center"/>
              <w:rPr>
                <w:rFonts w:ascii="Times New Roman" w:hAnsi="Times New Roman"/>
                <w:sz w:val="20"/>
              </w:rPr>
            </w:pPr>
            <w:r>
              <w:rPr>
                <w:rFonts w:ascii="Times New Roman" w:hAnsi="Times New Roman"/>
                <w:sz w:val="20"/>
              </w:rPr>
              <w:t>1 095</w:t>
            </w:r>
          </w:p>
        </w:tc>
        <w:tc>
          <w:tcPr>
            <w:tcW w:type="dxa" w:w="819"/>
            <w:tcBorders>
              <w:bottom w:color="000000" w:sz="4" w:val="single"/>
              <w:right w:color="000000" w:sz="4" w:val="single"/>
            </w:tcBorders>
            <w:tcMar>
              <w:top w:type="dxa" w:w="0"/>
              <w:left w:type="dxa" w:w="0"/>
              <w:bottom w:type="dxa" w:w="0"/>
              <w:right w:type="dxa" w:w="0"/>
            </w:tcMar>
            <w:vAlign w:val="center"/>
          </w:tcPr>
          <w:p w14:paraId="9A08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9B08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9C08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9D08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9E080000">
            <w:pPr>
              <w:widowControl w:val="0"/>
              <w:spacing w:after="0" w:line="240" w:lineRule="auto"/>
              <w:ind w:firstLine="74" w:left="-133"/>
              <w:jc w:val="center"/>
              <w:rPr>
                <w:rFonts w:ascii="Times New Roman" w:hAnsi="Times New Roman"/>
                <w:sz w:val="20"/>
              </w:rPr>
            </w:pPr>
            <w:r>
              <w:rPr>
                <w:rFonts w:ascii="Times New Roman" w:hAnsi="Times New Roman"/>
                <w:sz w:val="20"/>
              </w:rPr>
              <w:t>1 капитальный ремонт</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9F080000">
            <w:pPr>
              <w:widowControl w:val="0"/>
              <w:spacing w:after="0" w:line="240" w:lineRule="auto"/>
              <w:ind w:firstLine="74" w:left="-133"/>
              <w:jc w:val="center"/>
              <w:rPr>
                <w:rFonts w:ascii="Times New Roman" w:hAnsi="Times New Roman"/>
                <w:sz w:val="20"/>
              </w:rPr>
            </w:pPr>
            <w:r>
              <w:rPr>
                <w:rFonts w:ascii="Times New Roman" w:hAnsi="Times New Roman"/>
                <w:sz w:val="20"/>
              </w:rPr>
              <w:t>3.4</w:t>
            </w: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A0080000">
            <w:pPr>
              <w:widowControl w:val="0"/>
              <w:spacing w:after="0" w:line="240" w:lineRule="auto"/>
              <w:ind w:firstLine="74" w:left="19"/>
              <w:jc w:val="center"/>
              <w:rPr>
                <w:rFonts w:ascii="Times New Roman" w:hAnsi="Times New Roman"/>
                <w:sz w:val="20"/>
              </w:rPr>
            </w:pPr>
            <w:r>
              <w:rPr>
                <w:rFonts w:ascii="Times New Roman" w:hAnsi="Times New Roman"/>
                <w:sz w:val="20"/>
              </w:rPr>
              <w:t>Нагорненская амбулатория</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A1080000">
            <w:pPr>
              <w:widowControl w:val="0"/>
              <w:spacing w:after="0" w:line="240" w:lineRule="auto"/>
              <w:ind w:firstLine="74" w:left="-133"/>
              <w:jc w:val="center"/>
              <w:rPr>
                <w:rFonts w:ascii="Times New Roman" w:hAnsi="Times New Roman"/>
                <w:sz w:val="20"/>
              </w:rPr>
            </w:pPr>
            <w:r>
              <w:rPr>
                <w:rFonts w:ascii="Times New Roman" w:hAnsi="Times New Roman"/>
                <w:sz w:val="20"/>
              </w:rPr>
              <w:t>врачебная амбулатория</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A2080000">
            <w:pPr>
              <w:widowControl w:val="0"/>
              <w:spacing w:after="0" w:line="240" w:lineRule="auto"/>
              <w:ind w:firstLine="74" w:left="-133"/>
              <w:jc w:val="center"/>
              <w:rPr>
                <w:rFonts w:ascii="Times New Roman" w:hAnsi="Times New Roman"/>
                <w:sz w:val="20"/>
              </w:rPr>
            </w:pPr>
            <w:r>
              <w:rPr>
                <w:rFonts w:ascii="Times New Roman" w:hAnsi="Times New Roman"/>
                <w:sz w:val="20"/>
              </w:rPr>
              <w:t>п. Нагорный</w:t>
            </w:r>
          </w:p>
          <w:p w14:paraId="A3080000">
            <w:pPr>
              <w:widowControl w:val="0"/>
              <w:spacing w:after="0" w:line="240" w:lineRule="auto"/>
              <w:ind w:firstLine="74" w:left="-133"/>
              <w:jc w:val="center"/>
              <w:rPr>
                <w:rFonts w:ascii="Times New Roman" w:hAnsi="Times New Roman"/>
                <w:sz w:val="20"/>
              </w:rPr>
            </w:pPr>
            <w:r>
              <w:rPr>
                <w:rFonts w:ascii="Times New Roman" w:hAnsi="Times New Roman"/>
                <w:sz w:val="20"/>
              </w:rPr>
              <w:t>п. Красный</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A4080000">
            <w:pPr>
              <w:widowControl w:val="0"/>
              <w:spacing w:after="0" w:line="240" w:lineRule="auto"/>
              <w:ind w:firstLine="74" w:left="-133"/>
              <w:jc w:val="center"/>
              <w:rPr>
                <w:rFonts w:ascii="Times New Roman" w:hAnsi="Times New Roman"/>
                <w:sz w:val="20"/>
              </w:rPr>
            </w:pPr>
            <w:r>
              <w:rPr>
                <w:rFonts w:ascii="Times New Roman" w:hAnsi="Times New Roman"/>
                <w:sz w:val="20"/>
              </w:rPr>
              <w:t>3876</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A5080000">
            <w:pPr>
              <w:widowControl w:val="0"/>
              <w:spacing w:after="0" w:line="240" w:lineRule="auto"/>
              <w:ind w:firstLine="74" w:left="-133"/>
              <w:jc w:val="center"/>
              <w:rPr>
                <w:rFonts w:ascii="Times New Roman" w:hAnsi="Times New Roman"/>
                <w:sz w:val="20"/>
              </w:rPr>
            </w:pPr>
            <w:r>
              <w:rPr>
                <w:rFonts w:ascii="Times New Roman" w:hAnsi="Times New Roman"/>
                <w:sz w:val="20"/>
              </w:rPr>
              <w:t>25</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A6080000">
            <w:pPr>
              <w:widowControl w:val="0"/>
              <w:spacing w:after="0" w:line="240" w:lineRule="auto"/>
              <w:ind w:firstLine="74" w:left="-133"/>
              <w:jc w:val="center"/>
              <w:rPr>
                <w:rFonts w:ascii="Times New Roman" w:hAnsi="Times New Roman"/>
                <w:sz w:val="20"/>
              </w:rPr>
            </w:pPr>
            <w:r>
              <w:rPr>
                <w:rFonts w:ascii="Times New Roman" w:hAnsi="Times New Roman"/>
                <w:sz w:val="20"/>
              </w:rPr>
              <w:t>7 630</w:t>
            </w:r>
          </w:p>
        </w:tc>
        <w:tc>
          <w:tcPr>
            <w:tcW w:type="dxa" w:w="734"/>
            <w:tcBorders>
              <w:bottom w:color="000000" w:sz="4" w:val="single"/>
              <w:right w:color="000000" w:sz="4" w:val="single"/>
            </w:tcBorders>
            <w:tcMar>
              <w:top w:type="dxa" w:w="0"/>
              <w:left w:type="dxa" w:w="0"/>
              <w:bottom w:type="dxa" w:w="0"/>
              <w:right w:type="dxa" w:w="0"/>
            </w:tcMar>
            <w:vAlign w:val="center"/>
          </w:tcPr>
          <w:p w14:paraId="A7080000">
            <w:pPr>
              <w:widowControl w:val="0"/>
              <w:spacing w:after="0" w:line="240" w:lineRule="auto"/>
              <w:ind w:firstLine="74" w:left="-133"/>
              <w:jc w:val="center"/>
              <w:rPr>
                <w:rFonts w:ascii="Times New Roman" w:hAnsi="Times New Roman"/>
                <w:sz w:val="20"/>
              </w:rPr>
            </w:pPr>
            <w:r>
              <w:rPr>
                <w:rFonts w:ascii="Times New Roman" w:hAnsi="Times New Roman"/>
                <w:sz w:val="20"/>
              </w:rPr>
              <w:t>7 630</w:t>
            </w:r>
          </w:p>
        </w:tc>
        <w:tc>
          <w:tcPr>
            <w:tcW w:type="dxa" w:w="819"/>
            <w:tcBorders>
              <w:bottom w:color="000000" w:sz="4" w:val="single"/>
              <w:right w:color="000000" w:sz="4" w:val="single"/>
            </w:tcBorders>
            <w:tcMar>
              <w:top w:type="dxa" w:w="0"/>
              <w:left w:type="dxa" w:w="0"/>
              <w:bottom w:type="dxa" w:w="0"/>
              <w:right w:type="dxa" w:w="0"/>
            </w:tcMar>
            <w:vAlign w:val="center"/>
          </w:tcPr>
          <w:p w14:paraId="A808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A908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AA08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AB08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AC080000">
            <w:pPr>
              <w:widowControl w:val="0"/>
              <w:spacing w:after="0" w:line="240" w:lineRule="auto"/>
              <w:ind w:firstLine="74" w:left="-133"/>
              <w:jc w:val="center"/>
              <w:rPr>
                <w:rFonts w:ascii="Times New Roman" w:hAnsi="Times New Roman"/>
                <w:sz w:val="20"/>
              </w:rPr>
            </w:pPr>
            <w:r>
              <w:rPr>
                <w:rFonts w:ascii="Times New Roman" w:hAnsi="Times New Roman"/>
                <w:sz w:val="20"/>
              </w:rPr>
              <w:t>1 капитальный ремонт</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AD080000">
            <w:pPr>
              <w:widowControl w:val="0"/>
              <w:spacing w:after="0" w:line="240" w:lineRule="auto"/>
              <w:ind w:firstLine="74" w:left="-133"/>
              <w:jc w:val="center"/>
              <w:rPr>
                <w:rFonts w:ascii="Times New Roman" w:hAnsi="Times New Roman"/>
                <w:sz w:val="20"/>
              </w:rPr>
            </w:pPr>
            <w:r>
              <w:rPr>
                <w:rFonts w:ascii="Times New Roman" w:hAnsi="Times New Roman"/>
                <w:sz w:val="20"/>
              </w:rPr>
              <w:t>3.5</w:t>
            </w: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AE080000">
            <w:pPr>
              <w:widowControl w:val="0"/>
              <w:spacing w:after="0" w:line="240" w:lineRule="auto"/>
              <w:ind w:firstLine="74" w:left="19"/>
              <w:jc w:val="center"/>
              <w:rPr>
                <w:rFonts w:ascii="Times New Roman" w:hAnsi="Times New Roman"/>
                <w:sz w:val="20"/>
              </w:rPr>
            </w:pPr>
            <w:r>
              <w:rPr>
                <w:rFonts w:ascii="Times New Roman" w:hAnsi="Times New Roman"/>
                <w:sz w:val="20"/>
              </w:rPr>
              <w:t>ФП Двуречье, ФП Новый</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AF080000">
            <w:pPr>
              <w:widowControl w:val="0"/>
              <w:spacing w:after="0" w:line="240" w:lineRule="auto"/>
              <w:ind w:firstLine="74" w:left="-133"/>
              <w:jc w:val="center"/>
              <w:rPr>
                <w:rFonts w:ascii="Times New Roman" w:hAnsi="Times New Roman"/>
                <w:sz w:val="20"/>
              </w:rPr>
            </w:pPr>
            <w:r>
              <w:rPr>
                <w:rFonts w:ascii="Times New Roman" w:hAnsi="Times New Roman"/>
                <w:sz w:val="20"/>
              </w:rPr>
              <w:t>ФП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B0080000">
            <w:pPr>
              <w:widowControl w:val="0"/>
              <w:spacing w:after="0" w:line="240" w:lineRule="auto"/>
              <w:ind w:firstLine="74" w:left="-133"/>
              <w:jc w:val="center"/>
              <w:rPr>
                <w:rFonts w:ascii="Times New Roman" w:hAnsi="Times New Roman"/>
                <w:sz w:val="20"/>
              </w:rPr>
            </w:pPr>
            <w:r>
              <w:rPr>
                <w:rFonts w:ascii="Times New Roman" w:hAnsi="Times New Roman"/>
                <w:sz w:val="20"/>
              </w:rPr>
              <w:t>п. Новый</w:t>
            </w:r>
          </w:p>
          <w:p w14:paraId="B1080000">
            <w:pPr>
              <w:widowControl w:val="0"/>
              <w:spacing w:after="0" w:line="240" w:lineRule="auto"/>
              <w:ind w:firstLine="74" w:left="-133"/>
              <w:jc w:val="center"/>
              <w:rPr>
                <w:rFonts w:ascii="Times New Roman" w:hAnsi="Times New Roman"/>
                <w:sz w:val="20"/>
              </w:rPr>
            </w:pPr>
            <w:r>
              <w:rPr>
                <w:rFonts w:ascii="Times New Roman" w:hAnsi="Times New Roman"/>
                <w:sz w:val="20"/>
              </w:rPr>
              <w:t>п. Двуречье</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B2080000">
            <w:pPr>
              <w:widowControl w:val="0"/>
              <w:spacing w:after="0" w:line="240" w:lineRule="auto"/>
              <w:ind w:firstLine="74" w:left="-133"/>
              <w:jc w:val="center"/>
              <w:rPr>
                <w:rFonts w:ascii="Times New Roman" w:hAnsi="Times New Roman"/>
                <w:sz w:val="20"/>
              </w:rPr>
            </w:pPr>
            <w:r>
              <w:rPr>
                <w:rFonts w:ascii="Times New Roman" w:hAnsi="Times New Roman"/>
                <w:sz w:val="20"/>
              </w:rPr>
              <w:t>1316</w:t>
            </w:r>
          </w:p>
          <w:p w14:paraId="B3080000">
            <w:pPr>
              <w:widowControl w:val="0"/>
              <w:spacing w:after="0" w:line="240" w:lineRule="auto"/>
              <w:ind w:firstLine="74" w:left="-133"/>
              <w:jc w:val="center"/>
              <w:rPr>
                <w:rFonts w:ascii="Times New Roman" w:hAnsi="Times New Roman"/>
                <w:sz w:val="20"/>
              </w:rPr>
            </w:pPr>
            <w:r>
              <w:rPr>
                <w:rFonts w:ascii="Times New Roman" w:hAnsi="Times New Roman"/>
                <w:sz w:val="20"/>
              </w:rPr>
              <w:t>288</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B4080000">
            <w:pPr>
              <w:widowControl w:val="0"/>
              <w:spacing w:after="0" w:line="240" w:lineRule="auto"/>
              <w:ind w:firstLine="74" w:left="-133"/>
              <w:jc w:val="center"/>
              <w:rPr>
                <w:rFonts w:ascii="Times New Roman" w:hAnsi="Times New Roman"/>
                <w:sz w:val="20"/>
              </w:rPr>
            </w:pPr>
            <w:r>
              <w:rPr>
                <w:rFonts w:ascii="Times New Roman" w:hAnsi="Times New Roman"/>
                <w:sz w:val="20"/>
              </w:rPr>
              <w:t>25</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B5080000">
            <w:pPr>
              <w:widowControl w:val="0"/>
              <w:spacing w:after="0" w:line="240" w:lineRule="auto"/>
              <w:ind w:firstLine="74" w:left="-133"/>
              <w:jc w:val="center"/>
              <w:rPr>
                <w:rFonts w:ascii="Times New Roman" w:hAnsi="Times New Roman"/>
                <w:sz w:val="20"/>
              </w:rPr>
            </w:pPr>
            <w:r>
              <w:rPr>
                <w:rFonts w:ascii="Times New Roman" w:hAnsi="Times New Roman"/>
                <w:sz w:val="20"/>
              </w:rPr>
              <w:t>2 090</w:t>
            </w:r>
          </w:p>
        </w:tc>
        <w:tc>
          <w:tcPr>
            <w:tcW w:type="dxa" w:w="734"/>
            <w:tcBorders>
              <w:bottom w:color="000000" w:sz="4" w:val="single"/>
              <w:right w:color="000000" w:sz="4" w:val="single"/>
            </w:tcBorders>
            <w:tcMar>
              <w:top w:type="dxa" w:w="0"/>
              <w:left w:type="dxa" w:w="0"/>
              <w:bottom w:type="dxa" w:w="0"/>
              <w:right w:type="dxa" w:w="0"/>
            </w:tcMar>
            <w:vAlign w:val="center"/>
          </w:tcPr>
          <w:p w14:paraId="B6080000">
            <w:pPr>
              <w:widowControl w:val="0"/>
              <w:spacing w:after="0" w:line="240" w:lineRule="auto"/>
              <w:ind w:firstLine="74" w:left="-133"/>
              <w:jc w:val="center"/>
              <w:rPr>
                <w:rFonts w:ascii="Times New Roman" w:hAnsi="Times New Roman"/>
                <w:sz w:val="20"/>
              </w:rPr>
            </w:pPr>
            <w:r>
              <w:rPr>
                <w:rFonts w:ascii="Times New Roman" w:hAnsi="Times New Roman"/>
                <w:sz w:val="20"/>
              </w:rPr>
              <w:t>2 090</w:t>
            </w:r>
          </w:p>
        </w:tc>
        <w:tc>
          <w:tcPr>
            <w:tcW w:type="dxa" w:w="819"/>
            <w:tcBorders>
              <w:bottom w:color="000000" w:sz="4" w:val="single"/>
              <w:right w:color="000000" w:sz="4" w:val="single"/>
            </w:tcBorders>
            <w:tcMar>
              <w:top w:type="dxa" w:w="0"/>
              <w:left w:type="dxa" w:w="0"/>
              <w:bottom w:type="dxa" w:w="0"/>
              <w:right w:type="dxa" w:w="0"/>
            </w:tcMar>
            <w:vAlign w:val="center"/>
          </w:tcPr>
          <w:p w14:paraId="B708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B808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B908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BA08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BB080000">
            <w:pPr>
              <w:widowControl w:val="0"/>
              <w:spacing w:after="0" w:line="240" w:lineRule="auto"/>
              <w:ind w:firstLine="74" w:left="-133"/>
              <w:jc w:val="center"/>
              <w:rPr>
                <w:rFonts w:ascii="Times New Roman" w:hAnsi="Times New Roman"/>
                <w:sz w:val="20"/>
              </w:rPr>
            </w:pPr>
            <w:r>
              <w:rPr>
                <w:rFonts w:ascii="Times New Roman" w:hAnsi="Times New Roman"/>
                <w:sz w:val="20"/>
              </w:rPr>
              <w:t>2 строительство</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BC080000">
            <w:pPr>
              <w:widowControl w:val="0"/>
              <w:spacing w:after="0" w:line="240" w:lineRule="auto"/>
              <w:ind w:firstLine="74" w:left="-133"/>
              <w:jc w:val="center"/>
              <w:rPr>
                <w:rFonts w:ascii="Times New Roman" w:hAnsi="Times New Roman"/>
                <w:sz w:val="20"/>
              </w:rPr>
            </w:pPr>
            <w:r>
              <w:rPr>
                <w:rFonts w:ascii="Times New Roman" w:hAnsi="Times New Roman"/>
                <w:sz w:val="20"/>
              </w:rPr>
              <w:t>3.6</w:t>
            </w: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BD080000">
            <w:pPr>
              <w:widowControl w:val="0"/>
              <w:spacing w:after="0" w:line="240" w:lineRule="auto"/>
              <w:ind w:firstLine="74" w:left="19"/>
              <w:jc w:val="center"/>
              <w:rPr>
                <w:rFonts w:ascii="Times New Roman" w:hAnsi="Times New Roman"/>
                <w:sz w:val="20"/>
              </w:rPr>
            </w:pPr>
            <w:r>
              <w:rPr>
                <w:rFonts w:ascii="Times New Roman" w:hAnsi="Times New Roman"/>
                <w:sz w:val="20"/>
              </w:rPr>
              <w:t>Пионерская амбулатория</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BE080000">
            <w:pPr>
              <w:widowControl w:val="0"/>
              <w:spacing w:after="0" w:line="240" w:lineRule="auto"/>
              <w:ind w:firstLine="74" w:left="-133"/>
              <w:jc w:val="center"/>
              <w:rPr>
                <w:rFonts w:ascii="Times New Roman" w:hAnsi="Times New Roman"/>
                <w:sz w:val="20"/>
              </w:rPr>
            </w:pPr>
            <w:r>
              <w:rPr>
                <w:rFonts w:ascii="Times New Roman" w:hAnsi="Times New Roman"/>
                <w:sz w:val="20"/>
              </w:rPr>
              <w:t>врачебная амбулатория</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BF080000">
            <w:pPr>
              <w:widowControl w:val="0"/>
              <w:spacing w:after="0" w:line="240" w:lineRule="auto"/>
              <w:ind w:firstLine="74" w:left="-133"/>
              <w:jc w:val="center"/>
              <w:rPr>
                <w:rFonts w:ascii="Times New Roman" w:hAnsi="Times New Roman"/>
                <w:sz w:val="20"/>
              </w:rPr>
            </w:pPr>
            <w:r>
              <w:rPr>
                <w:rFonts w:ascii="Times New Roman" w:hAnsi="Times New Roman"/>
                <w:sz w:val="20"/>
              </w:rPr>
              <w:t>п. Пионерский</w:t>
            </w:r>
          </w:p>
          <w:p w14:paraId="C0080000">
            <w:pPr>
              <w:widowControl w:val="0"/>
              <w:spacing w:after="0" w:line="240" w:lineRule="auto"/>
              <w:ind w:firstLine="74" w:left="-133"/>
              <w:jc w:val="center"/>
              <w:rPr>
                <w:rFonts w:ascii="Times New Roman" w:hAnsi="Times New Roman"/>
                <w:sz w:val="20"/>
              </w:rPr>
            </w:pPr>
            <w:r>
              <w:rPr>
                <w:rFonts w:ascii="Times New Roman" w:hAnsi="Times New Roman"/>
                <w:sz w:val="20"/>
              </w:rPr>
              <w:t>п. Светлый</w:t>
            </w:r>
          </w:p>
          <w:p w14:paraId="C1080000">
            <w:pPr>
              <w:widowControl w:val="0"/>
              <w:spacing w:after="0" w:line="240" w:lineRule="auto"/>
              <w:ind w:firstLine="74" w:left="-133"/>
              <w:jc w:val="center"/>
              <w:rPr>
                <w:rFonts w:ascii="Times New Roman" w:hAnsi="Times New Roman"/>
                <w:sz w:val="20"/>
              </w:rPr>
            </w:pPr>
            <w:r>
              <w:rPr>
                <w:rFonts w:ascii="Times New Roman" w:hAnsi="Times New Roman"/>
                <w:sz w:val="20"/>
              </w:rPr>
              <w:t>п. Крутобереговый</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C2080000">
            <w:pPr>
              <w:widowControl w:val="0"/>
              <w:spacing w:after="0" w:line="240" w:lineRule="auto"/>
              <w:ind w:firstLine="74" w:left="-133"/>
              <w:jc w:val="center"/>
              <w:rPr>
                <w:rFonts w:ascii="Times New Roman" w:hAnsi="Times New Roman"/>
                <w:sz w:val="20"/>
              </w:rPr>
            </w:pPr>
            <w:r>
              <w:rPr>
                <w:rFonts w:ascii="Times New Roman" w:hAnsi="Times New Roman"/>
                <w:sz w:val="20"/>
              </w:rPr>
              <w:t>2784</w:t>
            </w:r>
          </w:p>
          <w:p w14:paraId="C3080000">
            <w:pPr>
              <w:widowControl w:val="0"/>
              <w:spacing w:after="0" w:line="240" w:lineRule="auto"/>
              <w:ind w:firstLine="74" w:left="-133"/>
              <w:jc w:val="center"/>
              <w:rPr>
                <w:rFonts w:ascii="Times New Roman" w:hAnsi="Times New Roman"/>
                <w:sz w:val="20"/>
              </w:rPr>
            </w:pPr>
            <w:r>
              <w:rPr>
                <w:rFonts w:ascii="Times New Roman" w:hAnsi="Times New Roman"/>
                <w:sz w:val="20"/>
              </w:rPr>
              <w:t>971</w:t>
            </w:r>
          </w:p>
          <w:p w14:paraId="C4080000">
            <w:pPr>
              <w:widowControl w:val="0"/>
              <w:spacing w:after="0" w:line="240" w:lineRule="auto"/>
              <w:ind w:firstLine="74" w:left="-133"/>
              <w:jc w:val="center"/>
              <w:rPr>
                <w:rFonts w:ascii="Times New Roman" w:hAnsi="Times New Roman"/>
                <w:sz w:val="20"/>
              </w:rPr>
            </w:pPr>
            <w:r>
              <w:rPr>
                <w:rFonts w:ascii="Times New Roman" w:hAnsi="Times New Roman"/>
                <w:sz w:val="20"/>
              </w:rPr>
              <w:t>155</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C5080000">
            <w:pPr>
              <w:widowControl w:val="0"/>
              <w:spacing w:after="0" w:line="240" w:lineRule="auto"/>
              <w:ind w:firstLine="74" w:left="-133"/>
              <w:jc w:val="center"/>
              <w:rPr>
                <w:rFonts w:ascii="Times New Roman" w:hAnsi="Times New Roman"/>
                <w:sz w:val="20"/>
              </w:rPr>
            </w:pPr>
            <w:r>
              <w:rPr>
                <w:rFonts w:ascii="Times New Roman" w:hAnsi="Times New Roman"/>
                <w:sz w:val="20"/>
              </w:rPr>
              <w:t>25</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C6080000">
            <w:pPr>
              <w:widowControl w:val="0"/>
              <w:spacing w:after="0" w:line="240" w:lineRule="auto"/>
              <w:ind w:firstLine="74" w:left="-133"/>
              <w:jc w:val="center"/>
              <w:rPr>
                <w:rFonts w:ascii="Times New Roman" w:hAnsi="Times New Roman"/>
                <w:sz w:val="20"/>
              </w:rPr>
            </w:pPr>
            <w:r>
              <w:rPr>
                <w:rFonts w:ascii="Times New Roman" w:hAnsi="Times New Roman"/>
                <w:sz w:val="20"/>
              </w:rPr>
              <w:t>11 243</w:t>
            </w:r>
          </w:p>
        </w:tc>
        <w:tc>
          <w:tcPr>
            <w:tcW w:type="dxa" w:w="734"/>
            <w:tcBorders>
              <w:bottom w:color="000000" w:sz="4" w:val="single"/>
              <w:right w:color="000000" w:sz="4" w:val="single"/>
            </w:tcBorders>
            <w:tcMar>
              <w:top w:type="dxa" w:w="0"/>
              <w:left w:type="dxa" w:w="0"/>
              <w:bottom w:type="dxa" w:w="0"/>
              <w:right w:type="dxa" w:w="0"/>
            </w:tcMar>
            <w:vAlign w:val="center"/>
          </w:tcPr>
          <w:p w14:paraId="C7080000">
            <w:pPr>
              <w:widowControl w:val="0"/>
              <w:spacing w:after="0" w:line="240" w:lineRule="auto"/>
              <w:ind w:firstLine="74" w:left="-133"/>
              <w:jc w:val="center"/>
              <w:rPr>
                <w:rFonts w:ascii="Times New Roman" w:hAnsi="Times New Roman"/>
                <w:sz w:val="20"/>
              </w:rPr>
            </w:pPr>
            <w:r>
              <w:rPr>
                <w:rFonts w:ascii="Times New Roman" w:hAnsi="Times New Roman"/>
                <w:sz w:val="20"/>
              </w:rPr>
              <w:t>11 243</w:t>
            </w:r>
          </w:p>
        </w:tc>
        <w:tc>
          <w:tcPr>
            <w:tcW w:type="dxa" w:w="819"/>
            <w:tcBorders>
              <w:bottom w:color="000000" w:sz="4" w:val="single"/>
              <w:right w:color="000000" w:sz="4" w:val="single"/>
            </w:tcBorders>
            <w:tcMar>
              <w:top w:type="dxa" w:w="0"/>
              <w:left w:type="dxa" w:w="0"/>
              <w:bottom w:type="dxa" w:w="0"/>
              <w:right w:type="dxa" w:w="0"/>
            </w:tcMar>
            <w:vAlign w:val="center"/>
          </w:tcPr>
          <w:p w14:paraId="C808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C908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CA08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CB08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CC080000">
            <w:pPr>
              <w:widowControl w:val="0"/>
              <w:spacing w:after="0" w:line="240" w:lineRule="auto"/>
              <w:ind w:firstLine="74" w:left="-133"/>
              <w:jc w:val="center"/>
              <w:rPr>
                <w:rFonts w:ascii="Times New Roman" w:hAnsi="Times New Roman"/>
                <w:sz w:val="20"/>
              </w:rPr>
            </w:pPr>
            <w:r>
              <w:rPr>
                <w:rFonts w:ascii="Times New Roman" w:hAnsi="Times New Roman"/>
                <w:sz w:val="20"/>
              </w:rPr>
              <w:t>1 строительство</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CD080000">
            <w:pPr>
              <w:widowControl w:val="0"/>
              <w:spacing w:after="0" w:line="240" w:lineRule="auto"/>
              <w:ind w:firstLine="74" w:left="-133"/>
              <w:jc w:val="center"/>
              <w:rPr>
                <w:rFonts w:ascii="Times New Roman" w:hAnsi="Times New Roman"/>
                <w:sz w:val="20"/>
              </w:rPr>
            </w:pPr>
            <w:r>
              <w:rPr>
                <w:rFonts w:ascii="Times New Roman" w:hAnsi="Times New Roman"/>
                <w:sz w:val="20"/>
              </w:rPr>
              <w:t>3.7</w:t>
            </w: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CE080000">
            <w:pPr>
              <w:widowControl w:val="0"/>
              <w:spacing w:after="0" w:line="240" w:lineRule="auto"/>
              <w:ind w:firstLine="74" w:left="19"/>
              <w:jc w:val="center"/>
              <w:rPr>
                <w:rFonts w:ascii="Times New Roman" w:hAnsi="Times New Roman"/>
                <w:sz w:val="20"/>
              </w:rPr>
            </w:pPr>
            <w:r>
              <w:rPr>
                <w:rFonts w:ascii="Times New Roman" w:hAnsi="Times New Roman"/>
                <w:sz w:val="20"/>
              </w:rPr>
              <w:t>Корякская амбулатория</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CF080000">
            <w:pPr>
              <w:widowControl w:val="0"/>
              <w:spacing w:after="0" w:line="240" w:lineRule="auto"/>
              <w:ind w:firstLine="74" w:left="-133"/>
              <w:jc w:val="center"/>
              <w:rPr>
                <w:rFonts w:ascii="Times New Roman" w:hAnsi="Times New Roman"/>
                <w:sz w:val="20"/>
              </w:rPr>
            </w:pPr>
            <w:r>
              <w:rPr>
                <w:rFonts w:ascii="Times New Roman" w:hAnsi="Times New Roman"/>
                <w:sz w:val="20"/>
              </w:rPr>
              <w:t>врачебная амбулатория</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D0080000">
            <w:pPr>
              <w:widowControl w:val="0"/>
              <w:spacing w:after="0" w:line="240" w:lineRule="auto"/>
              <w:ind w:firstLine="74" w:left="-133"/>
              <w:jc w:val="center"/>
              <w:rPr>
                <w:rFonts w:ascii="Times New Roman" w:hAnsi="Times New Roman"/>
                <w:sz w:val="20"/>
              </w:rPr>
            </w:pPr>
            <w:r>
              <w:rPr>
                <w:rFonts w:ascii="Times New Roman" w:hAnsi="Times New Roman"/>
                <w:sz w:val="20"/>
              </w:rPr>
              <w:t>п. Центральные Коряки</w:t>
            </w:r>
          </w:p>
          <w:p w14:paraId="D1080000">
            <w:pPr>
              <w:widowControl w:val="0"/>
              <w:spacing w:after="0" w:line="240" w:lineRule="auto"/>
              <w:ind w:firstLine="74" w:left="-133"/>
              <w:jc w:val="center"/>
              <w:rPr>
                <w:rFonts w:ascii="Times New Roman" w:hAnsi="Times New Roman"/>
                <w:sz w:val="20"/>
              </w:rPr>
            </w:pPr>
            <w:r>
              <w:rPr>
                <w:rFonts w:ascii="Times New Roman" w:hAnsi="Times New Roman"/>
                <w:sz w:val="20"/>
              </w:rPr>
              <w:t>с. Северные Коряки</w:t>
            </w:r>
          </w:p>
          <w:p w14:paraId="D2080000">
            <w:pPr>
              <w:widowControl w:val="0"/>
              <w:spacing w:after="0" w:line="240" w:lineRule="auto"/>
              <w:ind w:firstLine="74" w:left="-133"/>
              <w:jc w:val="center"/>
              <w:rPr>
                <w:rFonts w:ascii="Times New Roman" w:hAnsi="Times New Roman"/>
                <w:sz w:val="20"/>
              </w:rPr>
            </w:pPr>
            <w:r>
              <w:rPr>
                <w:rFonts w:ascii="Times New Roman" w:hAnsi="Times New Roman"/>
                <w:sz w:val="20"/>
              </w:rPr>
              <w:t>с. Южные Коряки</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D3080000">
            <w:pPr>
              <w:widowControl w:val="0"/>
              <w:spacing w:after="0" w:line="240" w:lineRule="auto"/>
              <w:ind w:firstLine="74" w:left="-133"/>
              <w:jc w:val="center"/>
              <w:rPr>
                <w:rFonts w:ascii="Times New Roman" w:hAnsi="Times New Roman"/>
                <w:sz w:val="20"/>
              </w:rPr>
            </w:pPr>
            <w:r>
              <w:rPr>
                <w:rFonts w:ascii="Times New Roman" w:hAnsi="Times New Roman"/>
                <w:sz w:val="20"/>
              </w:rPr>
              <w:t>4117</w:t>
            </w:r>
          </w:p>
          <w:p w14:paraId="D4080000">
            <w:pPr>
              <w:widowControl w:val="0"/>
              <w:spacing w:after="0" w:line="240" w:lineRule="auto"/>
              <w:ind w:firstLine="74" w:left="-133"/>
              <w:jc w:val="center"/>
              <w:rPr>
                <w:rFonts w:ascii="Times New Roman" w:hAnsi="Times New Roman"/>
                <w:sz w:val="20"/>
              </w:rPr>
            </w:pPr>
            <w:r>
              <w:rPr>
                <w:rFonts w:ascii="Times New Roman" w:hAnsi="Times New Roman"/>
                <w:sz w:val="20"/>
              </w:rPr>
              <w:t>2793</w:t>
            </w:r>
          </w:p>
          <w:p w14:paraId="D5080000">
            <w:pPr>
              <w:widowControl w:val="0"/>
              <w:spacing w:after="0" w:line="240" w:lineRule="auto"/>
              <w:ind w:firstLine="74" w:left="-133"/>
              <w:jc w:val="center"/>
              <w:rPr>
                <w:rFonts w:ascii="Times New Roman" w:hAnsi="Times New Roman"/>
                <w:sz w:val="20"/>
              </w:rPr>
            </w:pPr>
            <w:r>
              <w:rPr>
                <w:rFonts w:ascii="Times New Roman" w:hAnsi="Times New Roman"/>
                <w:sz w:val="20"/>
              </w:rPr>
              <w:t>157</w:t>
            </w:r>
          </w:p>
          <w:p w14:paraId="D6080000">
            <w:pPr>
              <w:widowControl w:val="0"/>
              <w:spacing w:after="0" w:line="240" w:lineRule="auto"/>
              <w:ind w:firstLine="74" w:left="-133"/>
              <w:jc w:val="center"/>
              <w:rPr>
                <w:rFonts w:ascii="Times New Roman" w:hAnsi="Times New Roman"/>
                <w:sz w:val="20"/>
              </w:rPr>
            </w:pPr>
            <w:r>
              <w:rPr>
                <w:rFonts w:ascii="Times New Roman" w:hAnsi="Times New Roman"/>
                <w:sz w:val="20"/>
              </w:rPr>
              <w:t>432</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D7080000">
            <w:pPr>
              <w:widowControl w:val="0"/>
              <w:spacing w:after="0" w:line="240" w:lineRule="auto"/>
              <w:ind w:firstLine="74" w:left="-133"/>
              <w:jc w:val="center"/>
              <w:rPr>
                <w:rFonts w:ascii="Times New Roman" w:hAnsi="Times New Roman"/>
                <w:sz w:val="20"/>
              </w:rPr>
            </w:pPr>
            <w:r>
              <w:rPr>
                <w:rFonts w:ascii="Times New Roman" w:hAnsi="Times New Roman"/>
                <w:sz w:val="20"/>
              </w:rPr>
              <w:t>25</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D8080000">
            <w:pPr>
              <w:widowControl w:val="0"/>
              <w:spacing w:after="0" w:line="240" w:lineRule="auto"/>
              <w:ind w:firstLine="74" w:left="-133"/>
              <w:jc w:val="center"/>
              <w:rPr>
                <w:rFonts w:ascii="Times New Roman" w:hAnsi="Times New Roman"/>
                <w:sz w:val="20"/>
              </w:rPr>
            </w:pPr>
            <w:r>
              <w:rPr>
                <w:rFonts w:ascii="Times New Roman" w:hAnsi="Times New Roman"/>
                <w:sz w:val="20"/>
              </w:rPr>
              <w:t>8 968</w:t>
            </w:r>
          </w:p>
        </w:tc>
        <w:tc>
          <w:tcPr>
            <w:tcW w:type="dxa" w:w="734"/>
            <w:tcBorders>
              <w:bottom w:color="000000" w:sz="4" w:val="single"/>
              <w:right w:color="000000" w:sz="4" w:val="single"/>
            </w:tcBorders>
            <w:tcMar>
              <w:top w:type="dxa" w:w="0"/>
              <w:left w:type="dxa" w:w="0"/>
              <w:bottom w:type="dxa" w:w="0"/>
              <w:right w:type="dxa" w:w="0"/>
            </w:tcMar>
            <w:vAlign w:val="center"/>
          </w:tcPr>
          <w:p w14:paraId="D9080000">
            <w:pPr>
              <w:widowControl w:val="0"/>
              <w:spacing w:after="0" w:line="240" w:lineRule="auto"/>
              <w:ind w:firstLine="74" w:left="-133"/>
              <w:jc w:val="center"/>
              <w:rPr>
                <w:rFonts w:ascii="Times New Roman" w:hAnsi="Times New Roman"/>
                <w:sz w:val="20"/>
              </w:rPr>
            </w:pPr>
            <w:r>
              <w:rPr>
                <w:rFonts w:ascii="Times New Roman" w:hAnsi="Times New Roman"/>
                <w:sz w:val="20"/>
              </w:rPr>
              <w:t>8 968</w:t>
            </w:r>
          </w:p>
        </w:tc>
        <w:tc>
          <w:tcPr>
            <w:tcW w:type="dxa" w:w="819"/>
            <w:tcBorders>
              <w:bottom w:color="000000" w:sz="4" w:val="single"/>
              <w:right w:color="000000" w:sz="4" w:val="single"/>
            </w:tcBorders>
            <w:tcMar>
              <w:top w:type="dxa" w:w="0"/>
              <w:left w:type="dxa" w:w="0"/>
              <w:bottom w:type="dxa" w:w="0"/>
              <w:right w:type="dxa" w:w="0"/>
            </w:tcMar>
            <w:vAlign w:val="center"/>
          </w:tcPr>
          <w:p w14:paraId="DA08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DB08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DC08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DD08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DE080000">
            <w:pPr>
              <w:widowControl w:val="0"/>
              <w:spacing w:after="0" w:line="240" w:lineRule="auto"/>
              <w:ind w:firstLine="74" w:left="-133"/>
              <w:jc w:val="center"/>
              <w:rPr>
                <w:rFonts w:ascii="Times New Roman" w:hAnsi="Times New Roman"/>
                <w:sz w:val="20"/>
              </w:rPr>
            </w:pPr>
            <w:r>
              <w:rPr>
                <w:rFonts w:ascii="Times New Roman" w:hAnsi="Times New Roman"/>
                <w:sz w:val="20"/>
              </w:rPr>
              <w:t>1 капитальный ремонт</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DF080000">
            <w:pPr>
              <w:widowControl w:val="0"/>
              <w:spacing w:after="0" w:line="240" w:lineRule="auto"/>
              <w:ind w:firstLine="74" w:left="-133"/>
              <w:jc w:val="center"/>
              <w:rPr>
                <w:rFonts w:ascii="Times New Roman" w:hAnsi="Times New Roman"/>
                <w:sz w:val="20"/>
              </w:rPr>
            </w:pPr>
            <w:r>
              <w:rPr>
                <w:rFonts w:ascii="Times New Roman" w:hAnsi="Times New Roman"/>
                <w:sz w:val="20"/>
              </w:rPr>
              <w:t>3.8</w:t>
            </w: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E0080000">
            <w:pPr>
              <w:widowControl w:val="0"/>
              <w:spacing w:after="0" w:line="240" w:lineRule="auto"/>
              <w:ind w:firstLine="74" w:left="19"/>
              <w:jc w:val="center"/>
              <w:rPr>
                <w:rFonts w:ascii="Times New Roman" w:hAnsi="Times New Roman"/>
                <w:sz w:val="20"/>
              </w:rPr>
            </w:pPr>
            <w:r>
              <w:rPr>
                <w:rFonts w:ascii="Times New Roman" w:hAnsi="Times New Roman"/>
                <w:sz w:val="20"/>
              </w:rPr>
              <w:t>ФП Зеленый</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E1080000">
            <w:pPr>
              <w:widowControl w:val="0"/>
              <w:spacing w:after="0" w:line="240" w:lineRule="auto"/>
              <w:ind w:firstLine="74" w:left="-133"/>
              <w:jc w:val="center"/>
              <w:rPr>
                <w:rFonts w:ascii="Times New Roman" w:hAnsi="Times New Roman"/>
                <w:sz w:val="20"/>
              </w:rPr>
            </w:pPr>
            <w:r>
              <w:rPr>
                <w:rFonts w:ascii="Times New Roman" w:hAnsi="Times New Roman"/>
                <w:sz w:val="20"/>
              </w:rPr>
              <w:t>ФП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E2080000">
            <w:pPr>
              <w:widowControl w:val="0"/>
              <w:spacing w:after="0" w:line="240" w:lineRule="auto"/>
              <w:ind w:firstLine="74" w:left="-133"/>
              <w:jc w:val="center"/>
              <w:rPr>
                <w:rFonts w:ascii="Times New Roman" w:hAnsi="Times New Roman"/>
                <w:sz w:val="20"/>
              </w:rPr>
            </w:pPr>
            <w:r>
              <w:rPr>
                <w:rFonts w:ascii="Times New Roman" w:hAnsi="Times New Roman"/>
                <w:sz w:val="20"/>
              </w:rPr>
              <w:t>п. Зеленый</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E3080000">
            <w:pPr>
              <w:widowControl w:val="0"/>
              <w:spacing w:after="0" w:line="240" w:lineRule="auto"/>
              <w:ind w:firstLine="74" w:left="-133"/>
              <w:jc w:val="center"/>
              <w:rPr>
                <w:rFonts w:ascii="Times New Roman" w:hAnsi="Times New Roman"/>
                <w:sz w:val="20"/>
              </w:rPr>
            </w:pPr>
            <w:r>
              <w:rPr>
                <w:rFonts w:ascii="Times New Roman" w:hAnsi="Times New Roman"/>
                <w:sz w:val="20"/>
              </w:rPr>
              <w:t>735</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E4080000">
            <w:pPr>
              <w:widowControl w:val="0"/>
              <w:spacing w:after="0" w:line="240" w:lineRule="auto"/>
              <w:ind w:firstLine="74" w:left="-133"/>
              <w:jc w:val="center"/>
              <w:rPr>
                <w:rFonts w:ascii="Times New Roman" w:hAnsi="Times New Roman"/>
                <w:sz w:val="20"/>
              </w:rPr>
            </w:pPr>
            <w:r>
              <w:rPr>
                <w:rFonts w:ascii="Times New Roman" w:hAnsi="Times New Roman"/>
                <w:sz w:val="20"/>
              </w:rPr>
              <w:t>20</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E5080000">
            <w:pPr>
              <w:widowControl w:val="0"/>
              <w:spacing w:after="0" w:line="240" w:lineRule="auto"/>
              <w:ind w:firstLine="74" w:left="-133"/>
              <w:jc w:val="center"/>
              <w:rPr>
                <w:rFonts w:ascii="Times New Roman" w:hAnsi="Times New Roman"/>
                <w:sz w:val="20"/>
              </w:rPr>
            </w:pPr>
            <w:r>
              <w:rPr>
                <w:rFonts w:ascii="Times New Roman" w:hAnsi="Times New Roman"/>
                <w:sz w:val="20"/>
              </w:rPr>
              <w:t>2 491</w:t>
            </w:r>
          </w:p>
        </w:tc>
        <w:tc>
          <w:tcPr>
            <w:tcW w:type="dxa" w:w="734"/>
            <w:tcBorders>
              <w:bottom w:color="000000" w:sz="4" w:val="single"/>
              <w:right w:color="000000" w:sz="4" w:val="single"/>
            </w:tcBorders>
            <w:tcMar>
              <w:top w:type="dxa" w:w="0"/>
              <w:left w:type="dxa" w:w="0"/>
              <w:bottom w:type="dxa" w:w="0"/>
              <w:right w:type="dxa" w:w="0"/>
            </w:tcMar>
            <w:vAlign w:val="center"/>
          </w:tcPr>
          <w:p w14:paraId="E6080000">
            <w:pPr>
              <w:widowControl w:val="0"/>
              <w:spacing w:after="0" w:line="240" w:lineRule="auto"/>
              <w:ind w:firstLine="74" w:left="-133"/>
              <w:jc w:val="center"/>
              <w:rPr>
                <w:rFonts w:ascii="Times New Roman" w:hAnsi="Times New Roman"/>
                <w:sz w:val="20"/>
              </w:rPr>
            </w:pPr>
            <w:r>
              <w:rPr>
                <w:rFonts w:ascii="Times New Roman" w:hAnsi="Times New Roman"/>
                <w:sz w:val="20"/>
              </w:rPr>
              <w:t>2 491</w:t>
            </w:r>
          </w:p>
        </w:tc>
        <w:tc>
          <w:tcPr>
            <w:tcW w:type="dxa" w:w="819"/>
            <w:tcBorders>
              <w:bottom w:color="000000" w:sz="4" w:val="single"/>
              <w:right w:color="000000" w:sz="4" w:val="single"/>
            </w:tcBorders>
            <w:tcMar>
              <w:top w:type="dxa" w:w="0"/>
              <w:left w:type="dxa" w:w="0"/>
              <w:bottom w:type="dxa" w:w="0"/>
              <w:right w:type="dxa" w:w="0"/>
            </w:tcMar>
            <w:vAlign w:val="center"/>
          </w:tcPr>
          <w:p w14:paraId="E708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E808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E908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EA08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EB080000">
            <w:pPr>
              <w:widowControl w:val="0"/>
              <w:spacing w:after="0" w:line="240" w:lineRule="auto"/>
              <w:ind w:firstLine="74" w:left="-133"/>
              <w:jc w:val="center"/>
              <w:rPr>
                <w:rFonts w:ascii="Times New Roman" w:hAnsi="Times New Roman"/>
                <w:sz w:val="20"/>
              </w:rPr>
            </w:pP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EC080000">
            <w:pPr>
              <w:widowControl w:val="0"/>
              <w:spacing w:after="0" w:line="240" w:lineRule="auto"/>
              <w:ind w:firstLine="74" w:left="-133"/>
              <w:jc w:val="center"/>
              <w:rPr>
                <w:rFonts w:ascii="Times New Roman" w:hAnsi="Times New Roman"/>
                <w:sz w:val="20"/>
              </w:rPr>
            </w:pPr>
            <w:r>
              <w:rPr>
                <w:rFonts w:ascii="Times New Roman" w:hAnsi="Times New Roman"/>
                <w:sz w:val="20"/>
              </w:rPr>
              <w:t>3.9.</w:t>
            </w:r>
          </w:p>
        </w:tc>
        <w:tc>
          <w:tcPr>
            <w:tcW w:type="dxa" w:w="173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ED080000">
            <w:pPr>
              <w:widowControl w:val="0"/>
              <w:spacing w:after="0" w:line="240" w:lineRule="auto"/>
              <w:ind w:firstLine="74" w:left="19"/>
              <w:jc w:val="center"/>
              <w:rPr>
                <w:rFonts w:ascii="Times New Roman" w:hAnsi="Times New Roman"/>
                <w:sz w:val="20"/>
              </w:rPr>
            </w:pPr>
            <w:r>
              <w:rPr>
                <w:rFonts w:ascii="Times New Roman" w:hAnsi="Times New Roman"/>
                <w:sz w:val="20"/>
              </w:rPr>
              <w:t>Амбулатория п.Вулканный</w:t>
            </w:r>
          </w:p>
        </w:tc>
        <w:tc>
          <w:tcPr>
            <w:tcW w:type="dxa" w:w="1303"/>
            <w:gridSpan w:val="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EE080000">
            <w:pPr>
              <w:widowControl w:val="0"/>
              <w:spacing w:after="0" w:line="240" w:lineRule="auto"/>
              <w:ind w:firstLine="74" w:left="-133"/>
              <w:jc w:val="center"/>
              <w:rPr>
                <w:rFonts w:ascii="Times New Roman" w:hAnsi="Times New Roman"/>
                <w:sz w:val="20"/>
              </w:rPr>
            </w:pPr>
            <w:r>
              <w:rPr>
                <w:rFonts w:ascii="Times New Roman" w:hAnsi="Times New Roman"/>
                <w:sz w:val="20"/>
              </w:rPr>
              <w:t>врачебная амбулатория</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EF080000">
            <w:pPr>
              <w:widowControl w:val="0"/>
              <w:spacing w:after="0" w:line="240" w:lineRule="auto"/>
              <w:ind w:firstLine="74" w:left="-133"/>
              <w:jc w:val="center"/>
              <w:rPr>
                <w:rFonts w:ascii="Times New Roman" w:hAnsi="Times New Roman"/>
                <w:sz w:val="20"/>
              </w:rPr>
            </w:pPr>
            <w:r>
              <w:rPr>
                <w:rFonts w:ascii="Times New Roman" w:hAnsi="Times New Roman"/>
                <w:sz w:val="20"/>
              </w:rPr>
              <w:t>п.Вулканный</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F0080000">
            <w:pPr>
              <w:widowControl w:val="0"/>
              <w:spacing w:after="0" w:line="240" w:lineRule="auto"/>
              <w:ind w:firstLine="74" w:left="-133"/>
              <w:jc w:val="center"/>
              <w:rPr>
                <w:rFonts w:ascii="Times New Roman" w:hAnsi="Times New Roman"/>
                <w:sz w:val="20"/>
              </w:rPr>
            </w:pPr>
            <w:r>
              <w:rPr>
                <w:rFonts w:ascii="Times New Roman" w:hAnsi="Times New Roman"/>
                <w:sz w:val="20"/>
              </w:rPr>
              <w:t>1538</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F1080000">
            <w:pPr>
              <w:widowControl w:val="0"/>
              <w:spacing w:after="0" w:line="240" w:lineRule="auto"/>
              <w:ind w:firstLine="74" w:left="-133"/>
              <w:jc w:val="center"/>
              <w:rPr>
                <w:rFonts w:ascii="Times New Roman" w:hAnsi="Times New Roman"/>
                <w:sz w:val="20"/>
              </w:rPr>
            </w:pPr>
            <w:r>
              <w:rPr>
                <w:rFonts w:ascii="Times New Roman" w:hAnsi="Times New Roman"/>
                <w:sz w:val="20"/>
              </w:rPr>
              <w:t>25</w:t>
            </w:r>
          </w:p>
        </w:tc>
        <w:tc>
          <w:tcPr>
            <w:tcW w:type="dxa" w:w="81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2080000">
            <w:pPr>
              <w:widowControl w:val="0"/>
              <w:spacing w:after="0" w:line="240" w:lineRule="auto"/>
              <w:ind w:firstLine="74" w:left="-133"/>
              <w:jc w:val="center"/>
              <w:rPr>
                <w:rFonts w:ascii="Times New Roman" w:hAnsi="Times New Roman"/>
                <w:sz w:val="20"/>
              </w:rPr>
            </w:pPr>
            <w:r>
              <w:rPr>
                <w:rFonts w:ascii="Times New Roman" w:hAnsi="Times New Roman"/>
                <w:sz w:val="20"/>
              </w:rPr>
              <w:t>6 294</w:t>
            </w:r>
          </w:p>
        </w:tc>
        <w:tc>
          <w:tcPr>
            <w:tcW w:type="dxa" w:w="73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3080000">
            <w:pPr>
              <w:widowControl w:val="0"/>
              <w:spacing w:after="0" w:line="240" w:lineRule="auto"/>
              <w:ind w:firstLine="74" w:left="-133"/>
              <w:jc w:val="center"/>
              <w:rPr>
                <w:rFonts w:ascii="Times New Roman" w:hAnsi="Times New Roman"/>
                <w:sz w:val="20"/>
              </w:rPr>
            </w:pPr>
            <w:r>
              <w:rPr>
                <w:rFonts w:ascii="Times New Roman" w:hAnsi="Times New Roman"/>
                <w:sz w:val="20"/>
              </w:rPr>
              <w:t>6 294</w:t>
            </w:r>
          </w:p>
        </w:tc>
        <w:tc>
          <w:tcPr>
            <w:tcW w:type="dxa" w:w="819"/>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4080000">
            <w:pPr>
              <w:widowControl w:val="0"/>
              <w:spacing w:after="0" w:line="240" w:lineRule="auto"/>
              <w:ind w:firstLine="74" w:left="-133"/>
              <w:jc w:val="center"/>
              <w:rPr>
                <w:rFonts w:ascii="Times New Roman" w:hAnsi="Times New Roman"/>
                <w:sz w:val="20"/>
              </w:rPr>
            </w:pPr>
          </w:p>
        </w:tc>
        <w:tc>
          <w:tcPr>
            <w:tcW w:type="dxa" w:w="88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5080000">
            <w:pPr>
              <w:widowControl w:val="0"/>
              <w:spacing w:after="0" w:line="240" w:lineRule="auto"/>
              <w:ind w:firstLine="74" w:left="-133"/>
              <w:jc w:val="center"/>
              <w:rPr>
                <w:rFonts w:ascii="Times New Roman" w:hAnsi="Times New Roman"/>
                <w:sz w:val="20"/>
              </w:rPr>
            </w:pPr>
          </w:p>
        </w:tc>
        <w:tc>
          <w:tcPr>
            <w:tcW w:type="dxa" w:w="184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608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708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8080000">
            <w:pPr>
              <w:widowControl w:val="0"/>
              <w:spacing w:after="0" w:line="240" w:lineRule="auto"/>
              <w:ind w:firstLine="74" w:left="-133"/>
              <w:jc w:val="center"/>
              <w:rPr>
                <w:rFonts w:ascii="Times New Roman" w:hAnsi="Times New Roman"/>
                <w:sz w:val="20"/>
              </w:rPr>
            </w:pPr>
            <w:r>
              <w:rPr>
                <w:rFonts w:ascii="Times New Roman" w:hAnsi="Times New Roman"/>
                <w:sz w:val="20"/>
              </w:rPr>
              <w:t>1 капитальный ремонт</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F9080000">
            <w:pPr>
              <w:widowControl w:val="0"/>
              <w:spacing w:after="0" w:line="240" w:lineRule="auto"/>
              <w:ind w:firstLine="74" w:left="-133"/>
              <w:jc w:val="center"/>
              <w:rPr>
                <w:rFonts w:ascii="Times New Roman" w:hAnsi="Times New Roman"/>
                <w:sz w:val="20"/>
              </w:rPr>
            </w:pPr>
            <w:r>
              <w:rPr>
                <w:rFonts w:ascii="Times New Roman" w:hAnsi="Times New Roman"/>
                <w:sz w:val="20"/>
              </w:rPr>
              <w:t>3.10.</w:t>
            </w:r>
          </w:p>
        </w:tc>
        <w:tc>
          <w:tcPr>
            <w:tcW w:type="dxa" w:w="173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FA080000">
            <w:pPr>
              <w:widowControl w:val="0"/>
              <w:spacing w:after="0" w:line="240" w:lineRule="auto"/>
              <w:ind w:firstLine="74" w:left="19"/>
              <w:jc w:val="center"/>
              <w:rPr>
                <w:rFonts w:ascii="Times New Roman" w:hAnsi="Times New Roman"/>
                <w:sz w:val="20"/>
              </w:rPr>
            </w:pPr>
            <w:r>
              <w:rPr>
                <w:rFonts w:ascii="Times New Roman" w:hAnsi="Times New Roman"/>
                <w:sz w:val="20"/>
              </w:rPr>
              <w:t>Паратунская амбулатория</w:t>
            </w:r>
          </w:p>
        </w:tc>
        <w:tc>
          <w:tcPr>
            <w:tcW w:type="dxa" w:w="1303"/>
            <w:gridSpan w:val="2"/>
            <w:tcBorders>
              <w:top w:color="000000" w:sz="4" w:val="single"/>
              <w:bottom w:color="000000" w:sz="4" w:val="single"/>
              <w:right w:color="000000" w:sz="4" w:val="single"/>
            </w:tcBorders>
            <w:tcMar>
              <w:top w:type="dxa" w:w="0"/>
              <w:left w:type="dxa" w:w="0"/>
              <w:bottom w:type="dxa" w:w="0"/>
              <w:right w:type="dxa" w:w="0"/>
            </w:tcMar>
            <w:vAlign w:val="center"/>
          </w:tcPr>
          <w:p w14:paraId="FB080000">
            <w:pPr>
              <w:widowControl w:val="0"/>
              <w:spacing w:after="0" w:line="240" w:lineRule="auto"/>
              <w:ind w:firstLine="74" w:left="-133"/>
              <w:jc w:val="center"/>
              <w:rPr>
                <w:rFonts w:ascii="Times New Roman" w:hAnsi="Times New Roman"/>
                <w:sz w:val="20"/>
              </w:rPr>
            </w:pPr>
            <w:r>
              <w:rPr>
                <w:rFonts w:ascii="Times New Roman" w:hAnsi="Times New Roman"/>
                <w:sz w:val="20"/>
              </w:rPr>
              <w:t>врачебная амбулатория</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FC080000">
            <w:pPr>
              <w:widowControl w:val="0"/>
              <w:spacing w:after="0" w:line="240" w:lineRule="auto"/>
              <w:ind w:firstLine="74" w:left="-133"/>
              <w:jc w:val="center"/>
              <w:rPr>
                <w:rFonts w:ascii="Times New Roman" w:hAnsi="Times New Roman"/>
                <w:sz w:val="20"/>
              </w:rPr>
            </w:pPr>
            <w:r>
              <w:rPr>
                <w:rFonts w:ascii="Times New Roman" w:hAnsi="Times New Roman"/>
                <w:sz w:val="20"/>
              </w:rPr>
              <w:t>с. Паратунка</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FD080000">
            <w:pPr>
              <w:widowControl w:val="0"/>
              <w:spacing w:after="0" w:line="240" w:lineRule="auto"/>
              <w:ind w:firstLine="74" w:left="-133"/>
              <w:jc w:val="center"/>
              <w:rPr>
                <w:rFonts w:ascii="Times New Roman" w:hAnsi="Times New Roman"/>
                <w:sz w:val="20"/>
              </w:rPr>
            </w:pPr>
            <w:r>
              <w:rPr>
                <w:rFonts w:ascii="Times New Roman" w:hAnsi="Times New Roman"/>
                <w:sz w:val="20"/>
              </w:rPr>
              <w:t>1657</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FE080000">
            <w:pPr>
              <w:widowControl w:val="0"/>
              <w:spacing w:after="0" w:line="240" w:lineRule="auto"/>
              <w:ind w:firstLine="74" w:left="-133"/>
              <w:jc w:val="center"/>
              <w:rPr>
                <w:rFonts w:ascii="Times New Roman" w:hAnsi="Times New Roman"/>
                <w:sz w:val="20"/>
              </w:rPr>
            </w:pPr>
            <w:r>
              <w:rPr>
                <w:rFonts w:ascii="Times New Roman" w:hAnsi="Times New Roman"/>
                <w:sz w:val="20"/>
              </w:rPr>
              <w:t>25</w:t>
            </w:r>
          </w:p>
        </w:tc>
        <w:tc>
          <w:tcPr>
            <w:tcW w:type="dxa" w:w="81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F080000">
            <w:pPr>
              <w:widowControl w:val="0"/>
              <w:spacing w:after="0" w:line="240" w:lineRule="auto"/>
              <w:ind w:firstLine="74" w:left="-133"/>
              <w:jc w:val="center"/>
              <w:rPr>
                <w:rFonts w:ascii="Times New Roman" w:hAnsi="Times New Roman"/>
                <w:sz w:val="20"/>
              </w:rPr>
            </w:pPr>
            <w:r>
              <w:rPr>
                <w:rFonts w:ascii="Times New Roman" w:hAnsi="Times New Roman"/>
                <w:sz w:val="20"/>
              </w:rPr>
              <w:t>10 304</w:t>
            </w:r>
          </w:p>
        </w:tc>
        <w:tc>
          <w:tcPr>
            <w:tcW w:type="dxa" w:w="734"/>
            <w:tcBorders>
              <w:top w:color="000000" w:sz="4" w:val="single"/>
              <w:bottom w:color="000000" w:sz="4" w:val="single"/>
              <w:right w:color="000000" w:sz="4" w:val="single"/>
            </w:tcBorders>
            <w:tcMar>
              <w:top w:type="dxa" w:w="0"/>
              <w:left w:type="dxa" w:w="0"/>
              <w:bottom w:type="dxa" w:w="0"/>
              <w:right w:type="dxa" w:w="0"/>
            </w:tcMar>
            <w:vAlign w:val="center"/>
          </w:tcPr>
          <w:p w14:paraId="00090000">
            <w:pPr>
              <w:widowControl w:val="0"/>
              <w:spacing w:after="0" w:line="240" w:lineRule="auto"/>
              <w:ind w:firstLine="74" w:left="-133"/>
              <w:jc w:val="center"/>
              <w:rPr>
                <w:rFonts w:ascii="Times New Roman" w:hAnsi="Times New Roman"/>
                <w:sz w:val="20"/>
              </w:rPr>
            </w:pPr>
            <w:r>
              <w:rPr>
                <w:rFonts w:ascii="Times New Roman" w:hAnsi="Times New Roman"/>
                <w:sz w:val="20"/>
              </w:rPr>
              <w:t>10 304</w:t>
            </w:r>
          </w:p>
        </w:tc>
        <w:tc>
          <w:tcPr>
            <w:tcW w:type="dxa" w:w="819"/>
            <w:tcBorders>
              <w:top w:color="000000" w:sz="4" w:val="single"/>
              <w:bottom w:color="000000" w:sz="4" w:val="single"/>
              <w:right w:color="000000" w:sz="4" w:val="single"/>
            </w:tcBorders>
            <w:tcMar>
              <w:top w:type="dxa" w:w="0"/>
              <w:left w:type="dxa" w:w="0"/>
              <w:bottom w:type="dxa" w:w="0"/>
              <w:right w:type="dxa" w:w="0"/>
            </w:tcMar>
            <w:vAlign w:val="center"/>
          </w:tcPr>
          <w:p w14:paraId="01090000">
            <w:pPr>
              <w:widowControl w:val="0"/>
              <w:spacing w:after="0" w:line="240" w:lineRule="auto"/>
              <w:ind w:firstLine="74" w:left="-133"/>
              <w:jc w:val="center"/>
              <w:rPr>
                <w:rFonts w:ascii="Times New Roman" w:hAnsi="Times New Roman"/>
                <w:sz w:val="20"/>
              </w:rPr>
            </w:pPr>
          </w:p>
        </w:tc>
        <w:tc>
          <w:tcPr>
            <w:tcW w:type="dxa" w:w="881"/>
            <w:tcBorders>
              <w:top w:color="000000" w:sz="4" w:val="single"/>
              <w:bottom w:color="000000" w:sz="4" w:val="single"/>
              <w:right w:color="000000" w:sz="4" w:val="single"/>
            </w:tcBorders>
            <w:tcMar>
              <w:top w:type="dxa" w:w="0"/>
              <w:left w:type="dxa" w:w="0"/>
              <w:bottom w:type="dxa" w:w="0"/>
              <w:right w:type="dxa" w:w="0"/>
            </w:tcMar>
            <w:vAlign w:val="center"/>
          </w:tcPr>
          <w:p w14:paraId="02090000">
            <w:pPr>
              <w:widowControl w:val="0"/>
              <w:spacing w:after="0" w:line="240" w:lineRule="auto"/>
              <w:ind w:firstLine="74" w:left="-133"/>
              <w:jc w:val="center"/>
              <w:rPr>
                <w:rFonts w:ascii="Times New Roman" w:hAnsi="Times New Roman"/>
                <w:sz w:val="20"/>
              </w:rPr>
            </w:pPr>
          </w:p>
        </w:tc>
        <w:tc>
          <w:tcPr>
            <w:tcW w:type="dxa" w:w="1844"/>
            <w:tcBorders>
              <w:top w:color="000000" w:sz="4" w:val="single"/>
              <w:bottom w:color="000000" w:sz="4" w:val="single"/>
              <w:right w:color="000000" w:sz="4" w:val="single"/>
            </w:tcBorders>
            <w:tcMar>
              <w:top w:type="dxa" w:w="0"/>
              <w:left w:type="dxa" w:w="0"/>
              <w:bottom w:type="dxa" w:w="0"/>
              <w:right w:type="dxa" w:w="0"/>
            </w:tcMar>
            <w:vAlign w:val="center"/>
          </w:tcPr>
          <w:p w14:paraId="0309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0409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05090000">
            <w:pPr>
              <w:widowControl w:val="0"/>
              <w:spacing w:after="0" w:line="240" w:lineRule="auto"/>
              <w:ind w:firstLine="74" w:left="-133"/>
              <w:jc w:val="center"/>
              <w:rPr>
                <w:rFonts w:ascii="Times New Roman" w:hAnsi="Times New Roman"/>
                <w:sz w:val="20"/>
              </w:rPr>
            </w:pPr>
            <w:r>
              <w:rPr>
                <w:rFonts w:ascii="Times New Roman" w:hAnsi="Times New Roman"/>
                <w:sz w:val="20"/>
              </w:rPr>
              <w:t>1 капитальный ремонт</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06090000">
            <w:pPr>
              <w:widowControl w:val="0"/>
              <w:spacing w:after="0" w:line="240" w:lineRule="auto"/>
              <w:ind w:firstLine="74" w:left="-133"/>
              <w:jc w:val="center"/>
              <w:rPr>
                <w:rFonts w:ascii="Times New Roman" w:hAnsi="Times New Roman"/>
                <w:sz w:val="20"/>
              </w:rPr>
            </w:pP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07090000">
            <w:pPr>
              <w:widowControl w:val="0"/>
              <w:spacing w:after="0" w:line="240" w:lineRule="auto"/>
              <w:ind w:firstLine="74" w:left="19"/>
              <w:jc w:val="center"/>
              <w:rPr>
                <w:rFonts w:ascii="Times New Roman" w:hAnsi="Times New Roman"/>
                <w:sz w:val="20"/>
              </w:rPr>
            </w:pPr>
            <w:r>
              <w:rPr>
                <w:rFonts w:ascii="Times New Roman" w:hAnsi="Times New Roman"/>
                <w:sz w:val="20"/>
              </w:rPr>
              <w:t>ФП Термальный</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08090000">
            <w:pPr>
              <w:widowControl w:val="0"/>
              <w:spacing w:after="0" w:line="240" w:lineRule="auto"/>
              <w:ind w:firstLine="74" w:left="-133"/>
              <w:jc w:val="center"/>
              <w:rPr>
                <w:rFonts w:ascii="Times New Roman" w:hAnsi="Times New Roman"/>
                <w:sz w:val="20"/>
              </w:rPr>
            </w:pPr>
            <w:r>
              <w:rPr>
                <w:rFonts w:ascii="Times New Roman" w:hAnsi="Times New Roman"/>
                <w:sz w:val="20"/>
              </w:rPr>
              <w:t>ФП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09090000">
            <w:pPr>
              <w:widowControl w:val="0"/>
              <w:spacing w:after="0" w:line="240" w:lineRule="auto"/>
              <w:ind w:firstLine="74" w:left="-133"/>
              <w:jc w:val="center"/>
              <w:rPr>
                <w:rFonts w:ascii="Times New Roman" w:hAnsi="Times New Roman"/>
                <w:sz w:val="20"/>
              </w:rPr>
            </w:pPr>
            <w:r>
              <w:rPr>
                <w:rFonts w:ascii="Times New Roman" w:hAnsi="Times New Roman"/>
                <w:sz w:val="20"/>
              </w:rPr>
              <w:t>п.Термальный</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0A090000">
            <w:pPr>
              <w:widowControl w:val="0"/>
              <w:spacing w:after="0" w:line="240" w:lineRule="auto"/>
              <w:ind w:firstLine="74" w:left="-133"/>
              <w:jc w:val="center"/>
              <w:rPr>
                <w:rFonts w:ascii="Times New Roman" w:hAnsi="Times New Roman"/>
                <w:sz w:val="20"/>
              </w:rPr>
            </w:pPr>
            <w:r>
              <w:rPr>
                <w:rFonts w:ascii="Times New Roman" w:hAnsi="Times New Roman"/>
                <w:sz w:val="20"/>
              </w:rPr>
              <w:t>1934</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0B090000">
            <w:pPr>
              <w:widowControl w:val="0"/>
              <w:spacing w:after="0" w:line="240" w:lineRule="auto"/>
              <w:ind w:firstLine="74" w:left="-133"/>
              <w:jc w:val="center"/>
              <w:rPr>
                <w:rFonts w:ascii="Times New Roman" w:hAnsi="Times New Roman"/>
                <w:sz w:val="20"/>
              </w:rPr>
            </w:pPr>
            <w:r>
              <w:rPr>
                <w:rFonts w:ascii="Times New Roman" w:hAnsi="Times New Roman"/>
                <w:sz w:val="20"/>
              </w:rPr>
              <w:t>20</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0C090000">
            <w:pPr>
              <w:widowControl w:val="0"/>
              <w:spacing w:after="0" w:line="240" w:lineRule="auto"/>
              <w:ind w:firstLine="74" w:left="-133"/>
              <w:jc w:val="center"/>
              <w:rPr>
                <w:rFonts w:ascii="Times New Roman" w:hAnsi="Times New Roman"/>
                <w:sz w:val="20"/>
              </w:rPr>
            </w:pPr>
            <w:r>
              <w:rPr>
                <w:rFonts w:ascii="Times New Roman" w:hAnsi="Times New Roman"/>
                <w:sz w:val="20"/>
              </w:rPr>
              <w:t>1 394</w:t>
            </w:r>
          </w:p>
        </w:tc>
        <w:tc>
          <w:tcPr>
            <w:tcW w:type="dxa" w:w="734"/>
            <w:tcBorders>
              <w:bottom w:color="000000" w:sz="4" w:val="single"/>
              <w:right w:color="000000" w:sz="4" w:val="single"/>
            </w:tcBorders>
            <w:tcMar>
              <w:top w:type="dxa" w:w="0"/>
              <w:left w:type="dxa" w:w="0"/>
              <w:bottom w:type="dxa" w:w="0"/>
              <w:right w:type="dxa" w:w="0"/>
            </w:tcMar>
            <w:vAlign w:val="center"/>
          </w:tcPr>
          <w:p w14:paraId="0D090000">
            <w:pPr>
              <w:widowControl w:val="0"/>
              <w:spacing w:after="0" w:line="240" w:lineRule="auto"/>
              <w:ind w:firstLine="74" w:left="-133"/>
              <w:jc w:val="center"/>
              <w:rPr>
                <w:rFonts w:ascii="Times New Roman" w:hAnsi="Times New Roman"/>
                <w:sz w:val="20"/>
              </w:rPr>
            </w:pPr>
            <w:r>
              <w:rPr>
                <w:rFonts w:ascii="Times New Roman" w:hAnsi="Times New Roman"/>
                <w:sz w:val="20"/>
              </w:rPr>
              <w:t>1 394</w:t>
            </w:r>
          </w:p>
        </w:tc>
        <w:tc>
          <w:tcPr>
            <w:tcW w:type="dxa" w:w="819"/>
            <w:tcBorders>
              <w:bottom w:color="000000" w:sz="4" w:val="single"/>
              <w:right w:color="000000" w:sz="4" w:val="single"/>
            </w:tcBorders>
            <w:tcMar>
              <w:top w:type="dxa" w:w="0"/>
              <w:left w:type="dxa" w:w="0"/>
              <w:bottom w:type="dxa" w:w="0"/>
              <w:right w:type="dxa" w:w="0"/>
            </w:tcMar>
            <w:vAlign w:val="center"/>
          </w:tcPr>
          <w:p w14:paraId="0E09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0F09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1009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1109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12090000">
            <w:pPr>
              <w:widowControl w:val="0"/>
              <w:spacing w:after="0" w:line="240" w:lineRule="auto"/>
              <w:ind w:firstLine="74" w:left="-133"/>
              <w:jc w:val="center"/>
              <w:rPr>
                <w:rFonts w:ascii="Times New Roman" w:hAnsi="Times New Roman"/>
                <w:sz w:val="20"/>
              </w:rPr>
            </w:pPr>
            <w:r>
              <w:rPr>
                <w:rFonts w:ascii="Times New Roman" w:hAnsi="Times New Roman"/>
                <w:sz w:val="20"/>
              </w:rPr>
              <w:t>1 строительство</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13090000">
            <w:pPr>
              <w:widowControl w:val="0"/>
              <w:spacing w:after="0" w:line="240" w:lineRule="auto"/>
              <w:ind w:firstLine="74" w:left="-133"/>
              <w:jc w:val="center"/>
              <w:rPr>
                <w:rFonts w:ascii="Times New Roman" w:hAnsi="Times New Roman"/>
                <w:sz w:val="20"/>
              </w:rPr>
            </w:pP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14090000">
            <w:pPr>
              <w:widowControl w:val="0"/>
              <w:spacing w:after="0" w:line="240" w:lineRule="auto"/>
              <w:ind w:firstLine="74" w:left="19"/>
              <w:jc w:val="center"/>
              <w:rPr>
                <w:rFonts w:ascii="Times New Roman" w:hAnsi="Times New Roman"/>
                <w:sz w:val="20"/>
              </w:rPr>
            </w:pPr>
            <w:r>
              <w:rPr>
                <w:rFonts w:ascii="Times New Roman" w:hAnsi="Times New Roman"/>
                <w:sz w:val="20"/>
              </w:rPr>
              <w:t>Новолесновская амбулатория</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15090000">
            <w:pPr>
              <w:widowControl w:val="0"/>
              <w:spacing w:after="0" w:line="240" w:lineRule="auto"/>
              <w:ind w:firstLine="74" w:left="-133"/>
              <w:jc w:val="center"/>
              <w:rPr>
                <w:rFonts w:ascii="Times New Roman" w:hAnsi="Times New Roman"/>
                <w:sz w:val="20"/>
              </w:rPr>
            </w:pPr>
            <w:r>
              <w:rPr>
                <w:rFonts w:ascii="Times New Roman" w:hAnsi="Times New Roman"/>
                <w:sz w:val="20"/>
              </w:rPr>
              <w:t>врачебная амбулатория</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16090000">
            <w:pPr>
              <w:widowControl w:val="0"/>
              <w:spacing w:after="0" w:line="240" w:lineRule="auto"/>
              <w:ind w:firstLine="74" w:left="-133"/>
              <w:jc w:val="center"/>
              <w:rPr>
                <w:rFonts w:ascii="Times New Roman" w:hAnsi="Times New Roman"/>
                <w:sz w:val="20"/>
              </w:rPr>
            </w:pPr>
            <w:r>
              <w:rPr>
                <w:rFonts w:ascii="Times New Roman" w:hAnsi="Times New Roman"/>
                <w:sz w:val="20"/>
              </w:rPr>
              <w:t>п. Лесной</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17090000">
            <w:pPr>
              <w:widowControl w:val="0"/>
              <w:spacing w:after="0" w:line="240" w:lineRule="auto"/>
              <w:ind w:firstLine="74" w:left="-133"/>
              <w:jc w:val="center"/>
              <w:rPr>
                <w:rFonts w:ascii="Times New Roman" w:hAnsi="Times New Roman"/>
                <w:sz w:val="20"/>
              </w:rPr>
            </w:pPr>
            <w:r>
              <w:rPr>
                <w:rFonts w:ascii="Times New Roman" w:hAnsi="Times New Roman"/>
                <w:sz w:val="20"/>
              </w:rPr>
              <w:t>903</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18090000">
            <w:pPr>
              <w:widowControl w:val="0"/>
              <w:spacing w:after="0" w:line="240" w:lineRule="auto"/>
              <w:ind w:firstLine="74" w:left="-133"/>
              <w:jc w:val="center"/>
              <w:rPr>
                <w:rFonts w:ascii="Times New Roman" w:hAnsi="Times New Roman"/>
                <w:sz w:val="20"/>
              </w:rPr>
            </w:pPr>
            <w:r>
              <w:rPr>
                <w:rFonts w:ascii="Times New Roman" w:hAnsi="Times New Roman"/>
                <w:sz w:val="20"/>
              </w:rPr>
              <w:t>25</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19090000">
            <w:pPr>
              <w:widowControl w:val="0"/>
              <w:spacing w:after="0" w:line="240" w:lineRule="auto"/>
              <w:ind w:firstLine="74" w:left="-133"/>
              <w:jc w:val="center"/>
              <w:rPr>
                <w:rFonts w:ascii="Times New Roman" w:hAnsi="Times New Roman"/>
                <w:sz w:val="20"/>
              </w:rPr>
            </w:pPr>
            <w:r>
              <w:rPr>
                <w:rFonts w:ascii="Times New Roman" w:hAnsi="Times New Roman"/>
                <w:sz w:val="20"/>
              </w:rPr>
              <w:t>6 694</w:t>
            </w:r>
          </w:p>
        </w:tc>
        <w:tc>
          <w:tcPr>
            <w:tcW w:type="dxa" w:w="734"/>
            <w:tcBorders>
              <w:bottom w:color="000000" w:sz="4" w:val="single"/>
              <w:right w:color="000000" w:sz="4" w:val="single"/>
            </w:tcBorders>
            <w:tcMar>
              <w:top w:type="dxa" w:w="0"/>
              <w:left w:type="dxa" w:w="0"/>
              <w:bottom w:type="dxa" w:w="0"/>
              <w:right w:type="dxa" w:w="0"/>
            </w:tcMar>
            <w:vAlign w:val="center"/>
          </w:tcPr>
          <w:p w14:paraId="1A090000">
            <w:pPr>
              <w:widowControl w:val="0"/>
              <w:spacing w:after="0" w:line="240" w:lineRule="auto"/>
              <w:ind w:firstLine="74" w:left="-133"/>
              <w:jc w:val="center"/>
              <w:rPr>
                <w:rFonts w:ascii="Times New Roman" w:hAnsi="Times New Roman"/>
                <w:sz w:val="20"/>
              </w:rPr>
            </w:pPr>
            <w:r>
              <w:rPr>
                <w:rFonts w:ascii="Times New Roman" w:hAnsi="Times New Roman"/>
                <w:sz w:val="20"/>
              </w:rPr>
              <w:t>6 694</w:t>
            </w:r>
          </w:p>
        </w:tc>
        <w:tc>
          <w:tcPr>
            <w:tcW w:type="dxa" w:w="819"/>
            <w:tcBorders>
              <w:bottom w:color="000000" w:sz="4" w:val="single"/>
              <w:right w:color="000000" w:sz="4" w:val="single"/>
            </w:tcBorders>
            <w:tcMar>
              <w:top w:type="dxa" w:w="0"/>
              <w:left w:type="dxa" w:w="0"/>
              <w:bottom w:type="dxa" w:w="0"/>
              <w:right w:type="dxa" w:w="0"/>
            </w:tcMar>
            <w:vAlign w:val="center"/>
          </w:tcPr>
          <w:p w14:paraId="1B09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1C09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1D09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1E09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1F090000">
            <w:pPr>
              <w:widowControl w:val="0"/>
              <w:spacing w:after="0" w:line="240" w:lineRule="auto"/>
              <w:ind w:firstLine="74" w:left="-133"/>
              <w:jc w:val="center"/>
              <w:rPr>
                <w:rFonts w:ascii="Times New Roman" w:hAnsi="Times New Roman"/>
                <w:sz w:val="20"/>
              </w:rPr>
            </w:pPr>
            <w:r>
              <w:rPr>
                <w:rFonts w:ascii="Times New Roman" w:hAnsi="Times New Roman"/>
                <w:sz w:val="20"/>
              </w:rPr>
              <w:t>1 капитальный ремонт</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20090000">
            <w:pPr>
              <w:widowControl w:val="0"/>
              <w:spacing w:after="0" w:line="240" w:lineRule="auto"/>
              <w:ind w:firstLine="74" w:left="-133"/>
              <w:jc w:val="center"/>
              <w:rPr>
                <w:rFonts w:ascii="Times New Roman" w:hAnsi="Times New Roman"/>
                <w:sz w:val="20"/>
              </w:rPr>
            </w:pP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21090000">
            <w:pPr>
              <w:widowControl w:val="0"/>
              <w:spacing w:after="0" w:line="240" w:lineRule="auto"/>
              <w:ind w:firstLine="74" w:left="19"/>
              <w:jc w:val="center"/>
              <w:rPr>
                <w:rFonts w:ascii="Times New Roman" w:hAnsi="Times New Roman"/>
                <w:sz w:val="20"/>
              </w:rPr>
            </w:pPr>
            <w:r>
              <w:rPr>
                <w:rFonts w:ascii="Times New Roman" w:hAnsi="Times New Roman"/>
                <w:sz w:val="20"/>
              </w:rPr>
              <w:t>ФП Березняки</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22090000">
            <w:pPr>
              <w:widowControl w:val="0"/>
              <w:spacing w:after="0" w:line="240" w:lineRule="auto"/>
              <w:ind w:firstLine="74" w:left="-133"/>
              <w:jc w:val="center"/>
              <w:rPr>
                <w:rFonts w:ascii="Times New Roman" w:hAnsi="Times New Roman"/>
                <w:sz w:val="20"/>
              </w:rPr>
            </w:pPr>
            <w:r>
              <w:rPr>
                <w:rFonts w:ascii="Times New Roman" w:hAnsi="Times New Roman"/>
                <w:sz w:val="20"/>
              </w:rPr>
              <w:t>ФП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23090000">
            <w:pPr>
              <w:widowControl w:val="0"/>
              <w:spacing w:after="0" w:line="240" w:lineRule="auto"/>
              <w:ind w:firstLine="74" w:left="-133"/>
              <w:jc w:val="center"/>
              <w:rPr>
                <w:rFonts w:ascii="Times New Roman" w:hAnsi="Times New Roman"/>
                <w:sz w:val="20"/>
              </w:rPr>
            </w:pPr>
            <w:r>
              <w:rPr>
                <w:rFonts w:ascii="Times New Roman" w:hAnsi="Times New Roman"/>
                <w:sz w:val="20"/>
              </w:rPr>
              <w:t>п. Березняки</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24090000">
            <w:pPr>
              <w:widowControl w:val="0"/>
              <w:spacing w:after="0" w:line="240" w:lineRule="auto"/>
              <w:ind w:firstLine="74" w:left="-133"/>
              <w:jc w:val="center"/>
              <w:rPr>
                <w:rFonts w:ascii="Times New Roman" w:hAnsi="Times New Roman"/>
                <w:sz w:val="20"/>
              </w:rPr>
            </w:pPr>
            <w:r>
              <w:rPr>
                <w:rFonts w:ascii="Times New Roman" w:hAnsi="Times New Roman"/>
                <w:sz w:val="20"/>
              </w:rPr>
              <w:t>298</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25090000">
            <w:pPr>
              <w:widowControl w:val="0"/>
              <w:spacing w:after="0" w:line="240" w:lineRule="auto"/>
              <w:ind w:firstLine="74" w:left="-133"/>
              <w:jc w:val="center"/>
              <w:rPr>
                <w:rFonts w:ascii="Times New Roman" w:hAnsi="Times New Roman"/>
                <w:sz w:val="20"/>
              </w:rPr>
            </w:pPr>
            <w:r>
              <w:rPr>
                <w:rFonts w:ascii="Times New Roman" w:hAnsi="Times New Roman"/>
                <w:sz w:val="20"/>
              </w:rPr>
              <w:t>20</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26090000">
            <w:pPr>
              <w:widowControl w:val="0"/>
              <w:spacing w:after="0" w:line="240" w:lineRule="auto"/>
              <w:ind w:firstLine="74" w:left="-133"/>
              <w:jc w:val="center"/>
              <w:rPr>
                <w:rFonts w:ascii="Times New Roman" w:hAnsi="Times New Roman"/>
                <w:sz w:val="20"/>
              </w:rPr>
            </w:pPr>
            <w:r>
              <w:rPr>
                <w:rFonts w:ascii="Times New Roman" w:hAnsi="Times New Roman"/>
                <w:sz w:val="20"/>
              </w:rPr>
              <w:t>1 394</w:t>
            </w:r>
          </w:p>
        </w:tc>
        <w:tc>
          <w:tcPr>
            <w:tcW w:type="dxa" w:w="734"/>
            <w:tcBorders>
              <w:bottom w:color="000000" w:sz="4" w:val="single"/>
              <w:right w:color="000000" w:sz="4" w:val="single"/>
            </w:tcBorders>
            <w:tcMar>
              <w:top w:type="dxa" w:w="0"/>
              <w:left w:type="dxa" w:w="0"/>
              <w:bottom w:type="dxa" w:w="0"/>
              <w:right w:type="dxa" w:w="0"/>
            </w:tcMar>
            <w:vAlign w:val="center"/>
          </w:tcPr>
          <w:p w14:paraId="27090000">
            <w:pPr>
              <w:widowControl w:val="0"/>
              <w:spacing w:after="0" w:line="240" w:lineRule="auto"/>
              <w:ind w:firstLine="74" w:left="-133"/>
              <w:jc w:val="center"/>
              <w:rPr>
                <w:rFonts w:ascii="Times New Roman" w:hAnsi="Times New Roman"/>
                <w:sz w:val="20"/>
              </w:rPr>
            </w:pPr>
            <w:r>
              <w:rPr>
                <w:rFonts w:ascii="Times New Roman" w:hAnsi="Times New Roman"/>
                <w:sz w:val="20"/>
              </w:rPr>
              <w:t>1 394</w:t>
            </w:r>
          </w:p>
        </w:tc>
        <w:tc>
          <w:tcPr>
            <w:tcW w:type="dxa" w:w="819"/>
            <w:tcBorders>
              <w:bottom w:color="000000" w:sz="4" w:val="single"/>
              <w:right w:color="000000" w:sz="4" w:val="single"/>
            </w:tcBorders>
            <w:tcMar>
              <w:top w:type="dxa" w:w="0"/>
              <w:left w:type="dxa" w:w="0"/>
              <w:bottom w:type="dxa" w:w="0"/>
              <w:right w:type="dxa" w:w="0"/>
            </w:tcMar>
            <w:vAlign w:val="center"/>
          </w:tcPr>
          <w:p w14:paraId="2809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2909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2A09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2B09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2C090000">
            <w:pPr>
              <w:widowControl w:val="0"/>
              <w:spacing w:after="0" w:line="240" w:lineRule="auto"/>
              <w:ind w:firstLine="74" w:left="-133"/>
              <w:jc w:val="center"/>
              <w:rPr>
                <w:rFonts w:ascii="Times New Roman" w:hAnsi="Times New Roman"/>
                <w:sz w:val="20"/>
              </w:rPr>
            </w:pPr>
            <w:r>
              <w:rPr>
                <w:rFonts w:ascii="Times New Roman" w:hAnsi="Times New Roman"/>
                <w:sz w:val="20"/>
              </w:rPr>
              <w:t>1 строительство</w:t>
            </w:r>
          </w:p>
        </w:tc>
      </w:tr>
      <w:tr>
        <w:trPr>
          <w:trHeight w:hRule="atLeast" w:val="95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2D090000">
            <w:pPr>
              <w:widowControl w:val="0"/>
              <w:spacing w:after="0" w:line="240" w:lineRule="auto"/>
              <w:ind w:firstLine="74" w:left="-133"/>
              <w:jc w:val="center"/>
              <w:rPr>
                <w:rFonts w:ascii="Times New Roman" w:hAnsi="Times New Roman"/>
                <w:sz w:val="20"/>
              </w:rPr>
            </w:pP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2E090000">
            <w:pPr>
              <w:widowControl w:val="0"/>
              <w:spacing w:after="0" w:line="240" w:lineRule="auto"/>
              <w:ind w:firstLine="74" w:left="19"/>
              <w:jc w:val="center"/>
              <w:rPr>
                <w:rFonts w:ascii="Times New Roman" w:hAnsi="Times New Roman"/>
                <w:sz w:val="20"/>
              </w:rPr>
            </w:pPr>
            <w:r>
              <w:rPr>
                <w:rFonts w:ascii="Times New Roman" w:hAnsi="Times New Roman"/>
                <w:sz w:val="20"/>
              </w:rPr>
              <w:t>Начикинская амбулатория</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2F090000">
            <w:pPr>
              <w:widowControl w:val="0"/>
              <w:spacing w:after="0" w:line="240" w:lineRule="auto"/>
              <w:ind w:firstLine="74" w:left="-133"/>
              <w:jc w:val="center"/>
              <w:rPr>
                <w:rFonts w:ascii="Times New Roman" w:hAnsi="Times New Roman"/>
                <w:sz w:val="20"/>
              </w:rPr>
            </w:pPr>
            <w:r>
              <w:rPr>
                <w:rFonts w:ascii="Times New Roman" w:hAnsi="Times New Roman"/>
                <w:sz w:val="20"/>
              </w:rPr>
              <w:t>врачебная амбулатория</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30090000">
            <w:pPr>
              <w:widowControl w:val="0"/>
              <w:spacing w:after="0" w:line="240" w:lineRule="auto"/>
              <w:ind w:firstLine="74" w:left="-133"/>
              <w:jc w:val="center"/>
              <w:rPr>
                <w:rFonts w:ascii="Times New Roman" w:hAnsi="Times New Roman"/>
                <w:sz w:val="20"/>
              </w:rPr>
            </w:pPr>
            <w:r>
              <w:rPr>
                <w:rFonts w:ascii="Times New Roman" w:hAnsi="Times New Roman"/>
                <w:sz w:val="20"/>
              </w:rPr>
              <w:t>п. Сокоч</w:t>
            </w:r>
          </w:p>
          <w:p w14:paraId="31090000">
            <w:pPr>
              <w:widowControl w:val="0"/>
              <w:spacing w:after="0" w:line="240" w:lineRule="auto"/>
              <w:ind w:firstLine="74" w:left="-133"/>
              <w:jc w:val="center"/>
              <w:rPr>
                <w:rFonts w:ascii="Times New Roman" w:hAnsi="Times New Roman"/>
                <w:sz w:val="20"/>
              </w:rPr>
            </w:pPr>
            <w:r>
              <w:rPr>
                <w:rFonts w:ascii="Times New Roman" w:hAnsi="Times New Roman"/>
                <w:sz w:val="20"/>
              </w:rPr>
              <w:t>п. Дальний</w:t>
            </w:r>
          </w:p>
          <w:p w14:paraId="32090000">
            <w:pPr>
              <w:widowControl w:val="0"/>
              <w:spacing w:after="0" w:line="240" w:lineRule="auto"/>
              <w:ind w:firstLine="74" w:left="-133"/>
              <w:jc w:val="center"/>
              <w:rPr>
                <w:rFonts w:ascii="Times New Roman" w:hAnsi="Times New Roman"/>
                <w:sz w:val="20"/>
              </w:rPr>
            </w:pPr>
            <w:r>
              <w:rPr>
                <w:rFonts w:ascii="Times New Roman" w:hAnsi="Times New Roman"/>
                <w:sz w:val="20"/>
              </w:rPr>
              <w:t>с. Малка</w:t>
            </w:r>
          </w:p>
          <w:p w14:paraId="33090000">
            <w:pPr>
              <w:widowControl w:val="0"/>
              <w:spacing w:after="0" w:line="240" w:lineRule="auto"/>
              <w:ind w:firstLine="74" w:left="-133"/>
              <w:jc w:val="center"/>
              <w:rPr>
                <w:rFonts w:ascii="Times New Roman" w:hAnsi="Times New Roman"/>
                <w:sz w:val="20"/>
              </w:rPr>
            </w:pPr>
            <w:r>
              <w:rPr>
                <w:rFonts w:ascii="Times New Roman" w:hAnsi="Times New Roman"/>
                <w:sz w:val="20"/>
              </w:rPr>
              <w:t>с. Ганалы</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34090000">
            <w:pPr>
              <w:widowControl w:val="0"/>
              <w:spacing w:after="0" w:line="240" w:lineRule="auto"/>
              <w:ind w:firstLine="74" w:left="-133"/>
              <w:jc w:val="center"/>
              <w:rPr>
                <w:rFonts w:ascii="Times New Roman" w:hAnsi="Times New Roman"/>
                <w:sz w:val="20"/>
              </w:rPr>
            </w:pPr>
            <w:r>
              <w:rPr>
                <w:rFonts w:ascii="Times New Roman" w:hAnsi="Times New Roman"/>
                <w:sz w:val="20"/>
              </w:rPr>
              <w:t>295</w:t>
            </w:r>
          </w:p>
          <w:p w14:paraId="35090000">
            <w:pPr>
              <w:widowControl w:val="0"/>
              <w:spacing w:after="0" w:line="240" w:lineRule="auto"/>
              <w:ind w:firstLine="74" w:left="-133"/>
              <w:jc w:val="center"/>
              <w:rPr>
                <w:rFonts w:ascii="Times New Roman" w:hAnsi="Times New Roman"/>
                <w:sz w:val="20"/>
              </w:rPr>
            </w:pPr>
            <w:r>
              <w:rPr>
                <w:rFonts w:ascii="Times New Roman" w:hAnsi="Times New Roman"/>
                <w:sz w:val="20"/>
              </w:rPr>
              <w:t>62</w:t>
            </w:r>
          </w:p>
          <w:p w14:paraId="36090000">
            <w:pPr>
              <w:widowControl w:val="0"/>
              <w:spacing w:after="0" w:line="240" w:lineRule="auto"/>
              <w:ind w:firstLine="74" w:left="-133"/>
              <w:jc w:val="center"/>
              <w:rPr>
                <w:rFonts w:ascii="Times New Roman" w:hAnsi="Times New Roman"/>
                <w:sz w:val="20"/>
              </w:rPr>
            </w:pPr>
            <w:r>
              <w:rPr>
                <w:rFonts w:ascii="Times New Roman" w:hAnsi="Times New Roman"/>
                <w:sz w:val="20"/>
              </w:rPr>
              <w:t>21</w:t>
            </w:r>
          </w:p>
          <w:p w14:paraId="37090000">
            <w:pPr>
              <w:widowControl w:val="0"/>
              <w:spacing w:after="0" w:line="240" w:lineRule="auto"/>
              <w:ind w:firstLine="74" w:left="-133"/>
              <w:jc w:val="center"/>
              <w:rPr>
                <w:rFonts w:ascii="Times New Roman" w:hAnsi="Times New Roman"/>
                <w:sz w:val="20"/>
              </w:rPr>
            </w:pPr>
            <w:r>
              <w:rPr>
                <w:rFonts w:ascii="Times New Roman" w:hAnsi="Times New Roman"/>
                <w:sz w:val="20"/>
              </w:rPr>
              <w:t>1</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38090000">
            <w:pPr>
              <w:widowControl w:val="0"/>
              <w:spacing w:after="0" w:line="240" w:lineRule="auto"/>
              <w:ind w:firstLine="74" w:left="-133"/>
              <w:jc w:val="center"/>
              <w:rPr>
                <w:rFonts w:ascii="Times New Roman" w:hAnsi="Times New Roman"/>
                <w:sz w:val="20"/>
              </w:rPr>
            </w:pPr>
            <w:r>
              <w:rPr>
                <w:rFonts w:ascii="Times New Roman" w:hAnsi="Times New Roman"/>
                <w:sz w:val="20"/>
              </w:rPr>
              <w:t>25</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39090000">
            <w:pPr>
              <w:widowControl w:val="0"/>
              <w:spacing w:after="0" w:line="240" w:lineRule="auto"/>
              <w:ind w:firstLine="74" w:left="-133"/>
              <w:jc w:val="center"/>
              <w:rPr>
                <w:rFonts w:ascii="Times New Roman" w:hAnsi="Times New Roman"/>
                <w:sz w:val="20"/>
              </w:rPr>
            </w:pPr>
            <w:r>
              <w:rPr>
                <w:rFonts w:ascii="Times New Roman" w:hAnsi="Times New Roman"/>
                <w:sz w:val="20"/>
              </w:rPr>
              <w:t>6 694</w:t>
            </w:r>
          </w:p>
        </w:tc>
        <w:tc>
          <w:tcPr>
            <w:tcW w:type="dxa" w:w="734"/>
            <w:tcBorders>
              <w:bottom w:color="000000" w:sz="4" w:val="single"/>
              <w:right w:color="000000" w:sz="4" w:val="single"/>
            </w:tcBorders>
            <w:tcMar>
              <w:top w:type="dxa" w:w="0"/>
              <w:left w:type="dxa" w:w="0"/>
              <w:bottom w:type="dxa" w:w="0"/>
              <w:right w:type="dxa" w:w="0"/>
            </w:tcMar>
            <w:vAlign w:val="center"/>
          </w:tcPr>
          <w:p w14:paraId="3A090000">
            <w:pPr>
              <w:widowControl w:val="0"/>
              <w:spacing w:after="0" w:line="240" w:lineRule="auto"/>
              <w:ind w:firstLine="74" w:left="-133"/>
              <w:jc w:val="center"/>
              <w:rPr>
                <w:rFonts w:ascii="Times New Roman" w:hAnsi="Times New Roman"/>
                <w:sz w:val="20"/>
              </w:rPr>
            </w:pPr>
            <w:r>
              <w:rPr>
                <w:rFonts w:ascii="Times New Roman" w:hAnsi="Times New Roman"/>
                <w:sz w:val="20"/>
              </w:rPr>
              <w:t>6 694</w:t>
            </w:r>
          </w:p>
        </w:tc>
        <w:tc>
          <w:tcPr>
            <w:tcW w:type="dxa" w:w="819"/>
            <w:tcBorders>
              <w:bottom w:color="000000" w:sz="4" w:val="single"/>
              <w:right w:color="000000" w:sz="4" w:val="single"/>
            </w:tcBorders>
            <w:tcMar>
              <w:top w:type="dxa" w:w="0"/>
              <w:left w:type="dxa" w:w="0"/>
              <w:bottom w:type="dxa" w:w="0"/>
              <w:right w:type="dxa" w:w="0"/>
            </w:tcMar>
            <w:vAlign w:val="center"/>
          </w:tcPr>
          <w:p w14:paraId="3B09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3C09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3D09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3E09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3F090000">
            <w:pPr>
              <w:widowControl w:val="0"/>
              <w:spacing w:after="0" w:line="240" w:lineRule="auto"/>
              <w:ind w:firstLine="74" w:left="-133"/>
              <w:jc w:val="center"/>
              <w:rPr>
                <w:rFonts w:ascii="Times New Roman" w:hAnsi="Times New Roman"/>
                <w:sz w:val="20"/>
              </w:rPr>
            </w:pPr>
            <w:r>
              <w:rPr>
                <w:rFonts w:ascii="Times New Roman" w:hAnsi="Times New Roman"/>
                <w:sz w:val="20"/>
              </w:rPr>
              <w:t>1 капитальный ремонт</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40090000">
            <w:pPr>
              <w:widowControl w:val="0"/>
              <w:spacing w:after="0" w:line="240" w:lineRule="auto"/>
              <w:ind w:firstLine="74" w:left="-133"/>
              <w:jc w:val="center"/>
              <w:rPr>
                <w:rFonts w:ascii="Times New Roman" w:hAnsi="Times New Roman"/>
                <w:sz w:val="20"/>
              </w:rPr>
            </w:pP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41090000">
            <w:pPr>
              <w:widowControl w:val="0"/>
              <w:spacing w:after="0" w:line="240" w:lineRule="auto"/>
              <w:ind w:firstLine="74" w:left="19"/>
              <w:jc w:val="center"/>
              <w:rPr>
                <w:rFonts w:ascii="Times New Roman" w:hAnsi="Times New Roman"/>
                <w:sz w:val="20"/>
              </w:rPr>
            </w:pPr>
            <w:r>
              <w:rPr>
                <w:rFonts w:ascii="Times New Roman" w:hAnsi="Times New Roman"/>
                <w:sz w:val="20"/>
              </w:rPr>
              <w:t>ФП Сокоч</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42090000">
            <w:pPr>
              <w:widowControl w:val="0"/>
              <w:spacing w:after="0" w:line="240" w:lineRule="auto"/>
              <w:ind w:firstLine="74" w:left="-133"/>
              <w:jc w:val="center"/>
              <w:rPr>
                <w:rFonts w:ascii="Times New Roman" w:hAnsi="Times New Roman"/>
                <w:sz w:val="20"/>
              </w:rPr>
            </w:pPr>
            <w:r>
              <w:rPr>
                <w:rFonts w:ascii="Times New Roman" w:hAnsi="Times New Roman"/>
                <w:sz w:val="20"/>
              </w:rPr>
              <w:t>ФП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43090000">
            <w:pPr>
              <w:widowControl w:val="0"/>
              <w:spacing w:after="0" w:line="240" w:lineRule="auto"/>
              <w:ind w:firstLine="74" w:left="-133"/>
              <w:jc w:val="center"/>
              <w:rPr>
                <w:rFonts w:ascii="Times New Roman" w:hAnsi="Times New Roman"/>
                <w:sz w:val="20"/>
              </w:rPr>
            </w:pPr>
            <w:r>
              <w:rPr>
                <w:rFonts w:ascii="Times New Roman" w:hAnsi="Times New Roman"/>
                <w:sz w:val="20"/>
              </w:rPr>
              <w:t>п. Сокоч</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44090000">
            <w:pPr>
              <w:widowControl w:val="0"/>
              <w:spacing w:after="0" w:line="240" w:lineRule="auto"/>
              <w:ind w:firstLine="74" w:left="-133"/>
              <w:jc w:val="center"/>
              <w:rPr>
                <w:rFonts w:ascii="Times New Roman" w:hAnsi="Times New Roman"/>
                <w:sz w:val="20"/>
              </w:rPr>
            </w:pPr>
            <w:r>
              <w:rPr>
                <w:rFonts w:ascii="Times New Roman" w:hAnsi="Times New Roman"/>
                <w:sz w:val="20"/>
              </w:rPr>
              <w:t>809</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45090000">
            <w:pPr>
              <w:widowControl w:val="0"/>
              <w:spacing w:after="0" w:line="240" w:lineRule="auto"/>
              <w:ind w:firstLine="74" w:left="-133"/>
              <w:jc w:val="center"/>
              <w:rPr>
                <w:rFonts w:ascii="Times New Roman" w:hAnsi="Times New Roman"/>
                <w:sz w:val="20"/>
              </w:rPr>
            </w:pPr>
            <w:r>
              <w:rPr>
                <w:rFonts w:ascii="Times New Roman" w:hAnsi="Times New Roman"/>
                <w:sz w:val="20"/>
              </w:rPr>
              <w:t>25</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46090000">
            <w:pPr>
              <w:widowControl w:val="0"/>
              <w:spacing w:after="0" w:line="240" w:lineRule="auto"/>
              <w:ind w:firstLine="74" w:left="-133"/>
              <w:jc w:val="center"/>
              <w:rPr>
                <w:rFonts w:ascii="Times New Roman" w:hAnsi="Times New Roman"/>
                <w:sz w:val="20"/>
              </w:rPr>
            </w:pPr>
            <w:r>
              <w:rPr>
                <w:rFonts w:ascii="Times New Roman" w:hAnsi="Times New Roman"/>
                <w:sz w:val="20"/>
              </w:rPr>
              <w:t>696</w:t>
            </w:r>
          </w:p>
        </w:tc>
        <w:tc>
          <w:tcPr>
            <w:tcW w:type="dxa" w:w="734"/>
            <w:tcBorders>
              <w:bottom w:color="000000" w:sz="4" w:val="single"/>
              <w:right w:color="000000" w:sz="4" w:val="single"/>
            </w:tcBorders>
            <w:tcMar>
              <w:top w:type="dxa" w:w="0"/>
              <w:left w:type="dxa" w:w="0"/>
              <w:bottom w:type="dxa" w:w="0"/>
              <w:right w:type="dxa" w:w="0"/>
            </w:tcMar>
            <w:vAlign w:val="center"/>
          </w:tcPr>
          <w:p w14:paraId="47090000">
            <w:pPr>
              <w:widowControl w:val="0"/>
              <w:spacing w:after="0" w:line="240" w:lineRule="auto"/>
              <w:ind w:firstLine="74" w:left="-133"/>
              <w:jc w:val="center"/>
              <w:rPr>
                <w:rFonts w:ascii="Times New Roman" w:hAnsi="Times New Roman"/>
                <w:sz w:val="20"/>
              </w:rPr>
            </w:pPr>
            <w:r>
              <w:rPr>
                <w:rFonts w:ascii="Times New Roman" w:hAnsi="Times New Roman"/>
                <w:sz w:val="20"/>
              </w:rPr>
              <w:t>696</w:t>
            </w:r>
          </w:p>
        </w:tc>
        <w:tc>
          <w:tcPr>
            <w:tcW w:type="dxa" w:w="819"/>
            <w:tcBorders>
              <w:bottom w:color="000000" w:sz="4" w:val="single"/>
              <w:right w:color="000000" w:sz="4" w:val="single"/>
            </w:tcBorders>
            <w:tcMar>
              <w:top w:type="dxa" w:w="0"/>
              <w:left w:type="dxa" w:w="0"/>
              <w:bottom w:type="dxa" w:w="0"/>
              <w:right w:type="dxa" w:w="0"/>
            </w:tcMar>
            <w:vAlign w:val="center"/>
          </w:tcPr>
          <w:p w14:paraId="4809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4909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4A09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4B09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4C090000">
            <w:pPr>
              <w:widowControl w:val="0"/>
              <w:spacing w:after="0" w:line="240" w:lineRule="auto"/>
              <w:ind w:firstLine="74" w:left="-133"/>
              <w:jc w:val="center"/>
              <w:rPr>
                <w:rFonts w:ascii="Times New Roman" w:hAnsi="Times New Roman"/>
                <w:sz w:val="20"/>
              </w:rPr>
            </w:pPr>
          </w:p>
        </w:tc>
      </w:tr>
      <w:tr>
        <w:trPr>
          <w:trHeight w:hRule="atLeast" w:val="296"/>
        </w:trPr>
        <w:tc>
          <w:tcPr>
            <w:tcW w:type="dxa" w:w="15813"/>
            <w:gridSpan w:val="1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4D090000">
            <w:pPr>
              <w:widowControl w:val="0"/>
              <w:spacing w:after="0" w:line="240" w:lineRule="auto"/>
              <w:ind w:firstLine="213" w:left="-133"/>
              <w:jc w:val="center"/>
              <w:rPr>
                <w:rFonts w:ascii="Times New Roman" w:hAnsi="Times New Roman"/>
                <w:sz w:val="24"/>
              </w:rPr>
            </w:pPr>
            <w:r>
              <w:rPr>
                <w:rFonts w:ascii="Times New Roman" w:hAnsi="Times New Roman"/>
                <w:sz w:val="24"/>
              </w:rPr>
              <w:t>Вилючинский городской округ (ЗАТО)</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4E090000">
            <w:pPr>
              <w:widowControl w:val="0"/>
              <w:spacing w:after="0" w:line="240" w:lineRule="auto"/>
              <w:ind w:firstLine="74" w:left="-133"/>
              <w:jc w:val="center"/>
              <w:rPr>
                <w:rFonts w:ascii="Times New Roman" w:hAnsi="Times New Roman"/>
                <w:sz w:val="20"/>
              </w:rPr>
            </w:pPr>
            <w:r>
              <w:rPr>
                <w:rFonts w:ascii="Times New Roman" w:hAnsi="Times New Roman"/>
                <w:sz w:val="20"/>
              </w:rPr>
              <w:t>13</w:t>
            </w: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4F090000">
            <w:pPr>
              <w:widowControl w:val="0"/>
              <w:spacing w:after="0" w:line="240" w:lineRule="auto"/>
              <w:ind w:firstLine="74" w:left="0"/>
              <w:jc w:val="center"/>
              <w:rPr>
                <w:rFonts w:ascii="Times New Roman" w:hAnsi="Times New Roman"/>
                <w:sz w:val="20"/>
              </w:rPr>
            </w:pPr>
            <w:r>
              <w:rPr>
                <w:rFonts w:ascii="Times New Roman" w:hAnsi="Times New Roman"/>
                <w:sz w:val="20"/>
              </w:rPr>
              <w:t>ГБУЗ «Вилючинская городская больница»</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50090000">
            <w:pPr>
              <w:widowControl w:val="0"/>
              <w:spacing w:after="0" w:line="240" w:lineRule="auto"/>
              <w:ind w:firstLine="74" w:left="-133"/>
              <w:jc w:val="center"/>
              <w:rPr>
                <w:rFonts w:ascii="Times New Roman" w:hAnsi="Times New Roman"/>
                <w:sz w:val="20"/>
              </w:rPr>
            </w:pPr>
            <w:r>
              <w:rPr>
                <w:rFonts w:ascii="Times New Roman" w:hAnsi="Times New Roman"/>
                <w:sz w:val="20"/>
              </w:rPr>
              <w:t>районная больница</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51090000">
            <w:pPr>
              <w:widowControl w:val="0"/>
              <w:spacing w:after="0" w:line="240" w:lineRule="auto"/>
              <w:ind w:firstLine="74" w:left="-133"/>
              <w:jc w:val="center"/>
              <w:rPr>
                <w:rFonts w:ascii="Times New Roman" w:hAnsi="Times New Roman"/>
                <w:sz w:val="20"/>
              </w:rPr>
            </w:pPr>
            <w:r>
              <w:rPr>
                <w:rFonts w:ascii="Times New Roman" w:hAnsi="Times New Roman"/>
                <w:sz w:val="20"/>
              </w:rPr>
              <w:t>г. Вилючинск</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52090000">
            <w:pPr>
              <w:widowControl w:val="0"/>
              <w:spacing w:after="0" w:line="240" w:lineRule="auto"/>
              <w:ind w:firstLine="74" w:left="-133"/>
              <w:jc w:val="center"/>
              <w:rPr>
                <w:rFonts w:ascii="Times New Roman" w:hAnsi="Times New Roman"/>
                <w:sz w:val="20"/>
              </w:rPr>
            </w:pPr>
            <w:r>
              <w:rPr>
                <w:rFonts w:ascii="Times New Roman" w:hAnsi="Times New Roman"/>
                <w:sz w:val="20"/>
              </w:rPr>
              <w:t>22 223</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53090000">
            <w:pPr>
              <w:widowControl w:val="0"/>
              <w:spacing w:after="0" w:line="240" w:lineRule="auto"/>
              <w:ind w:firstLine="74" w:left="-133"/>
              <w:jc w:val="center"/>
              <w:rPr>
                <w:rFonts w:ascii="Times New Roman" w:hAnsi="Times New Roman"/>
                <w:sz w:val="20"/>
              </w:rPr>
            </w:pPr>
            <w:r>
              <w:rPr>
                <w:rFonts w:ascii="Times New Roman" w:hAnsi="Times New Roman"/>
                <w:sz w:val="20"/>
              </w:rPr>
              <w:t>750</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54090000">
            <w:pPr>
              <w:widowControl w:val="0"/>
              <w:spacing w:after="0" w:line="240" w:lineRule="auto"/>
              <w:ind w:firstLine="74" w:left="-133"/>
              <w:jc w:val="center"/>
              <w:rPr>
                <w:rFonts w:ascii="Times New Roman" w:hAnsi="Times New Roman"/>
                <w:sz w:val="20"/>
              </w:rPr>
            </w:pPr>
            <w:r>
              <w:rPr>
                <w:rFonts w:ascii="Times New Roman" w:hAnsi="Times New Roman"/>
                <w:sz w:val="20"/>
              </w:rPr>
              <w:t>141 316</w:t>
            </w:r>
          </w:p>
        </w:tc>
        <w:tc>
          <w:tcPr>
            <w:tcW w:type="dxa" w:w="734"/>
            <w:tcBorders>
              <w:bottom w:color="000000" w:sz="4" w:val="single"/>
              <w:right w:color="000000" w:sz="4" w:val="single"/>
            </w:tcBorders>
            <w:tcMar>
              <w:top w:type="dxa" w:w="0"/>
              <w:left w:type="dxa" w:w="0"/>
              <w:bottom w:type="dxa" w:w="0"/>
              <w:right w:type="dxa" w:w="0"/>
            </w:tcMar>
            <w:vAlign w:val="center"/>
          </w:tcPr>
          <w:p w14:paraId="55090000">
            <w:pPr>
              <w:widowControl w:val="0"/>
              <w:spacing w:after="0" w:line="240" w:lineRule="auto"/>
              <w:ind w:firstLine="74" w:left="-133"/>
              <w:jc w:val="center"/>
              <w:rPr>
                <w:rFonts w:ascii="Times New Roman" w:hAnsi="Times New Roman"/>
                <w:sz w:val="20"/>
              </w:rPr>
            </w:pPr>
            <w:r>
              <w:rPr>
                <w:rFonts w:ascii="Times New Roman" w:hAnsi="Times New Roman"/>
                <w:sz w:val="20"/>
              </w:rPr>
              <w:t>111 284</w:t>
            </w:r>
          </w:p>
        </w:tc>
        <w:tc>
          <w:tcPr>
            <w:tcW w:type="dxa" w:w="819"/>
            <w:tcBorders>
              <w:bottom w:color="000000" w:sz="4" w:val="single"/>
              <w:right w:color="000000" w:sz="4" w:val="single"/>
            </w:tcBorders>
            <w:tcMar>
              <w:top w:type="dxa" w:w="0"/>
              <w:left w:type="dxa" w:w="0"/>
              <w:bottom w:type="dxa" w:w="0"/>
              <w:right w:type="dxa" w:w="0"/>
            </w:tcMar>
            <w:vAlign w:val="center"/>
          </w:tcPr>
          <w:p w14:paraId="56090000">
            <w:pPr>
              <w:widowControl w:val="0"/>
              <w:spacing w:after="0" w:line="240" w:lineRule="auto"/>
              <w:ind w:firstLine="74" w:left="-133"/>
              <w:jc w:val="center"/>
              <w:rPr>
                <w:rFonts w:ascii="Times New Roman" w:hAnsi="Times New Roman"/>
                <w:sz w:val="20"/>
              </w:rPr>
            </w:pPr>
            <w:r>
              <w:rPr>
                <w:rFonts w:ascii="Times New Roman" w:hAnsi="Times New Roman"/>
                <w:sz w:val="20"/>
              </w:rPr>
              <w:t>19 864</w:t>
            </w:r>
          </w:p>
        </w:tc>
        <w:tc>
          <w:tcPr>
            <w:tcW w:type="dxa" w:w="881"/>
            <w:tcBorders>
              <w:bottom w:color="000000" w:sz="4" w:val="single"/>
              <w:right w:color="000000" w:sz="4" w:val="single"/>
            </w:tcBorders>
            <w:tcMar>
              <w:top w:type="dxa" w:w="0"/>
              <w:left w:type="dxa" w:w="0"/>
              <w:bottom w:type="dxa" w:w="0"/>
              <w:right w:type="dxa" w:w="0"/>
            </w:tcMar>
            <w:vAlign w:val="center"/>
          </w:tcPr>
          <w:p w14:paraId="57090000">
            <w:pPr>
              <w:widowControl w:val="0"/>
              <w:spacing w:after="0" w:line="240" w:lineRule="auto"/>
              <w:ind w:firstLine="74" w:left="-133"/>
              <w:jc w:val="center"/>
              <w:rPr>
                <w:rFonts w:ascii="Times New Roman" w:hAnsi="Times New Roman"/>
                <w:sz w:val="20"/>
              </w:rPr>
            </w:pPr>
            <w:r>
              <w:rPr>
                <w:rFonts w:ascii="Times New Roman" w:hAnsi="Times New Roman"/>
                <w:sz w:val="20"/>
              </w:rPr>
              <w:t>19 626</w:t>
            </w:r>
          </w:p>
        </w:tc>
        <w:tc>
          <w:tcPr>
            <w:tcW w:type="dxa" w:w="1844"/>
            <w:tcBorders>
              <w:bottom w:color="000000" w:sz="4" w:val="single"/>
              <w:right w:color="000000" w:sz="4" w:val="single"/>
            </w:tcBorders>
            <w:tcMar>
              <w:top w:type="dxa" w:w="0"/>
              <w:left w:type="dxa" w:w="0"/>
              <w:bottom w:type="dxa" w:w="0"/>
              <w:right w:type="dxa" w:w="0"/>
            </w:tcMar>
            <w:vAlign w:val="center"/>
          </w:tcPr>
          <w:p w14:paraId="58090000">
            <w:pPr>
              <w:widowControl w:val="0"/>
              <w:spacing w:after="0" w:line="240" w:lineRule="auto"/>
              <w:ind w:firstLine="0" w:left="27"/>
              <w:jc w:val="center"/>
              <w:rPr>
                <w:rFonts w:ascii="Times New Roman" w:hAnsi="Times New Roman"/>
                <w:sz w:val="20"/>
              </w:rPr>
            </w:pPr>
            <w:r>
              <w:rPr>
                <w:rFonts w:ascii="Times New Roman" w:hAnsi="Times New Roman"/>
                <w:sz w:val="20"/>
              </w:rPr>
              <w:t>Акушерство и гинекология, неврология, оториноларингология, педиатрия, терапия, травматология и ортопедия, урология, хирургия</w:t>
            </w: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5909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5A090000">
            <w:pPr>
              <w:widowControl w:val="0"/>
              <w:spacing w:after="0" w:line="240" w:lineRule="auto"/>
              <w:ind w:firstLine="74" w:left="-133"/>
              <w:jc w:val="center"/>
              <w:rPr>
                <w:rFonts w:ascii="Times New Roman" w:hAnsi="Times New Roman"/>
                <w:sz w:val="20"/>
              </w:rPr>
            </w:pPr>
            <w:r>
              <w:rPr>
                <w:rFonts w:ascii="Times New Roman" w:hAnsi="Times New Roman"/>
                <w:sz w:val="20"/>
              </w:rPr>
              <w:t>2 капитальный ремонт</w:t>
            </w:r>
          </w:p>
          <w:p w14:paraId="5B090000">
            <w:pPr>
              <w:widowControl w:val="0"/>
              <w:spacing w:after="0" w:line="240" w:lineRule="auto"/>
              <w:ind w:firstLine="74" w:left="-133"/>
              <w:jc w:val="center"/>
              <w:rPr>
                <w:rFonts w:ascii="Times New Roman" w:hAnsi="Times New Roman"/>
                <w:sz w:val="20"/>
              </w:rPr>
            </w:pPr>
          </w:p>
        </w:tc>
      </w:tr>
      <w:tr>
        <w:trPr>
          <w:trHeight w:hRule="atLeast" w:val="296"/>
        </w:trPr>
        <w:tc>
          <w:tcPr>
            <w:tcW w:type="dxa" w:w="15813"/>
            <w:gridSpan w:val="1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5C090000">
            <w:pPr>
              <w:widowControl w:val="0"/>
              <w:spacing w:after="0" w:line="240" w:lineRule="auto"/>
              <w:ind w:firstLine="213" w:left="-133"/>
              <w:jc w:val="center"/>
              <w:rPr>
                <w:rFonts w:ascii="Times New Roman" w:hAnsi="Times New Roman"/>
                <w:sz w:val="24"/>
              </w:rPr>
            </w:pPr>
            <w:r>
              <w:rPr>
                <w:rFonts w:ascii="Times New Roman" w:hAnsi="Times New Roman"/>
                <w:sz w:val="24"/>
              </w:rPr>
              <w:t>Усть–Камчатский муниципальный район</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5D090000">
            <w:pPr>
              <w:widowControl w:val="0"/>
              <w:spacing w:after="0" w:line="240" w:lineRule="auto"/>
              <w:ind w:firstLine="74" w:left="-133"/>
              <w:jc w:val="center"/>
              <w:rPr>
                <w:rFonts w:ascii="Times New Roman" w:hAnsi="Times New Roman"/>
                <w:sz w:val="20"/>
              </w:rPr>
            </w:pPr>
            <w:r>
              <w:rPr>
                <w:rFonts w:ascii="Times New Roman" w:hAnsi="Times New Roman"/>
                <w:sz w:val="20"/>
              </w:rPr>
              <w:t>7.1</w:t>
            </w: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5E090000">
            <w:pPr>
              <w:widowControl w:val="0"/>
              <w:spacing w:after="0" w:line="240" w:lineRule="auto"/>
              <w:ind w:firstLine="74" w:left="19"/>
              <w:jc w:val="center"/>
              <w:rPr>
                <w:rFonts w:ascii="Times New Roman" w:hAnsi="Times New Roman"/>
                <w:sz w:val="20"/>
              </w:rPr>
            </w:pPr>
            <w:r>
              <w:rPr>
                <w:rFonts w:ascii="Times New Roman" w:hAnsi="Times New Roman"/>
                <w:sz w:val="20"/>
              </w:rPr>
              <w:t>ГБУЗ «Усть–Камчатская районная больница», всего</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5F090000">
            <w:pPr>
              <w:widowControl w:val="0"/>
              <w:spacing w:after="0" w:line="240" w:lineRule="auto"/>
              <w:ind w:firstLine="74" w:left="-133"/>
              <w:jc w:val="center"/>
              <w:rPr>
                <w:rFonts w:ascii="Times New Roman" w:hAnsi="Times New Roman"/>
                <w:sz w:val="20"/>
              </w:rPr>
            </w:pPr>
            <w:r>
              <w:rPr>
                <w:rFonts w:ascii="Times New Roman" w:hAnsi="Times New Roman"/>
                <w:sz w:val="20"/>
              </w:rPr>
              <w:t>районная больница</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60090000">
            <w:pPr>
              <w:widowControl w:val="0"/>
              <w:spacing w:after="0" w:line="240" w:lineRule="auto"/>
              <w:ind w:firstLine="74" w:left="-133"/>
              <w:jc w:val="center"/>
              <w:rPr>
                <w:rFonts w:ascii="Times New Roman" w:hAnsi="Times New Roman"/>
                <w:sz w:val="20"/>
              </w:rPr>
            </w:pPr>
            <w:r>
              <w:rPr>
                <w:rFonts w:ascii="Times New Roman" w:hAnsi="Times New Roman"/>
                <w:sz w:val="20"/>
              </w:rPr>
              <w:t>п. Усть–Камчатск</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61090000">
            <w:pPr>
              <w:widowControl w:val="0"/>
              <w:spacing w:after="0" w:line="240" w:lineRule="auto"/>
              <w:ind w:firstLine="74" w:left="-133"/>
              <w:jc w:val="center"/>
              <w:rPr>
                <w:rFonts w:ascii="Times New Roman" w:hAnsi="Times New Roman"/>
                <w:sz w:val="20"/>
              </w:rPr>
            </w:pPr>
            <w:r>
              <w:rPr>
                <w:rFonts w:ascii="Times New Roman" w:hAnsi="Times New Roman"/>
                <w:sz w:val="20"/>
              </w:rPr>
              <w:t>3 613</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62090000">
            <w:pPr>
              <w:widowControl w:val="0"/>
              <w:spacing w:after="0" w:line="240" w:lineRule="auto"/>
              <w:ind w:firstLine="74" w:left="-133"/>
              <w:jc w:val="center"/>
              <w:rPr>
                <w:rFonts w:ascii="Times New Roman" w:hAnsi="Times New Roman"/>
                <w:sz w:val="20"/>
              </w:rPr>
            </w:pPr>
            <w:r>
              <w:rPr>
                <w:rFonts w:ascii="Times New Roman" w:hAnsi="Times New Roman"/>
                <w:sz w:val="20"/>
              </w:rPr>
              <w:t>48</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63090000">
            <w:pPr>
              <w:widowControl w:val="0"/>
              <w:spacing w:after="0" w:line="240" w:lineRule="auto"/>
              <w:ind w:firstLine="74" w:left="-133"/>
              <w:jc w:val="center"/>
              <w:rPr>
                <w:rFonts w:ascii="Times New Roman" w:hAnsi="Times New Roman"/>
                <w:sz w:val="20"/>
              </w:rPr>
            </w:pPr>
            <w:r>
              <w:rPr>
                <w:rFonts w:ascii="Times New Roman" w:hAnsi="Times New Roman"/>
                <w:sz w:val="20"/>
              </w:rPr>
              <w:t>33 414</w:t>
            </w:r>
          </w:p>
        </w:tc>
        <w:tc>
          <w:tcPr>
            <w:tcW w:type="dxa" w:w="734"/>
            <w:tcBorders>
              <w:bottom w:color="000000" w:sz="4" w:val="single"/>
              <w:right w:color="000000" w:sz="4" w:val="single"/>
            </w:tcBorders>
            <w:tcMar>
              <w:top w:type="dxa" w:w="0"/>
              <w:left w:type="dxa" w:w="0"/>
              <w:bottom w:type="dxa" w:w="0"/>
              <w:right w:type="dxa" w:w="0"/>
            </w:tcMar>
            <w:vAlign w:val="center"/>
          </w:tcPr>
          <w:p w14:paraId="64090000">
            <w:pPr>
              <w:widowControl w:val="0"/>
              <w:spacing w:after="0" w:line="240" w:lineRule="auto"/>
              <w:ind w:firstLine="74" w:left="-133"/>
              <w:jc w:val="center"/>
              <w:rPr>
                <w:rFonts w:ascii="Times New Roman" w:hAnsi="Times New Roman"/>
                <w:sz w:val="20"/>
              </w:rPr>
            </w:pPr>
            <w:r>
              <w:rPr>
                <w:rFonts w:ascii="Times New Roman" w:hAnsi="Times New Roman"/>
                <w:sz w:val="20"/>
              </w:rPr>
              <w:t>27 540</w:t>
            </w:r>
          </w:p>
        </w:tc>
        <w:tc>
          <w:tcPr>
            <w:tcW w:type="dxa" w:w="819"/>
            <w:tcBorders>
              <w:bottom w:color="000000" w:sz="4" w:val="single"/>
              <w:right w:color="000000" w:sz="4" w:val="single"/>
            </w:tcBorders>
            <w:tcMar>
              <w:top w:type="dxa" w:w="0"/>
              <w:left w:type="dxa" w:w="0"/>
              <w:bottom w:type="dxa" w:w="0"/>
              <w:right w:type="dxa" w:w="0"/>
            </w:tcMar>
            <w:vAlign w:val="center"/>
          </w:tcPr>
          <w:p w14:paraId="65090000">
            <w:pPr>
              <w:widowControl w:val="0"/>
              <w:spacing w:after="0" w:line="240" w:lineRule="auto"/>
              <w:ind w:firstLine="74" w:left="-133"/>
              <w:jc w:val="center"/>
              <w:rPr>
                <w:rFonts w:ascii="Times New Roman" w:hAnsi="Times New Roman"/>
                <w:sz w:val="20"/>
              </w:rPr>
            </w:pPr>
            <w:r>
              <w:rPr>
                <w:rFonts w:ascii="Times New Roman" w:hAnsi="Times New Roman"/>
                <w:sz w:val="20"/>
              </w:rPr>
              <w:t>4 953</w:t>
            </w:r>
          </w:p>
        </w:tc>
        <w:tc>
          <w:tcPr>
            <w:tcW w:type="dxa" w:w="881"/>
            <w:tcBorders>
              <w:bottom w:color="000000" w:sz="4" w:val="single"/>
              <w:right w:color="000000" w:sz="4" w:val="single"/>
            </w:tcBorders>
            <w:tcMar>
              <w:top w:type="dxa" w:w="0"/>
              <w:left w:type="dxa" w:w="0"/>
              <w:bottom w:type="dxa" w:w="0"/>
              <w:right w:type="dxa" w:w="0"/>
            </w:tcMar>
            <w:vAlign w:val="center"/>
          </w:tcPr>
          <w:p w14:paraId="66090000">
            <w:pPr>
              <w:widowControl w:val="0"/>
              <w:spacing w:after="0" w:line="240" w:lineRule="auto"/>
              <w:ind w:firstLine="74" w:left="-133"/>
              <w:jc w:val="center"/>
              <w:rPr>
                <w:rFonts w:ascii="Times New Roman" w:hAnsi="Times New Roman"/>
                <w:sz w:val="20"/>
              </w:rPr>
            </w:pPr>
            <w:r>
              <w:rPr>
                <w:rFonts w:ascii="Times New Roman" w:hAnsi="Times New Roman"/>
                <w:sz w:val="20"/>
              </w:rPr>
              <w:t>4 653</w:t>
            </w:r>
          </w:p>
        </w:tc>
        <w:tc>
          <w:tcPr>
            <w:tcW w:type="dxa" w:w="1844"/>
            <w:tcBorders>
              <w:bottom w:color="000000" w:sz="4" w:val="single"/>
              <w:right w:color="000000" w:sz="4" w:val="single"/>
            </w:tcBorders>
            <w:tcMar>
              <w:top w:type="dxa" w:w="0"/>
              <w:left w:type="dxa" w:w="0"/>
              <w:bottom w:type="dxa" w:w="0"/>
              <w:right w:type="dxa" w:w="0"/>
            </w:tcMar>
            <w:vAlign w:val="center"/>
          </w:tcPr>
          <w:p w14:paraId="67090000">
            <w:pPr>
              <w:widowControl w:val="0"/>
              <w:spacing w:after="0" w:line="240" w:lineRule="auto"/>
              <w:ind w:firstLine="27" w:left="0"/>
              <w:jc w:val="center"/>
              <w:rPr>
                <w:rFonts w:ascii="Times New Roman" w:hAnsi="Times New Roman"/>
                <w:sz w:val="20"/>
              </w:rPr>
            </w:pPr>
            <w:r>
              <w:rPr>
                <w:rFonts w:ascii="Times New Roman" w:hAnsi="Times New Roman"/>
                <w:sz w:val="20"/>
              </w:rPr>
              <w:t>Акушерство и гинекология, педиатрия, терапия, хирургия</w:t>
            </w: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6809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69090000">
            <w:pPr>
              <w:widowControl w:val="0"/>
              <w:spacing w:after="0" w:line="240" w:lineRule="auto"/>
              <w:ind w:firstLine="74" w:left="-133"/>
              <w:jc w:val="center"/>
              <w:rPr>
                <w:rFonts w:ascii="Times New Roman" w:hAnsi="Times New Roman"/>
                <w:sz w:val="20"/>
              </w:rPr>
            </w:pPr>
            <w:r>
              <w:rPr>
                <w:rFonts w:ascii="Times New Roman" w:hAnsi="Times New Roman"/>
                <w:sz w:val="20"/>
              </w:rPr>
              <w:t>капитальный ремонт</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6A090000">
            <w:pPr>
              <w:widowControl w:val="0"/>
              <w:spacing w:after="0" w:line="240" w:lineRule="auto"/>
              <w:ind w:firstLine="74" w:left="-133"/>
              <w:jc w:val="center"/>
              <w:rPr>
                <w:rFonts w:ascii="Times New Roman" w:hAnsi="Times New Roman"/>
                <w:sz w:val="20"/>
              </w:rPr>
            </w:pPr>
            <w:r>
              <w:rPr>
                <w:rFonts w:ascii="Times New Roman" w:hAnsi="Times New Roman"/>
                <w:sz w:val="20"/>
              </w:rPr>
              <w:t>7.1.1</w:t>
            </w:r>
          </w:p>
        </w:tc>
        <w:tc>
          <w:tcPr>
            <w:tcW w:type="dxa" w:w="173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6B090000">
            <w:pPr>
              <w:widowControl w:val="0"/>
              <w:spacing w:after="0" w:line="240" w:lineRule="auto"/>
              <w:ind w:firstLine="74" w:left="19"/>
              <w:jc w:val="center"/>
              <w:rPr>
                <w:rFonts w:ascii="Times New Roman" w:hAnsi="Times New Roman"/>
                <w:sz w:val="20"/>
              </w:rPr>
            </w:pPr>
            <w:r>
              <w:rPr>
                <w:rFonts w:ascii="Times New Roman" w:hAnsi="Times New Roman"/>
                <w:sz w:val="20"/>
              </w:rPr>
              <w:t>ФАП с.Крутоберегово</w:t>
            </w:r>
          </w:p>
        </w:tc>
        <w:tc>
          <w:tcPr>
            <w:tcW w:type="dxa" w:w="1303"/>
            <w:gridSpan w:val="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6C090000">
            <w:pPr>
              <w:widowControl w:val="0"/>
              <w:spacing w:after="0" w:line="240" w:lineRule="auto"/>
              <w:ind w:firstLine="74" w:left="-133"/>
              <w:jc w:val="center"/>
              <w:rPr>
                <w:rFonts w:ascii="Times New Roman" w:hAnsi="Times New Roman"/>
                <w:sz w:val="20"/>
              </w:rPr>
            </w:pPr>
            <w:r>
              <w:rPr>
                <w:rFonts w:ascii="Times New Roman" w:hAnsi="Times New Roman"/>
                <w:sz w:val="20"/>
              </w:rPr>
              <w:t>ФАП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6D090000">
            <w:pPr>
              <w:widowControl w:val="0"/>
              <w:spacing w:after="0" w:line="240" w:lineRule="auto"/>
              <w:ind w:firstLine="74" w:left="-133"/>
              <w:jc w:val="center"/>
              <w:rPr>
                <w:rFonts w:ascii="Times New Roman" w:hAnsi="Times New Roman"/>
                <w:sz w:val="20"/>
              </w:rPr>
            </w:pPr>
            <w:r>
              <w:rPr>
                <w:rFonts w:ascii="Times New Roman" w:hAnsi="Times New Roman"/>
                <w:sz w:val="20"/>
              </w:rPr>
              <w:t>с.Крутоберегово</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6E090000">
            <w:pPr>
              <w:widowControl w:val="0"/>
              <w:spacing w:after="0" w:line="240" w:lineRule="auto"/>
              <w:ind w:firstLine="74" w:left="-133"/>
              <w:jc w:val="center"/>
              <w:rPr>
                <w:rFonts w:ascii="Times New Roman" w:hAnsi="Times New Roman"/>
                <w:sz w:val="20"/>
              </w:rPr>
            </w:pPr>
            <w:r>
              <w:rPr>
                <w:rFonts w:ascii="Times New Roman" w:hAnsi="Times New Roman"/>
                <w:sz w:val="20"/>
              </w:rPr>
              <w:t>239</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6F090000">
            <w:pPr>
              <w:widowControl w:val="0"/>
              <w:spacing w:after="0" w:line="240" w:lineRule="auto"/>
              <w:ind w:firstLine="74" w:left="-133"/>
              <w:jc w:val="center"/>
              <w:rPr>
                <w:rFonts w:ascii="Times New Roman" w:hAnsi="Times New Roman"/>
                <w:sz w:val="20"/>
              </w:rPr>
            </w:pPr>
            <w:r>
              <w:rPr>
                <w:rFonts w:ascii="Times New Roman" w:hAnsi="Times New Roman"/>
                <w:sz w:val="20"/>
              </w:rPr>
              <w:t>10</w:t>
            </w:r>
          </w:p>
        </w:tc>
        <w:tc>
          <w:tcPr>
            <w:tcW w:type="dxa" w:w="81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70090000">
            <w:pPr>
              <w:widowControl w:val="0"/>
              <w:spacing w:after="0" w:line="240" w:lineRule="auto"/>
              <w:ind w:firstLine="74" w:left="-133"/>
              <w:jc w:val="center"/>
              <w:rPr>
                <w:rFonts w:ascii="Times New Roman" w:hAnsi="Times New Roman"/>
                <w:sz w:val="20"/>
              </w:rPr>
            </w:pPr>
            <w:r>
              <w:rPr>
                <w:rFonts w:ascii="Times New Roman" w:hAnsi="Times New Roman"/>
                <w:sz w:val="20"/>
              </w:rPr>
              <w:t>1 000</w:t>
            </w:r>
          </w:p>
        </w:tc>
        <w:tc>
          <w:tcPr>
            <w:tcW w:type="dxa" w:w="73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71090000">
            <w:pPr>
              <w:widowControl w:val="0"/>
              <w:spacing w:after="0" w:line="240" w:lineRule="auto"/>
              <w:ind w:firstLine="74" w:left="-133"/>
              <w:jc w:val="center"/>
              <w:rPr>
                <w:rFonts w:ascii="Times New Roman" w:hAnsi="Times New Roman"/>
                <w:sz w:val="20"/>
              </w:rPr>
            </w:pPr>
            <w:r>
              <w:rPr>
                <w:rFonts w:ascii="Times New Roman" w:hAnsi="Times New Roman"/>
                <w:sz w:val="20"/>
              </w:rPr>
              <w:t>970</w:t>
            </w:r>
          </w:p>
        </w:tc>
        <w:tc>
          <w:tcPr>
            <w:tcW w:type="dxa" w:w="819"/>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72090000">
            <w:pPr>
              <w:widowControl w:val="0"/>
              <w:spacing w:after="0" w:line="240" w:lineRule="auto"/>
              <w:ind w:firstLine="74" w:left="-133"/>
              <w:jc w:val="center"/>
              <w:rPr>
                <w:rFonts w:ascii="Times New Roman" w:hAnsi="Times New Roman"/>
                <w:sz w:val="20"/>
              </w:rPr>
            </w:pPr>
          </w:p>
        </w:tc>
        <w:tc>
          <w:tcPr>
            <w:tcW w:type="dxa" w:w="88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73090000">
            <w:pPr>
              <w:widowControl w:val="0"/>
              <w:spacing w:after="0" w:line="240" w:lineRule="auto"/>
              <w:ind w:firstLine="74" w:left="-133"/>
              <w:jc w:val="center"/>
              <w:rPr>
                <w:rFonts w:ascii="Times New Roman" w:hAnsi="Times New Roman"/>
                <w:sz w:val="20"/>
              </w:rPr>
            </w:pPr>
          </w:p>
        </w:tc>
        <w:tc>
          <w:tcPr>
            <w:tcW w:type="dxa" w:w="184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7409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7509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76090000">
            <w:pPr>
              <w:widowControl w:val="0"/>
              <w:spacing w:after="0" w:line="240" w:lineRule="auto"/>
              <w:ind w:firstLine="74" w:left="-133"/>
              <w:jc w:val="center"/>
              <w:rPr>
                <w:rFonts w:ascii="Times New Roman" w:hAnsi="Times New Roman"/>
                <w:sz w:val="20"/>
              </w:rPr>
            </w:pPr>
            <w:r>
              <w:rPr>
                <w:rFonts w:ascii="Times New Roman" w:hAnsi="Times New Roman"/>
                <w:sz w:val="20"/>
              </w:rPr>
              <w:t>1 строительство</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77090000">
            <w:pPr>
              <w:widowControl w:val="0"/>
              <w:spacing w:after="0" w:line="240" w:lineRule="auto"/>
              <w:ind w:firstLine="74" w:left="-133"/>
              <w:jc w:val="center"/>
              <w:rPr>
                <w:rFonts w:ascii="Times New Roman" w:hAnsi="Times New Roman"/>
                <w:sz w:val="20"/>
              </w:rPr>
            </w:pPr>
            <w:r>
              <w:rPr>
                <w:rFonts w:ascii="Times New Roman" w:hAnsi="Times New Roman"/>
                <w:sz w:val="20"/>
              </w:rPr>
              <w:t>7.2</w:t>
            </w:r>
          </w:p>
        </w:tc>
        <w:tc>
          <w:tcPr>
            <w:tcW w:type="dxa" w:w="173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78090000">
            <w:pPr>
              <w:widowControl w:val="0"/>
              <w:spacing w:after="0" w:line="240" w:lineRule="auto"/>
              <w:ind w:firstLine="74" w:left="-133"/>
              <w:jc w:val="center"/>
              <w:rPr>
                <w:rFonts w:ascii="Times New Roman" w:hAnsi="Times New Roman"/>
                <w:sz w:val="20"/>
              </w:rPr>
            </w:pPr>
            <w:r>
              <w:rPr>
                <w:rFonts w:ascii="Times New Roman" w:hAnsi="Times New Roman"/>
                <w:sz w:val="20"/>
              </w:rPr>
              <w:t>ГБУЗ «Ключевская районная больница», всего</w:t>
            </w:r>
          </w:p>
        </w:tc>
        <w:tc>
          <w:tcPr>
            <w:tcW w:type="dxa" w:w="1303"/>
            <w:gridSpan w:val="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79090000">
            <w:pPr>
              <w:widowControl w:val="0"/>
              <w:spacing w:after="0" w:line="240" w:lineRule="auto"/>
              <w:ind w:firstLine="74" w:left="-133"/>
              <w:jc w:val="center"/>
              <w:rPr>
                <w:rFonts w:ascii="Times New Roman" w:hAnsi="Times New Roman"/>
                <w:sz w:val="20"/>
              </w:rPr>
            </w:pPr>
            <w:r>
              <w:rPr>
                <w:rFonts w:ascii="Times New Roman" w:hAnsi="Times New Roman"/>
                <w:sz w:val="20"/>
              </w:rPr>
              <w:t>районная больница</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7A090000">
            <w:pPr>
              <w:widowControl w:val="0"/>
              <w:spacing w:after="0" w:line="240" w:lineRule="auto"/>
              <w:ind w:firstLine="74" w:left="-133"/>
              <w:jc w:val="center"/>
              <w:rPr>
                <w:rFonts w:ascii="Times New Roman" w:hAnsi="Times New Roman"/>
                <w:sz w:val="20"/>
              </w:rPr>
            </w:pPr>
            <w:r>
              <w:rPr>
                <w:rFonts w:ascii="Times New Roman" w:hAnsi="Times New Roman"/>
                <w:sz w:val="20"/>
              </w:rPr>
              <w:t>п. Ключи</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7B090000">
            <w:pPr>
              <w:widowControl w:val="0"/>
              <w:spacing w:after="0" w:line="240" w:lineRule="auto"/>
              <w:ind w:firstLine="74" w:left="-133"/>
              <w:jc w:val="center"/>
              <w:rPr>
                <w:rFonts w:ascii="Times New Roman" w:hAnsi="Times New Roman"/>
                <w:sz w:val="20"/>
              </w:rPr>
            </w:pPr>
            <w:r>
              <w:rPr>
                <w:rFonts w:ascii="Times New Roman" w:hAnsi="Times New Roman"/>
                <w:sz w:val="20"/>
              </w:rPr>
              <w:t>5453</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7C090000">
            <w:pPr>
              <w:widowControl w:val="0"/>
              <w:spacing w:after="0" w:line="240" w:lineRule="auto"/>
              <w:ind w:firstLine="74" w:left="-133"/>
              <w:jc w:val="center"/>
              <w:rPr>
                <w:rFonts w:ascii="Times New Roman" w:hAnsi="Times New Roman"/>
                <w:sz w:val="20"/>
              </w:rPr>
            </w:pPr>
            <w:r>
              <w:rPr>
                <w:rFonts w:ascii="Times New Roman" w:hAnsi="Times New Roman"/>
                <w:sz w:val="20"/>
              </w:rPr>
              <w:t>199</w:t>
            </w:r>
          </w:p>
        </w:tc>
        <w:tc>
          <w:tcPr>
            <w:tcW w:type="dxa" w:w="81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7D090000">
            <w:pPr>
              <w:widowControl w:val="0"/>
              <w:spacing w:after="0" w:line="240" w:lineRule="auto"/>
              <w:ind w:firstLine="74" w:left="-133"/>
              <w:jc w:val="center"/>
              <w:rPr>
                <w:rFonts w:ascii="Times New Roman" w:hAnsi="Times New Roman"/>
                <w:sz w:val="20"/>
              </w:rPr>
            </w:pPr>
            <w:r>
              <w:rPr>
                <w:rFonts w:ascii="Times New Roman" w:hAnsi="Times New Roman"/>
                <w:sz w:val="20"/>
              </w:rPr>
              <w:t>41 867</w:t>
            </w:r>
          </w:p>
        </w:tc>
        <w:tc>
          <w:tcPr>
            <w:tcW w:type="dxa" w:w="73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7E090000">
            <w:pPr>
              <w:widowControl w:val="0"/>
              <w:spacing w:after="0" w:line="240" w:lineRule="auto"/>
              <w:ind w:firstLine="74" w:left="-133"/>
              <w:jc w:val="center"/>
              <w:rPr>
                <w:rFonts w:ascii="Times New Roman" w:hAnsi="Times New Roman"/>
                <w:sz w:val="20"/>
              </w:rPr>
            </w:pPr>
            <w:r>
              <w:rPr>
                <w:rFonts w:ascii="Times New Roman" w:hAnsi="Times New Roman"/>
                <w:sz w:val="20"/>
              </w:rPr>
              <w:t>29 177</w:t>
            </w:r>
          </w:p>
        </w:tc>
        <w:tc>
          <w:tcPr>
            <w:tcW w:type="dxa" w:w="819"/>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7F090000">
            <w:pPr>
              <w:widowControl w:val="0"/>
              <w:spacing w:after="0" w:line="240" w:lineRule="auto"/>
              <w:ind w:firstLine="74" w:left="-133"/>
              <w:jc w:val="center"/>
              <w:rPr>
                <w:rFonts w:ascii="Times New Roman" w:hAnsi="Times New Roman"/>
                <w:sz w:val="20"/>
              </w:rPr>
            </w:pPr>
            <w:r>
              <w:rPr>
                <w:rFonts w:ascii="Times New Roman" w:hAnsi="Times New Roman"/>
                <w:sz w:val="20"/>
              </w:rPr>
              <w:t>6 562</w:t>
            </w:r>
          </w:p>
        </w:tc>
        <w:tc>
          <w:tcPr>
            <w:tcW w:type="dxa" w:w="88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80090000">
            <w:pPr>
              <w:widowControl w:val="0"/>
              <w:spacing w:after="0" w:line="240" w:lineRule="auto"/>
              <w:ind w:firstLine="74" w:left="-133"/>
              <w:jc w:val="center"/>
              <w:rPr>
                <w:rFonts w:ascii="Times New Roman" w:hAnsi="Times New Roman"/>
                <w:sz w:val="20"/>
              </w:rPr>
            </w:pPr>
            <w:r>
              <w:rPr>
                <w:rFonts w:ascii="Times New Roman" w:hAnsi="Times New Roman"/>
                <w:sz w:val="20"/>
              </w:rPr>
              <w:t>5 869</w:t>
            </w:r>
          </w:p>
        </w:tc>
        <w:tc>
          <w:tcPr>
            <w:tcW w:type="dxa" w:w="184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81090000">
            <w:pPr>
              <w:widowControl w:val="0"/>
              <w:spacing w:after="0" w:line="240" w:lineRule="auto"/>
              <w:ind w:firstLine="0" w:left="27"/>
              <w:jc w:val="center"/>
              <w:rPr>
                <w:rFonts w:ascii="Times New Roman" w:hAnsi="Times New Roman"/>
                <w:sz w:val="20"/>
              </w:rPr>
            </w:pPr>
            <w:r>
              <w:rPr>
                <w:rFonts w:ascii="Times New Roman" w:hAnsi="Times New Roman"/>
                <w:sz w:val="20"/>
              </w:rPr>
              <w:t>Акушерство и гинекология, педиатрия, терапия, хирургия</w:t>
            </w: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8209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83090000">
            <w:pPr>
              <w:widowControl w:val="0"/>
              <w:spacing w:after="0" w:line="240" w:lineRule="auto"/>
              <w:ind w:firstLine="74" w:left="-133"/>
              <w:jc w:val="center"/>
              <w:rPr>
                <w:rFonts w:ascii="Times New Roman" w:hAnsi="Times New Roman"/>
                <w:sz w:val="20"/>
              </w:rPr>
            </w:pPr>
            <w:r>
              <w:rPr>
                <w:rFonts w:ascii="Times New Roman" w:hAnsi="Times New Roman"/>
                <w:sz w:val="20"/>
              </w:rPr>
              <w:t>1 капитальный ремонт</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84090000">
            <w:pPr>
              <w:widowControl w:val="0"/>
              <w:spacing w:after="0" w:line="240" w:lineRule="auto"/>
              <w:ind w:firstLine="74" w:left="-133"/>
              <w:jc w:val="center"/>
              <w:rPr>
                <w:rFonts w:ascii="Times New Roman" w:hAnsi="Times New Roman"/>
                <w:sz w:val="20"/>
              </w:rPr>
            </w:pPr>
            <w:r>
              <w:rPr>
                <w:rFonts w:ascii="Times New Roman" w:hAnsi="Times New Roman"/>
                <w:sz w:val="20"/>
              </w:rPr>
              <w:t>7.2.1</w:t>
            </w:r>
          </w:p>
        </w:tc>
        <w:tc>
          <w:tcPr>
            <w:tcW w:type="dxa" w:w="173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85090000">
            <w:pPr>
              <w:widowControl w:val="0"/>
              <w:spacing w:after="0" w:line="240" w:lineRule="auto"/>
              <w:ind w:firstLine="74" w:left="-133"/>
              <w:jc w:val="center"/>
              <w:rPr>
                <w:rFonts w:ascii="Times New Roman" w:hAnsi="Times New Roman"/>
                <w:sz w:val="20"/>
              </w:rPr>
            </w:pPr>
            <w:r>
              <w:rPr>
                <w:rFonts w:ascii="Times New Roman" w:hAnsi="Times New Roman"/>
                <w:sz w:val="20"/>
              </w:rPr>
              <w:t>Козыревская врачебная амбулатория</w:t>
            </w:r>
          </w:p>
        </w:tc>
        <w:tc>
          <w:tcPr>
            <w:tcW w:type="dxa" w:w="1303"/>
            <w:gridSpan w:val="2"/>
            <w:tcBorders>
              <w:top w:color="000000" w:sz="4" w:val="single"/>
              <w:bottom w:color="000000" w:sz="4" w:val="single"/>
              <w:right w:color="000000" w:sz="4" w:val="single"/>
            </w:tcBorders>
            <w:tcMar>
              <w:top w:type="dxa" w:w="0"/>
              <w:left w:type="dxa" w:w="0"/>
              <w:bottom w:type="dxa" w:w="0"/>
              <w:right w:type="dxa" w:w="0"/>
            </w:tcMar>
            <w:vAlign w:val="center"/>
          </w:tcPr>
          <w:p w14:paraId="86090000">
            <w:pPr>
              <w:widowControl w:val="0"/>
              <w:spacing w:after="0" w:line="240" w:lineRule="auto"/>
              <w:ind w:firstLine="74" w:left="-133"/>
              <w:jc w:val="center"/>
              <w:rPr>
                <w:rFonts w:ascii="Times New Roman" w:hAnsi="Times New Roman"/>
                <w:sz w:val="20"/>
              </w:rPr>
            </w:pPr>
            <w:r>
              <w:rPr>
                <w:rFonts w:ascii="Times New Roman" w:hAnsi="Times New Roman"/>
                <w:sz w:val="20"/>
              </w:rPr>
              <w:t>врачебная амбулатория</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87090000">
            <w:pPr>
              <w:widowControl w:val="0"/>
              <w:spacing w:after="0" w:line="240" w:lineRule="auto"/>
              <w:ind w:firstLine="74" w:left="-133"/>
              <w:jc w:val="center"/>
              <w:rPr>
                <w:rFonts w:ascii="Times New Roman" w:hAnsi="Times New Roman"/>
                <w:sz w:val="20"/>
              </w:rPr>
            </w:pPr>
            <w:r>
              <w:rPr>
                <w:rFonts w:ascii="Times New Roman" w:hAnsi="Times New Roman"/>
                <w:sz w:val="20"/>
              </w:rPr>
              <w:t>п. Козыревск</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88090000">
            <w:pPr>
              <w:widowControl w:val="0"/>
              <w:spacing w:after="0" w:line="240" w:lineRule="auto"/>
              <w:ind w:firstLine="74" w:left="-133"/>
              <w:jc w:val="center"/>
              <w:rPr>
                <w:rFonts w:ascii="Times New Roman" w:hAnsi="Times New Roman"/>
                <w:sz w:val="20"/>
              </w:rPr>
            </w:pPr>
            <w:r>
              <w:rPr>
                <w:rFonts w:ascii="Times New Roman" w:hAnsi="Times New Roman"/>
                <w:sz w:val="20"/>
              </w:rPr>
              <w:t>958</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89090000">
            <w:pPr>
              <w:widowControl w:val="0"/>
              <w:spacing w:after="0" w:line="240" w:lineRule="auto"/>
              <w:ind w:firstLine="74" w:left="-133"/>
              <w:jc w:val="center"/>
              <w:rPr>
                <w:rFonts w:ascii="Times New Roman" w:hAnsi="Times New Roman"/>
                <w:sz w:val="20"/>
              </w:rPr>
            </w:pPr>
            <w:r>
              <w:rPr>
                <w:rFonts w:ascii="Times New Roman" w:hAnsi="Times New Roman"/>
                <w:sz w:val="20"/>
              </w:rPr>
              <w:t>30</w:t>
            </w:r>
          </w:p>
        </w:tc>
        <w:tc>
          <w:tcPr>
            <w:tcW w:type="dxa" w:w="81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8A090000">
            <w:pPr>
              <w:widowControl w:val="0"/>
              <w:spacing w:after="0" w:line="240" w:lineRule="auto"/>
              <w:ind w:firstLine="74" w:left="-133"/>
              <w:jc w:val="center"/>
              <w:rPr>
                <w:rFonts w:ascii="Times New Roman" w:hAnsi="Times New Roman"/>
                <w:sz w:val="20"/>
              </w:rPr>
            </w:pPr>
            <w:r>
              <w:rPr>
                <w:rFonts w:ascii="Times New Roman" w:hAnsi="Times New Roman"/>
                <w:sz w:val="20"/>
              </w:rPr>
              <w:t>6 000</w:t>
            </w:r>
          </w:p>
        </w:tc>
        <w:tc>
          <w:tcPr>
            <w:tcW w:type="dxa" w:w="734"/>
            <w:tcBorders>
              <w:top w:color="000000" w:sz="4" w:val="single"/>
              <w:bottom w:color="000000" w:sz="4" w:val="single"/>
              <w:right w:color="000000" w:sz="4" w:val="single"/>
            </w:tcBorders>
            <w:tcMar>
              <w:top w:type="dxa" w:w="0"/>
              <w:left w:type="dxa" w:w="0"/>
              <w:bottom w:type="dxa" w:w="0"/>
              <w:right w:type="dxa" w:w="0"/>
            </w:tcMar>
            <w:vAlign w:val="center"/>
          </w:tcPr>
          <w:p w14:paraId="8B090000">
            <w:pPr>
              <w:widowControl w:val="0"/>
              <w:spacing w:after="0" w:line="240" w:lineRule="auto"/>
              <w:ind w:firstLine="74" w:left="-133"/>
              <w:jc w:val="center"/>
              <w:rPr>
                <w:rFonts w:ascii="Times New Roman" w:hAnsi="Times New Roman"/>
                <w:sz w:val="20"/>
              </w:rPr>
            </w:pPr>
            <w:r>
              <w:rPr>
                <w:rFonts w:ascii="Times New Roman" w:hAnsi="Times New Roman"/>
                <w:sz w:val="20"/>
              </w:rPr>
              <w:t>5 590</w:t>
            </w:r>
          </w:p>
        </w:tc>
        <w:tc>
          <w:tcPr>
            <w:tcW w:type="dxa" w:w="819"/>
            <w:tcBorders>
              <w:top w:color="000000" w:sz="4" w:val="single"/>
              <w:bottom w:color="000000" w:sz="4" w:val="single"/>
              <w:right w:color="000000" w:sz="4" w:val="single"/>
            </w:tcBorders>
            <w:tcMar>
              <w:top w:type="dxa" w:w="0"/>
              <w:left w:type="dxa" w:w="0"/>
              <w:bottom w:type="dxa" w:w="0"/>
              <w:right w:type="dxa" w:w="0"/>
            </w:tcMar>
            <w:vAlign w:val="center"/>
          </w:tcPr>
          <w:p w14:paraId="8C090000">
            <w:pPr>
              <w:widowControl w:val="0"/>
              <w:spacing w:after="0" w:line="240" w:lineRule="auto"/>
              <w:ind w:firstLine="74" w:left="-133"/>
              <w:jc w:val="center"/>
              <w:rPr>
                <w:rFonts w:ascii="Times New Roman" w:hAnsi="Times New Roman"/>
                <w:sz w:val="20"/>
              </w:rPr>
            </w:pPr>
          </w:p>
        </w:tc>
        <w:tc>
          <w:tcPr>
            <w:tcW w:type="dxa" w:w="881"/>
            <w:tcBorders>
              <w:top w:color="000000" w:sz="4" w:val="single"/>
              <w:bottom w:color="000000" w:sz="4" w:val="single"/>
              <w:right w:color="000000" w:sz="4" w:val="single"/>
            </w:tcBorders>
            <w:tcMar>
              <w:top w:type="dxa" w:w="0"/>
              <w:left w:type="dxa" w:w="0"/>
              <w:bottom w:type="dxa" w:w="0"/>
              <w:right w:type="dxa" w:w="0"/>
            </w:tcMar>
            <w:vAlign w:val="center"/>
          </w:tcPr>
          <w:p w14:paraId="8D090000">
            <w:pPr>
              <w:widowControl w:val="0"/>
              <w:spacing w:after="0" w:line="240" w:lineRule="auto"/>
              <w:ind w:firstLine="74" w:left="-133"/>
              <w:jc w:val="center"/>
              <w:rPr>
                <w:rFonts w:ascii="Times New Roman" w:hAnsi="Times New Roman"/>
                <w:sz w:val="20"/>
              </w:rPr>
            </w:pPr>
          </w:p>
        </w:tc>
        <w:tc>
          <w:tcPr>
            <w:tcW w:type="dxa" w:w="1844"/>
            <w:tcBorders>
              <w:top w:color="000000" w:sz="4" w:val="single"/>
              <w:bottom w:color="000000" w:sz="4" w:val="single"/>
              <w:right w:color="000000" w:sz="4" w:val="single"/>
            </w:tcBorders>
            <w:tcMar>
              <w:top w:type="dxa" w:w="0"/>
              <w:left w:type="dxa" w:w="0"/>
              <w:bottom w:type="dxa" w:w="0"/>
              <w:right w:type="dxa" w:w="0"/>
            </w:tcMar>
            <w:vAlign w:val="center"/>
          </w:tcPr>
          <w:p w14:paraId="8E09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8F09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90090000">
            <w:pPr>
              <w:widowControl w:val="0"/>
              <w:spacing w:after="0" w:line="240" w:lineRule="auto"/>
              <w:ind w:firstLine="74" w:left="-133"/>
              <w:jc w:val="center"/>
              <w:rPr>
                <w:rFonts w:ascii="Times New Roman" w:hAnsi="Times New Roman"/>
                <w:sz w:val="20"/>
              </w:rPr>
            </w:pPr>
            <w:r>
              <w:rPr>
                <w:rFonts w:ascii="Times New Roman" w:hAnsi="Times New Roman"/>
                <w:sz w:val="20"/>
              </w:rPr>
              <w:t>1 строительство</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91090000">
            <w:pPr>
              <w:widowControl w:val="0"/>
              <w:spacing w:after="0" w:line="240" w:lineRule="auto"/>
              <w:ind w:firstLine="74" w:left="-133"/>
              <w:jc w:val="center"/>
              <w:rPr>
                <w:rFonts w:ascii="Times New Roman" w:hAnsi="Times New Roman"/>
                <w:sz w:val="20"/>
              </w:rPr>
            </w:pPr>
            <w:r>
              <w:rPr>
                <w:rFonts w:ascii="Times New Roman" w:hAnsi="Times New Roman"/>
                <w:sz w:val="20"/>
              </w:rPr>
              <w:t>7.2.2</w:t>
            </w: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92090000">
            <w:pPr>
              <w:widowControl w:val="0"/>
              <w:spacing w:after="0" w:line="240" w:lineRule="auto"/>
              <w:ind w:firstLine="74" w:left="-133"/>
              <w:jc w:val="center"/>
              <w:rPr>
                <w:rFonts w:ascii="Times New Roman" w:hAnsi="Times New Roman"/>
                <w:sz w:val="20"/>
              </w:rPr>
            </w:pPr>
            <w:r>
              <w:rPr>
                <w:rFonts w:ascii="Times New Roman" w:hAnsi="Times New Roman"/>
                <w:sz w:val="20"/>
              </w:rPr>
              <w:t>ФАП Майское</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93090000">
            <w:pPr>
              <w:widowControl w:val="0"/>
              <w:spacing w:after="0" w:line="240" w:lineRule="auto"/>
              <w:ind w:firstLine="74" w:left="-133"/>
              <w:jc w:val="center"/>
              <w:rPr>
                <w:rFonts w:ascii="Times New Roman" w:hAnsi="Times New Roman"/>
                <w:sz w:val="20"/>
              </w:rPr>
            </w:pPr>
            <w:r>
              <w:rPr>
                <w:rFonts w:ascii="Times New Roman" w:hAnsi="Times New Roman"/>
                <w:sz w:val="20"/>
              </w:rPr>
              <w:t>ФАП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94090000">
            <w:pPr>
              <w:widowControl w:val="0"/>
              <w:spacing w:after="0" w:line="240" w:lineRule="auto"/>
              <w:ind w:firstLine="74" w:left="-133"/>
              <w:jc w:val="center"/>
              <w:rPr>
                <w:rFonts w:ascii="Times New Roman" w:hAnsi="Times New Roman"/>
                <w:sz w:val="20"/>
              </w:rPr>
            </w:pPr>
            <w:r>
              <w:rPr>
                <w:rFonts w:ascii="Times New Roman" w:hAnsi="Times New Roman"/>
                <w:sz w:val="20"/>
              </w:rPr>
              <w:t>с. Майское</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95090000">
            <w:pPr>
              <w:widowControl w:val="0"/>
              <w:spacing w:after="0" w:line="240" w:lineRule="auto"/>
              <w:ind w:firstLine="74" w:left="-133"/>
              <w:jc w:val="center"/>
              <w:rPr>
                <w:rFonts w:ascii="Times New Roman" w:hAnsi="Times New Roman"/>
                <w:sz w:val="20"/>
              </w:rPr>
            </w:pPr>
            <w:r>
              <w:rPr>
                <w:rFonts w:ascii="Times New Roman" w:hAnsi="Times New Roman"/>
                <w:sz w:val="20"/>
              </w:rPr>
              <w:t>73</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96090000">
            <w:pPr>
              <w:widowControl w:val="0"/>
              <w:spacing w:after="0" w:line="240" w:lineRule="auto"/>
              <w:ind w:firstLine="74" w:left="-133"/>
              <w:jc w:val="center"/>
              <w:rPr>
                <w:rFonts w:ascii="Times New Roman" w:hAnsi="Times New Roman"/>
                <w:sz w:val="20"/>
              </w:rPr>
            </w:pPr>
            <w:r>
              <w:rPr>
                <w:rFonts w:ascii="Times New Roman" w:hAnsi="Times New Roman"/>
                <w:sz w:val="20"/>
              </w:rPr>
              <w:t>10</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97090000">
            <w:pPr>
              <w:widowControl w:val="0"/>
              <w:spacing w:after="0" w:line="240" w:lineRule="auto"/>
              <w:ind w:firstLine="74" w:left="-133"/>
              <w:jc w:val="center"/>
              <w:rPr>
                <w:rFonts w:ascii="Times New Roman" w:hAnsi="Times New Roman"/>
                <w:sz w:val="20"/>
              </w:rPr>
            </w:pPr>
            <w:r>
              <w:rPr>
                <w:rFonts w:ascii="Times New Roman" w:hAnsi="Times New Roman"/>
                <w:sz w:val="20"/>
              </w:rPr>
              <w:t>250</w:t>
            </w:r>
          </w:p>
        </w:tc>
        <w:tc>
          <w:tcPr>
            <w:tcW w:type="dxa" w:w="734"/>
            <w:tcBorders>
              <w:bottom w:color="000000" w:sz="4" w:val="single"/>
              <w:right w:color="000000" w:sz="4" w:val="single"/>
            </w:tcBorders>
            <w:tcMar>
              <w:top w:type="dxa" w:w="0"/>
              <w:left w:type="dxa" w:w="0"/>
              <w:bottom w:type="dxa" w:w="0"/>
              <w:right w:type="dxa" w:w="0"/>
            </w:tcMar>
            <w:vAlign w:val="center"/>
          </w:tcPr>
          <w:p w14:paraId="98090000">
            <w:pPr>
              <w:widowControl w:val="0"/>
              <w:spacing w:after="0" w:line="240" w:lineRule="auto"/>
              <w:ind w:firstLine="74" w:left="-133"/>
              <w:jc w:val="center"/>
              <w:rPr>
                <w:rFonts w:ascii="Times New Roman" w:hAnsi="Times New Roman"/>
                <w:sz w:val="20"/>
              </w:rPr>
            </w:pPr>
            <w:r>
              <w:rPr>
                <w:rFonts w:ascii="Times New Roman" w:hAnsi="Times New Roman"/>
                <w:sz w:val="20"/>
              </w:rPr>
              <w:t>220</w:t>
            </w:r>
          </w:p>
        </w:tc>
        <w:tc>
          <w:tcPr>
            <w:tcW w:type="dxa" w:w="819"/>
            <w:tcBorders>
              <w:bottom w:color="000000" w:sz="4" w:val="single"/>
              <w:right w:color="000000" w:sz="4" w:val="single"/>
            </w:tcBorders>
            <w:tcMar>
              <w:top w:type="dxa" w:w="0"/>
              <w:left w:type="dxa" w:w="0"/>
              <w:bottom w:type="dxa" w:w="0"/>
              <w:right w:type="dxa" w:w="0"/>
            </w:tcMar>
            <w:vAlign w:val="center"/>
          </w:tcPr>
          <w:p w14:paraId="9909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9A09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9B09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9C09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9D090000">
            <w:pPr>
              <w:widowControl w:val="0"/>
              <w:spacing w:after="0" w:line="240" w:lineRule="auto"/>
              <w:ind w:firstLine="74" w:left="-133"/>
              <w:jc w:val="center"/>
              <w:rPr>
                <w:rFonts w:ascii="Times New Roman" w:hAnsi="Times New Roman"/>
                <w:sz w:val="20"/>
              </w:rPr>
            </w:pPr>
          </w:p>
        </w:tc>
      </w:tr>
      <w:tr>
        <w:trPr>
          <w:trHeight w:hRule="atLeast" w:val="296"/>
        </w:trPr>
        <w:tc>
          <w:tcPr>
            <w:tcW w:type="dxa" w:w="15813"/>
            <w:gridSpan w:val="1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9E090000">
            <w:pPr>
              <w:widowControl w:val="0"/>
              <w:spacing w:after="0" w:line="240" w:lineRule="auto"/>
              <w:ind w:firstLine="213" w:left="-133"/>
              <w:jc w:val="center"/>
              <w:rPr>
                <w:rFonts w:ascii="Times New Roman" w:hAnsi="Times New Roman"/>
                <w:sz w:val="24"/>
              </w:rPr>
            </w:pPr>
            <w:r>
              <w:rPr>
                <w:rFonts w:ascii="Times New Roman" w:hAnsi="Times New Roman"/>
                <w:sz w:val="24"/>
              </w:rPr>
              <w:t>Усть–Большерецкий муниципальный район</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9F090000">
            <w:pPr>
              <w:widowControl w:val="0"/>
              <w:spacing w:after="0" w:line="240" w:lineRule="auto"/>
              <w:ind w:firstLine="74" w:left="-133"/>
              <w:jc w:val="center"/>
              <w:rPr>
                <w:rFonts w:ascii="Times New Roman" w:hAnsi="Times New Roman"/>
                <w:sz w:val="20"/>
              </w:rPr>
            </w:pPr>
            <w:r>
              <w:rPr>
                <w:rFonts w:ascii="Times New Roman" w:hAnsi="Times New Roman"/>
                <w:sz w:val="20"/>
              </w:rPr>
              <w:t>6.1</w:t>
            </w: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A0090000">
            <w:pPr>
              <w:widowControl w:val="0"/>
              <w:spacing w:after="0" w:line="240" w:lineRule="auto"/>
              <w:ind w:firstLine="74" w:left="-133"/>
              <w:jc w:val="center"/>
              <w:rPr>
                <w:rFonts w:ascii="Times New Roman" w:hAnsi="Times New Roman"/>
                <w:sz w:val="20"/>
              </w:rPr>
            </w:pPr>
            <w:r>
              <w:rPr>
                <w:rFonts w:ascii="Times New Roman" w:hAnsi="Times New Roman"/>
                <w:sz w:val="20"/>
              </w:rPr>
              <w:t>ГБУЗ «Усть–Большерецкая районная больница», всего</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A1090000">
            <w:pPr>
              <w:widowControl w:val="0"/>
              <w:spacing w:after="0" w:line="240" w:lineRule="auto"/>
              <w:ind w:firstLine="74" w:left="-133"/>
              <w:jc w:val="center"/>
              <w:rPr>
                <w:rFonts w:ascii="Times New Roman" w:hAnsi="Times New Roman"/>
                <w:sz w:val="20"/>
              </w:rPr>
            </w:pPr>
            <w:r>
              <w:rPr>
                <w:rFonts w:ascii="Times New Roman" w:hAnsi="Times New Roman"/>
                <w:sz w:val="20"/>
              </w:rPr>
              <w:t>районная больница</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A2090000">
            <w:pPr>
              <w:widowControl w:val="0"/>
              <w:spacing w:after="0" w:line="240" w:lineRule="auto"/>
              <w:ind w:firstLine="74" w:left="-133"/>
              <w:jc w:val="center"/>
              <w:rPr>
                <w:rFonts w:ascii="Times New Roman" w:hAnsi="Times New Roman"/>
                <w:sz w:val="20"/>
              </w:rPr>
            </w:pPr>
            <w:r>
              <w:rPr>
                <w:rFonts w:ascii="Times New Roman" w:hAnsi="Times New Roman"/>
                <w:sz w:val="20"/>
              </w:rPr>
              <w:t>п. Усть–Большерецк</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A3090000">
            <w:pPr>
              <w:widowControl w:val="0"/>
              <w:spacing w:after="0" w:line="240" w:lineRule="auto"/>
              <w:ind w:firstLine="74" w:left="-133"/>
              <w:jc w:val="center"/>
              <w:rPr>
                <w:rFonts w:ascii="Times New Roman" w:hAnsi="Times New Roman"/>
                <w:sz w:val="20"/>
              </w:rPr>
            </w:pPr>
            <w:r>
              <w:rPr>
                <w:rFonts w:ascii="Times New Roman" w:hAnsi="Times New Roman"/>
                <w:sz w:val="20"/>
              </w:rPr>
              <w:t>5 046</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A4090000">
            <w:pPr>
              <w:widowControl w:val="0"/>
              <w:spacing w:after="0" w:line="240" w:lineRule="auto"/>
              <w:ind w:firstLine="74" w:left="-133"/>
              <w:jc w:val="center"/>
              <w:rPr>
                <w:rFonts w:ascii="Times New Roman" w:hAnsi="Times New Roman"/>
                <w:sz w:val="20"/>
              </w:rPr>
            </w:pP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A5090000">
            <w:pPr>
              <w:widowControl w:val="0"/>
              <w:spacing w:after="0" w:line="240" w:lineRule="auto"/>
              <w:ind w:firstLine="74" w:left="-133"/>
              <w:jc w:val="center"/>
              <w:rPr>
                <w:rFonts w:ascii="Times New Roman" w:hAnsi="Times New Roman"/>
                <w:sz w:val="20"/>
              </w:rPr>
            </w:pPr>
            <w:r>
              <w:rPr>
                <w:rFonts w:ascii="Times New Roman" w:hAnsi="Times New Roman"/>
                <w:sz w:val="20"/>
              </w:rPr>
              <w:t>34 485</w:t>
            </w:r>
          </w:p>
        </w:tc>
        <w:tc>
          <w:tcPr>
            <w:tcW w:type="dxa" w:w="734"/>
            <w:tcBorders>
              <w:bottom w:color="000000" w:sz="4" w:val="single"/>
              <w:right w:color="000000" w:sz="4" w:val="single"/>
            </w:tcBorders>
            <w:tcMar>
              <w:top w:type="dxa" w:w="0"/>
              <w:left w:type="dxa" w:w="0"/>
              <w:bottom w:type="dxa" w:w="0"/>
              <w:right w:type="dxa" w:w="0"/>
            </w:tcMar>
            <w:vAlign w:val="center"/>
          </w:tcPr>
          <w:p w14:paraId="A6090000">
            <w:pPr>
              <w:widowControl w:val="0"/>
              <w:spacing w:after="0" w:line="240" w:lineRule="auto"/>
              <w:ind w:firstLine="74" w:left="-133"/>
              <w:jc w:val="center"/>
              <w:rPr>
                <w:rFonts w:ascii="Times New Roman" w:hAnsi="Times New Roman"/>
                <w:sz w:val="20"/>
              </w:rPr>
            </w:pPr>
            <w:r>
              <w:rPr>
                <w:rFonts w:ascii="Times New Roman" w:hAnsi="Times New Roman"/>
                <w:sz w:val="20"/>
              </w:rPr>
              <w:t>28 813</w:t>
            </w:r>
          </w:p>
        </w:tc>
        <w:tc>
          <w:tcPr>
            <w:tcW w:type="dxa" w:w="819"/>
            <w:tcBorders>
              <w:bottom w:color="000000" w:sz="4" w:val="single"/>
              <w:right w:color="000000" w:sz="4" w:val="single"/>
            </w:tcBorders>
            <w:tcMar>
              <w:top w:type="dxa" w:w="0"/>
              <w:left w:type="dxa" w:w="0"/>
              <w:bottom w:type="dxa" w:w="0"/>
              <w:right w:type="dxa" w:w="0"/>
            </w:tcMar>
            <w:vAlign w:val="center"/>
          </w:tcPr>
          <w:p w14:paraId="A7090000">
            <w:pPr>
              <w:widowControl w:val="0"/>
              <w:spacing w:after="0" w:line="240" w:lineRule="auto"/>
              <w:ind w:firstLine="74" w:left="-133"/>
              <w:jc w:val="center"/>
              <w:rPr>
                <w:rFonts w:ascii="Times New Roman" w:hAnsi="Times New Roman"/>
                <w:sz w:val="20"/>
              </w:rPr>
            </w:pPr>
            <w:r>
              <w:rPr>
                <w:rFonts w:ascii="Times New Roman" w:hAnsi="Times New Roman"/>
                <w:sz w:val="20"/>
              </w:rPr>
              <w:t>10 656</w:t>
            </w:r>
          </w:p>
        </w:tc>
        <w:tc>
          <w:tcPr>
            <w:tcW w:type="dxa" w:w="881"/>
            <w:tcBorders>
              <w:bottom w:color="000000" w:sz="4" w:val="single"/>
              <w:right w:color="000000" w:sz="4" w:val="single"/>
            </w:tcBorders>
            <w:tcMar>
              <w:top w:type="dxa" w:w="0"/>
              <w:left w:type="dxa" w:w="0"/>
              <w:bottom w:type="dxa" w:w="0"/>
              <w:right w:type="dxa" w:w="0"/>
            </w:tcMar>
            <w:vAlign w:val="center"/>
          </w:tcPr>
          <w:p w14:paraId="A8090000">
            <w:pPr>
              <w:widowControl w:val="0"/>
              <w:spacing w:after="0" w:line="240" w:lineRule="auto"/>
              <w:ind w:firstLine="74" w:left="-133"/>
              <w:jc w:val="center"/>
              <w:rPr>
                <w:rFonts w:ascii="Times New Roman" w:hAnsi="Times New Roman"/>
                <w:sz w:val="20"/>
              </w:rPr>
            </w:pPr>
            <w:r>
              <w:rPr>
                <w:rFonts w:ascii="Times New Roman" w:hAnsi="Times New Roman"/>
                <w:sz w:val="20"/>
              </w:rPr>
              <w:t>6 585</w:t>
            </w:r>
          </w:p>
        </w:tc>
        <w:tc>
          <w:tcPr>
            <w:tcW w:type="dxa" w:w="1844"/>
            <w:tcBorders>
              <w:bottom w:color="000000" w:sz="4" w:val="single"/>
              <w:right w:color="000000" w:sz="4" w:val="single"/>
            </w:tcBorders>
            <w:tcMar>
              <w:top w:type="dxa" w:w="0"/>
              <w:left w:type="dxa" w:w="0"/>
              <w:bottom w:type="dxa" w:w="0"/>
              <w:right w:type="dxa" w:w="0"/>
            </w:tcMar>
            <w:vAlign w:val="center"/>
          </w:tcPr>
          <w:p w14:paraId="A9090000">
            <w:pPr>
              <w:widowControl w:val="0"/>
              <w:spacing w:after="0" w:line="240" w:lineRule="auto"/>
              <w:ind w:firstLine="0" w:left="27"/>
              <w:jc w:val="center"/>
              <w:rPr>
                <w:rFonts w:ascii="Times New Roman" w:hAnsi="Times New Roman"/>
                <w:sz w:val="20"/>
              </w:rPr>
            </w:pPr>
            <w:r>
              <w:rPr>
                <w:rFonts w:ascii="Times New Roman" w:hAnsi="Times New Roman"/>
                <w:sz w:val="20"/>
              </w:rPr>
              <w:t>Акушерство и гинекология, неврология, педиатрия, терапия, хирургия, сестринский уход, психиатрия–наркология</w:t>
            </w: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AA09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AB090000">
            <w:pPr>
              <w:widowControl w:val="0"/>
              <w:spacing w:after="0" w:line="240" w:lineRule="auto"/>
              <w:ind w:firstLine="74" w:left="-133"/>
              <w:jc w:val="center"/>
              <w:rPr>
                <w:rFonts w:ascii="Times New Roman" w:hAnsi="Times New Roman"/>
                <w:sz w:val="20"/>
              </w:rPr>
            </w:pPr>
            <w:r>
              <w:rPr>
                <w:rFonts w:ascii="Times New Roman" w:hAnsi="Times New Roman"/>
                <w:sz w:val="20"/>
              </w:rPr>
              <w:t>3 капитальный ремонт</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AC090000">
            <w:pPr>
              <w:widowControl w:val="0"/>
              <w:spacing w:after="0" w:line="240" w:lineRule="auto"/>
              <w:ind w:firstLine="74" w:left="-133"/>
              <w:jc w:val="center"/>
              <w:rPr>
                <w:rFonts w:ascii="Times New Roman" w:hAnsi="Times New Roman"/>
                <w:sz w:val="20"/>
              </w:rPr>
            </w:pP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AD090000">
            <w:pPr>
              <w:widowControl w:val="0"/>
              <w:spacing w:after="0" w:line="240" w:lineRule="auto"/>
              <w:ind w:firstLine="74" w:left="-133"/>
              <w:jc w:val="center"/>
              <w:rPr>
                <w:rFonts w:ascii="Times New Roman" w:hAnsi="Times New Roman"/>
                <w:sz w:val="20"/>
              </w:rPr>
            </w:pPr>
            <w:r>
              <w:rPr>
                <w:rFonts w:ascii="Times New Roman" w:hAnsi="Times New Roman"/>
                <w:sz w:val="20"/>
              </w:rPr>
              <w:t>филиал в пос.Октябрьский</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AE090000">
            <w:pPr>
              <w:widowControl w:val="0"/>
              <w:spacing w:after="0" w:line="240" w:lineRule="auto"/>
              <w:ind w:firstLine="74" w:left="-133"/>
              <w:jc w:val="center"/>
              <w:rPr>
                <w:rFonts w:ascii="Times New Roman" w:hAnsi="Times New Roman"/>
                <w:sz w:val="20"/>
              </w:rPr>
            </w:pP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AF090000">
            <w:pPr>
              <w:widowControl w:val="0"/>
              <w:spacing w:after="0" w:line="240" w:lineRule="auto"/>
              <w:ind w:firstLine="74" w:left="-133"/>
              <w:jc w:val="center"/>
              <w:rPr>
                <w:rFonts w:ascii="Times New Roman" w:hAnsi="Times New Roman"/>
                <w:sz w:val="20"/>
              </w:rPr>
            </w:pPr>
            <w:r>
              <w:rPr>
                <w:rFonts w:ascii="Times New Roman" w:hAnsi="Times New Roman"/>
                <w:sz w:val="20"/>
              </w:rPr>
              <w:t>п.Октябрьский</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B0090000">
            <w:pPr>
              <w:widowControl w:val="0"/>
              <w:spacing w:after="0" w:line="240" w:lineRule="auto"/>
              <w:ind w:firstLine="74" w:left="-133"/>
              <w:jc w:val="center"/>
              <w:rPr>
                <w:rFonts w:ascii="Times New Roman" w:hAnsi="Times New Roman"/>
                <w:sz w:val="20"/>
              </w:rPr>
            </w:pPr>
            <w:r>
              <w:rPr>
                <w:rFonts w:ascii="Times New Roman" w:hAnsi="Times New Roman"/>
                <w:sz w:val="20"/>
              </w:rPr>
              <w:t>1534</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B1090000">
            <w:pPr>
              <w:widowControl w:val="0"/>
              <w:spacing w:after="0" w:line="240" w:lineRule="auto"/>
              <w:ind w:firstLine="74" w:left="-133"/>
              <w:jc w:val="center"/>
              <w:rPr>
                <w:rFonts w:ascii="Times New Roman" w:hAnsi="Times New Roman"/>
                <w:sz w:val="20"/>
              </w:rPr>
            </w:pPr>
            <w:r>
              <w:rPr>
                <w:rFonts w:ascii="Times New Roman" w:hAnsi="Times New Roman"/>
                <w:sz w:val="20"/>
              </w:rPr>
              <w:t>30</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B2090000">
            <w:pPr>
              <w:widowControl w:val="0"/>
              <w:spacing w:after="0" w:line="240" w:lineRule="auto"/>
              <w:ind w:firstLine="74" w:left="-133"/>
              <w:jc w:val="center"/>
              <w:rPr>
                <w:rFonts w:ascii="Times New Roman" w:hAnsi="Times New Roman"/>
                <w:sz w:val="20"/>
              </w:rPr>
            </w:pPr>
            <w:r>
              <w:rPr>
                <w:rFonts w:ascii="Times New Roman" w:hAnsi="Times New Roman"/>
                <w:sz w:val="20"/>
              </w:rPr>
              <w:t>4 273</w:t>
            </w:r>
          </w:p>
        </w:tc>
        <w:tc>
          <w:tcPr>
            <w:tcW w:type="dxa" w:w="734"/>
            <w:tcBorders>
              <w:bottom w:color="000000" w:sz="4" w:val="single"/>
              <w:right w:color="000000" w:sz="4" w:val="single"/>
            </w:tcBorders>
            <w:tcMar>
              <w:top w:type="dxa" w:w="0"/>
              <w:left w:type="dxa" w:w="0"/>
              <w:bottom w:type="dxa" w:w="0"/>
              <w:right w:type="dxa" w:w="0"/>
            </w:tcMar>
            <w:vAlign w:val="center"/>
          </w:tcPr>
          <w:p w14:paraId="B3090000">
            <w:pPr>
              <w:widowControl w:val="0"/>
              <w:spacing w:after="0" w:line="240" w:lineRule="auto"/>
              <w:ind w:firstLine="74" w:left="-133"/>
              <w:jc w:val="center"/>
              <w:rPr>
                <w:rFonts w:ascii="Times New Roman" w:hAnsi="Times New Roman"/>
                <w:sz w:val="20"/>
              </w:rPr>
            </w:pPr>
            <w:r>
              <w:rPr>
                <w:rFonts w:ascii="Times New Roman" w:hAnsi="Times New Roman"/>
                <w:sz w:val="20"/>
              </w:rPr>
              <w:t>4 273</w:t>
            </w:r>
          </w:p>
        </w:tc>
        <w:tc>
          <w:tcPr>
            <w:tcW w:type="dxa" w:w="819"/>
            <w:tcBorders>
              <w:bottom w:color="000000" w:sz="4" w:val="single"/>
              <w:right w:color="000000" w:sz="4" w:val="single"/>
            </w:tcBorders>
            <w:tcMar>
              <w:top w:type="dxa" w:w="0"/>
              <w:left w:type="dxa" w:w="0"/>
              <w:bottom w:type="dxa" w:w="0"/>
              <w:right w:type="dxa" w:w="0"/>
            </w:tcMar>
            <w:vAlign w:val="center"/>
          </w:tcPr>
          <w:p w14:paraId="B4090000">
            <w:pPr>
              <w:widowControl w:val="0"/>
              <w:spacing w:after="0" w:line="240" w:lineRule="auto"/>
              <w:ind w:firstLine="74" w:left="-133"/>
              <w:jc w:val="center"/>
              <w:rPr>
                <w:rFonts w:ascii="Times New Roman" w:hAnsi="Times New Roman"/>
                <w:sz w:val="20"/>
              </w:rPr>
            </w:pPr>
            <w:r>
              <w:rPr>
                <w:rFonts w:ascii="Times New Roman" w:hAnsi="Times New Roman"/>
                <w:sz w:val="20"/>
              </w:rPr>
              <w:t>3 903</w:t>
            </w:r>
          </w:p>
        </w:tc>
        <w:tc>
          <w:tcPr>
            <w:tcW w:type="dxa" w:w="881"/>
            <w:tcBorders>
              <w:bottom w:color="000000" w:sz="4" w:val="single"/>
              <w:right w:color="000000" w:sz="4" w:val="single"/>
            </w:tcBorders>
            <w:tcMar>
              <w:top w:type="dxa" w:w="0"/>
              <w:left w:type="dxa" w:w="0"/>
              <w:bottom w:type="dxa" w:w="0"/>
              <w:right w:type="dxa" w:w="0"/>
            </w:tcMar>
            <w:vAlign w:val="center"/>
          </w:tcPr>
          <w:p w14:paraId="B509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844"/>
            <w:tcBorders>
              <w:bottom w:color="000000" w:sz="4" w:val="single"/>
              <w:right w:color="000000" w:sz="4" w:val="single"/>
            </w:tcBorders>
            <w:tcMar>
              <w:top w:type="dxa" w:w="0"/>
              <w:left w:type="dxa" w:w="0"/>
              <w:bottom w:type="dxa" w:w="0"/>
              <w:right w:type="dxa" w:w="0"/>
            </w:tcMar>
            <w:vAlign w:val="center"/>
          </w:tcPr>
          <w:p w14:paraId="B6090000">
            <w:pPr>
              <w:widowControl w:val="0"/>
              <w:spacing w:after="0" w:line="240" w:lineRule="auto"/>
              <w:ind w:firstLine="74" w:left="-133"/>
              <w:jc w:val="center"/>
              <w:rPr>
                <w:rFonts w:ascii="Times New Roman" w:hAnsi="Times New Roman"/>
                <w:sz w:val="20"/>
              </w:rPr>
            </w:pPr>
            <w:r>
              <w:rPr>
                <w:rFonts w:ascii="Times New Roman" w:hAnsi="Times New Roman"/>
                <w:sz w:val="20"/>
              </w:rPr>
              <w:t>сестринский уход</w:t>
            </w: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B709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B8090000">
            <w:pPr>
              <w:widowControl w:val="0"/>
              <w:spacing w:after="0" w:line="240" w:lineRule="auto"/>
              <w:ind w:firstLine="74" w:left="-133"/>
              <w:jc w:val="center"/>
              <w:rPr>
                <w:rFonts w:ascii="Times New Roman" w:hAnsi="Times New Roman"/>
                <w:sz w:val="20"/>
              </w:rPr>
            </w:pPr>
            <w:r>
              <w:rPr>
                <w:rFonts w:ascii="Times New Roman" w:hAnsi="Times New Roman"/>
                <w:sz w:val="20"/>
              </w:rPr>
              <w:t>1 строительство</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B9090000">
            <w:pPr>
              <w:widowControl w:val="0"/>
              <w:spacing w:after="0" w:line="240" w:lineRule="auto"/>
              <w:ind w:firstLine="74" w:left="-133"/>
              <w:jc w:val="center"/>
              <w:rPr>
                <w:rFonts w:ascii="Times New Roman" w:hAnsi="Times New Roman"/>
                <w:sz w:val="20"/>
              </w:rPr>
            </w:pP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BA090000">
            <w:pPr>
              <w:widowControl w:val="0"/>
              <w:spacing w:after="0" w:line="240" w:lineRule="auto"/>
              <w:ind w:firstLine="74" w:left="-133"/>
              <w:jc w:val="center"/>
              <w:rPr>
                <w:rFonts w:ascii="Times New Roman" w:hAnsi="Times New Roman"/>
                <w:sz w:val="20"/>
              </w:rPr>
            </w:pPr>
            <w:r>
              <w:rPr>
                <w:rFonts w:ascii="Times New Roman" w:hAnsi="Times New Roman"/>
                <w:sz w:val="20"/>
              </w:rPr>
              <w:t>ФАП Кавалерское</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BB090000">
            <w:pPr>
              <w:widowControl w:val="0"/>
              <w:spacing w:after="0" w:line="240" w:lineRule="auto"/>
              <w:ind w:firstLine="74" w:left="-133"/>
              <w:jc w:val="center"/>
              <w:rPr>
                <w:rFonts w:ascii="Times New Roman" w:hAnsi="Times New Roman"/>
                <w:sz w:val="20"/>
              </w:rPr>
            </w:pPr>
            <w:r>
              <w:rPr>
                <w:rFonts w:ascii="Times New Roman" w:hAnsi="Times New Roman"/>
                <w:sz w:val="20"/>
              </w:rPr>
              <w:t>ФАП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BC090000">
            <w:pPr>
              <w:widowControl w:val="0"/>
              <w:spacing w:after="0" w:line="240" w:lineRule="auto"/>
              <w:ind w:firstLine="74" w:left="-133"/>
              <w:jc w:val="center"/>
              <w:rPr>
                <w:rFonts w:ascii="Times New Roman" w:hAnsi="Times New Roman"/>
                <w:sz w:val="20"/>
              </w:rPr>
            </w:pPr>
            <w:r>
              <w:rPr>
                <w:rFonts w:ascii="Times New Roman" w:hAnsi="Times New Roman"/>
                <w:sz w:val="20"/>
              </w:rPr>
              <w:t>с. Кавалерское</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BD090000">
            <w:pPr>
              <w:widowControl w:val="0"/>
              <w:spacing w:after="0" w:line="240" w:lineRule="auto"/>
              <w:ind w:firstLine="74" w:left="-133"/>
              <w:jc w:val="center"/>
              <w:rPr>
                <w:rFonts w:ascii="Times New Roman" w:hAnsi="Times New Roman"/>
                <w:sz w:val="20"/>
              </w:rPr>
            </w:pPr>
            <w:r>
              <w:rPr>
                <w:rFonts w:ascii="Times New Roman" w:hAnsi="Times New Roman"/>
                <w:sz w:val="20"/>
              </w:rPr>
              <w:t>717</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BE090000">
            <w:pPr>
              <w:widowControl w:val="0"/>
              <w:spacing w:after="0" w:line="240" w:lineRule="auto"/>
              <w:ind w:firstLine="74" w:left="-133"/>
              <w:jc w:val="center"/>
              <w:rPr>
                <w:rFonts w:ascii="Times New Roman" w:hAnsi="Times New Roman"/>
                <w:sz w:val="20"/>
              </w:rPr>
            </w:pPr>
            <w:r>
              <w:rPr>
                <w:rFonts w:ascii="Times New Roman" w:hAnsi="Times New Roman"/>
                <w:sz w:val="20"/>
              </w:rPr>
              <w:t>20</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BF090000">
            <w:pPr>
              <w:widowControl w:val="0"/>
              <w:spacing w:after="0" w:line="240" w:lineRule="auto"/>
              <w:ind w:firstLine="74" w:left="-133"/>
              <w:jc w:val="center"/>
              <w:rPr>
                <w:rFonts w:ascii="Times New Roman" w:hAnsi="Times New Roman"/>
                <w:sz w:val="20"/>
              </w:rPr>
            </w:pPr>
            <w:r>
              <w:rPr>
                <w:rFonts w:ascii="Times New Roman" w:hAnsi="Times New Roman"/>
                <w:sz w:val="20"/>
              </w:rPr>
              <w:t>1 094</w:t>
            </w:r>
          </w:p>
        </w:tc>
        <w:tc>
          <w:tcPr>
            <w:tcW w:type="dxa" w:w="734"/>
            <w:tcBorders>
              <w:bottom w:color="000000" w:sz="4" w:val="single"/>
              <w:right w:color="000000" w:sz="4" w:val="single"/>
            </w:tcBorders>
            <w:tcMar>
              <w:top w:type="dxa" w:w="0"/>
              <w:left w:type="dxa" w:w="0"/>
              <w:bottom w:type="dxa" w:w="0"/>
              <w:right w:type="dxa" w:w="0"/>
            </w:tcMar>
            <w:vAlign w:val="center"/>
          </w:tcPr>
          <w:p w14:paraId="C0090000">
            <w:pPr>
              <w:widowControl w:val="0"/>
              <w:spacing w:after="0" w:line="240" w:lineRule="auto"/>
              <w:ind w:firstLine="74" w:left="-133"/>
              <w:jc w:val="center"/>
              <w:rPr>
                <w:rFonts w:ascii="Times New Roman" w:hAnsi="Times New Roman"/>
                <w:sz w:val="20"/>
              </w:rPr>
            </w:pPr>
            <w:r>
              <w:rPr>
                <w:rFonts w:ascii="Times New Roman" w:hAnsi="Times New Roman"/>
                <w:sz w:val="20"/>
              </w:rPr>
              <w:t>1 094</w:t>
            </w:r>
          </w:p>
        </w:tc>
        <w:tc>
          <w:tcPr>
            <w:tcW w:type="dxa" w:w="819"/>
            <w:tcBorders>
              <w:bottom w:color="000000" w:sz="4" w:val="single"/>
              <w:right w:color="000000" w:sz="4" w:val="single"/>
            </w:tcBorders>
            <w:tcMar>
              <w:top w:type="dxa" w:w="0"/>
              <w:left w:type="dxa" w:w="0"/>
              <w:bottom w:type="dxa" w:w="0"/>
              <w:right w:type="dxa" w:w="0"/>
            </w:tcMar>
            <w:vAlign w:val="center"/>
          </w:tcPr>
          <w:p w14:paraId="C109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C209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C309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C409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C5090000">
            <w:pPr>
              <w:widowControl w:val="0"/>
              <w:spacing w:after="0" w:line="240" w:lineRule="auto"/>
              <w:ind w:firstLine="74" w:left="-133"/>
              <w:jc w:val="center"/>
              <w:rPr>
                <w:rFonts w:ascii="Times New Roman" w:hAnsi="Times New Roman"/>
                <w:sz w:val="20"/>
              </w:rPr>
            </w:pPr>
            <w:r>
              <w:rPr>
                <w:rFonts w:ascii="Times New Roman" w:hAnsi="Times New Roman"/>
                <w:sz w:val="20"/>
              </w:rPr>
              <w:t>1 капитальный ремонт</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C6090000">
            <w:pPr>
              <w:widowControl w:val="0"/>
              <w:spacing w:after="0" w:line="240" w:lineRule="auto"/>
              <w:ind w:firstLine="74" w:left="-133"/>
              <w:jc w:val="center"/>
              <w:rPr>
                <w:rFonts w:ascii="Times New Roman" w:hAnsi="Times New Roman"/>
                <w:sz w:val="20"/>
              </w:rPr>
            </w:pP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C7090000">
            <w:pPr>
              <w:widowControl w:val="0"/>
              <w:spacing w:after="0" w:line="240" w:lineRule="auto"/>
              <w:ind w:firstLine="74" w:left="-133"/>
              <w:jc w:val="center"/>
              <w:rPr>
                <w:rFonts w:ascii="Times New Roman" w:hAnsi="Times New Roman"/>
                <w:sz w:val="20"/>
              </w:rPr>
            </w:pPr>
            <w:r>
              <w:rPr>
                <w:rFonts w:ascii="Times New Roman" w:hAnsi="Times New Roman"/>
                <w:sz w:val="20"/>
              </w:rPr>
              <w:t>ОВОП с.Апача</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C8090000">
            <w:pPr>
              <w:widowControl w:val="0"/>
              <w:spacing w:after="0" w:line="240" w:lineRule="auto"/>
              <w:ind w:firstLine="74" w:left="-133"/>
              <w:jc w:val="center"/>
              <w:rPr>
                <w:rFonts w:ascii="Times New Roman" w:hAnsi="Times New Roman"/>
                <w:sz w:val="20"/>
              </w:rPr>
            </w:pPr>
            <w:r>
              <w:rPr>
                <w:rFonts w:ascii="Times New Roman" w:hAnsi="Times New Roman"/>
                <w:sz w:val="20"/>
              </w:rPr>
              <w:t>ОВОП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C9090000">
            <w:pPr>
              <w:widowControl w:val="0"/>
              <w:spacing w:after="0" w:line="240" w:lineRule="auto"/>
              <w:ind w:firstLine="74" w:left="-133"/>
              <w:jc w:val="center"/>
              <w:rPr>
                <w:rFonts w:ascii="Times New Roman" w:hAnsi="Times New Roman"/>
                <w:sz w:val="20"/>
              </w:rPr>
            </w:pPr>
            <w:r>
              <w:rPr>
                <w:rFonts w:ascii="Times New Roman" w:hAnsi="Times New Roman"/>
                <w:sz w:val="20"/>
              </w:rPr>
              <w:t>с.Апача</w:t>
            </w:r>
          </w:p>
          <w:p w14:paraId="CA090000">
            <w:pPr>
              <w:widowControl w:val="0"/>
              <w:spacing w:after="0" w:line="240" w:lineRule="auto"/>
              <w:ind w:firstLine="74" w:left="-133"/>
              <w:jc w:val="center"/>
              <w:rPr>
                <w:rFonts w:ascii="Times New Roman" w:hAnsi="Times New Roman"/>
                <w:sz w:val="20"/>
              </w:rPr>
            </w:pPr>
            <w:r>
              <w:rPr>
                <w:rFonts w:ascii="Times New Roman" w:hAnsi="Times New Roman"/>
                <w:sz w:val="20"/>
              </w:rPr>
              <w:t>с. Карымай</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CB090000">
            <w:pPr>
              <w:widowControl w:val="0"/>
              <w:spacing w:after="0" w:line="240" w:lineRule="auto"/>
              <w:ind w:firstLine="74" w:left="-133"/>
              <w:jc w:val="center"/>
              <w:rPr>
                <w:rFonts w:ascii="Times New Roman" w:hAnsi="Times New Roman"/>
                <w:sz w:val="20"/>
              </w:rPr>
            </w:pPr>
            <w:r>
              <w:rPr>
                <w:rFonts w:ascii="Times New Roman" w:hAnsi="Times New Roman"/>
                <w:sz w:val="20"/>
              </w:rPr>
              <w:t>992</w:t>
            </w:r>
          </w:p>
          <w:p w14:paraId="CC090000">
            <w:pPr>
              <w:widowControl w:val="0"/>
              <w:spacing w:after="0" w:line="240" w:lineRule="auto"/>
              <w:ind w:firstLine="74" w:left="-133"/>
              <w:jc w:val="center"/>
              <w:rPr>
                <w:rFonts w:ascii="Times New Roman" w:hAnsi="Times New Roman"/>
                <w:sz w:val="20"/>
              </w:rPr>
            </w:pPr>
            <w:r>
              <w:rPr>
                <w:rFonts w:ascii="Times New Roman" w:hAnsi="Times New Roman"/>
                <w:sz w:val="20"/>
              </w:rPr>
              <w:t>61</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CD090000">
            <w:pPr>
              <w:widowControl w:val="0"/>
              <w:spacing w:after="0" w:line="240" w:lineRule="auto"/>
              <w:ind w:firstLine="74" w:left="-133"/>
              <w:jc w:val="center"/>
              <w:rPr>
                <w:rFonts w:ascii="Times New Roman" w:hAnsi="Times New Roman"/>
                <w:sz w:val="20"/>
              </w:rPr>
            </w:pPr>
            <w:r>
              <w:rPr>
                <w:rFonts w:ascii="Times New Roman" w:hAnsi="Times New Roman"/>
                <w:sz w:val="20"/>
              </w:rPr>
              <w:t>18</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CE090000">
            <w:pPr>
              <w:widowControl w:val="0"/>
              <w:spacing w:after="0" w:line="240" w:lineRule="auto"/>
              <w:ind w:firstLine="74" w:left="-133"/>
              <w:jc w:val="center"/>
              <w:rPr>
                <w:rFonts w:ascii="Times New Roman" w:hAnsi="Times New Roman"/>
                <w:sz w:val="20"/>
              </w:rPr>
            </w:pPr>
            <w:r>
              <w:rPr>
                <w:rFonts w:ascii="Times New Roman" w:hAnsi="Times New Roman"/>
                <w:sz w:val="20"/>
              </w:rPr>
              <w:t>1 257</w:t>
            </w:r>
          </w:p>
        </w:tc>
        <w:tc>
          <w:tcPr>
            <w:tcW w:type="dxa" w:w="734"/>
            <w:tcBorders>
              <w:bottom w:color="000000" w:sz="4" w:val="single"/>
              <w:right w:color="000000" w:sz="4" w:val="single"/>
            </w:tcBorders>
            <w:tcMar>
              <w:top w:type="dxa" w:w="0"/>
              <w:left w:type="dxa" w:w="0"/>
              <w:bottom w:type="dxa" w:w="0"/>
              <w:right w:type="dxa" w:w="0"/>
            </w:tcMar>
            <w:vAlign w:val="center"/>
          </w:tcPr>
          <w:p w14:paraId="CF090000">
            <w:pPr>
              <w:widowControl w:val="0"/>
              <w:spacing w:after="0" w:line="240" w:lineRule="auto"/>
              <w:ind w:firstLine="74" w:left="-133"/>
              <w:jc w:val="center"/>
              <w:rPr>
                <w:rFonts w:ascii="Times New Roman" w:hAnsi="Times New Roman"/>
                <w:sz w:val="20"/>
              </w:rPr>
            </w:pPr>
            <w:r>
              <w:rPr>
                <w:rFonts w:ascii="Times New Roman" w:hAnsi="Times New Roman"/>
                <w:sz w:val="20"/>
              </w:rPr>
              <w:t>1 257</w:t>
            </w:r>
          </w:p>
        </w:tc>
        <w:tc>
          <w:tcPr>
            <w:tcW w:type="dxa" w:w="819"/>
            <w:tcBorders>
              <w:bottom w:color="000000" w:sz="4" w:val="single"/>
              <w:right w:color="000000" w:sz="4" w:val="single"/>
            </w:tcBorders>
            <w:tcMar>
              <w:top w:type="dxa" w:w="0"/>
              <w:left w:type="dxa" w:w="0"/>
              <w:bottom w:type="dxa" w:w="0"/>
              <w:right w:type="dxa" w:w="0"/>
            </w:tcMar>
            <w:vAlign w:val="center"/>
          </w:tcPr>
          <w:p w14:paraId="D009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D109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D209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D309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D4090000">
            <w:pPr>
              <w:widowControl w:val="0"/>
              <w:spacing w:after="0" w:line="240" w:lineRule="auto"/>
              <w:ind w:firstLine="74" w:left="-133"/>
              <w:jc w:val="center"/>
              <w:rPr>
                <w:rFonts w:ascii="Times New Roman" w:hAnsi="Times New Roman"/>
                <w:sz w:val="20"/>
              </w:rPr>
            </w:pPr>
            <w:r>
              <w:rPr>
                <w:rFonts w:ascii="Times New Roman" w:hAnsi="Times New Roman"/>
                <w:sz w:val="20"/>
              </w:rPr>
              <w:t>1 капитальный ремонт</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D5090000">
            <w:pPr>
              <w:widowControl w:val="0"/>
              <w:spacing w:after="0" w:line="240" w:lineRule="auto"/>
              <w:ind w:firstLine="74" w:left="-133"/>
              <w:jc w:val="center"/>
              <w:rPr>
                <w:rFonts w:ascii="Times New Roman" w:hAnsi="Times New Roman"/>
                <w:sz w:val="20"/>
              </w:rPr>
            </w:pPr>
            <w:r>
              <w:rPr>
                <w:rFonts w:ascii="Times New Roman" w:hAnsi="Times New Roman"/>
                <w:sz w:val="20"/>
              </w:rPr>
              <w:t>6.2</w:t>
            </w: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D6090000">
            <w:pPr>
              <w:widowControl w:val="0"/>
              <w:spacing w:after="0" w:line="240" w:lineRule="auto"/>
              <w:ind w:firstLine="74" w:left="-133"/>
              <w:jc w:val="center"/>
              <w:rPr>
                <w:rFonts w:ascii="Times New Roman" w:hAnsi="Times New Roman"/>
                <w:sz w:val="20"/>
              </w:rPr>
            </w:pPr>
            <w:r>
              <w:rPr>
                <w:rFonts w:ascii="Times New Roman" w:hAnsi="Times New Roman"/>
                <w:sz w:val="20"/>
              </w:rPr>
              <w:t>ГБУЗ КК «Озерновская районная больница», всего</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D7090000">
            <w:pPr>
              <w:widowControl w:val="0"/>
              <w:spacing w:after="0" w:line="240" w:lineRule="auto"/>
              <w:ind w:firstLine="74" w:left="-133"/>
              <w:jc w:val="center"/>
              <w:rPr>
                <w:rFonts w:ascii="Times New Roman" w:hAnsi="Times New Roman"/>
                <w:sz w:val="20"/>
              </w:rPr>
            </w:pPr>
            <w:r>
              <w:rPr>
                <w:rFonts w:ascii="Times New Roman" w:hAnsi="Times New Roman"/>
                <w:sz w:val="20"/>
              </w:rPr>
              <w:t>районная больница</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D8090000">
            <w:pPr>
              <w:widowControl w:val="0"/>
              <w:spacing w:after="0" w:line="240" w:lineRule="auto"/>
              <w:ind w:firstLine="74" w:left="-133"/>
              <w:jc w:val="center"/>
              <w:rPr>
                <w:rFonts w:ascii="Times New Roman" w:hAnsi="Times New Roman"/>
                <w:sz w:val="20"/>
              </w:rPr>
            </w:pPr>
            <w:r>
              <w:rPr>
                <w:rFonts w:ascii="Times New Roman" w:hAnsi="Times New Roman"/>
                <w:sz w:val="20"/>
              </w:rPr>
              <w:t>п. Озерновский</w:t>
            </w:r>
          </w:p>
          <w:p w14:paraId="D9090000">
            <w:pPr>
              <w:widowControl w:val="0"/>
              <w:spacing w:after="0" w:line="240" w:lineRule="auto"/>
              <w:ind w:firstLine="74" w:left="-133"/>
              <w:jc w:val="center"/>
              <w:rPr>
                <w:rFonts w:ascii="Times New Roman" w:hAnsi="Times New Roman"/>
                <w:sz w:val="20"/>
              </w:rPr>
            </w:pPr>
            <w:r>
              <w:rPr>
                <w:rFonts w:ascii="Times New Roman" w:hAnsi="Times New Roman"/>
                <w:sz w:val="20"/>
              </w:rPr>
              <w:t>п. Шумный</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DA090000">
            <w:pPr>
              <w:widowControl w:val="0"/>
              <w:spacing w:after="0" w:line="240" w:lineRule="auto"/>
              <w:ind w:firstLine="74" w:left="-133"/>
              <w:jc w:val="center"/>
              <w:rPr>
                <w:rFonts w:ascii="Times New Roman" w:hAnsi="Times New Roman"/>
                <w:sz w:val="20"/>
              </w:rPr>
            </w:pPr>
            <w:r>
              <w:rPr>
                <w:rFonts w:ascii="Times New Roman" w:hAnsi="Times New Roman"/>
                <w:sz w:val="20"/>
              </w:rPr>
              <w:t>2210</w:t>
            </w:r>
          </w:p>
          <w:p w14:paraId="DB090000">
            <w:pPr>
              <w:widowControl w:val="0"/>
              <w:spacing w:after="0" w:line="240" w:lineRule="auto"/>
              <w:ind w:firstLine="74" w:left="-133"/>
              <w:jc w:val="center"/>
              <w:rPr>
                <w:rFonts w:ascii="Times New Roman" w:hAnsi="Times New Roman"/>
                <w:sz w:val="20"/>
              </w:rPr>
            </w:pPr>
            <w:r>
              <w:rPr>
                <w:rFonts w:ascii="Times New Roman" w:hAnsi="Times New Roman"/>
                <w:sz w:val="20"/>
              </w:rPr>
              <w:t>23</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DC090000">
            <w:pPr>
              <w:widowControl w:val="0"/>
              <w:spacing w:after="0" w:line="240" w:lineRule="auto"/>
              <w:ind w:firstLine="74" w:left="-133"/>
              <w:jc w:val="center"/>
              <w:rPr>
                <w:rFonts w:ascii="Times New Roman" w:hAnsi="Times New Roman"/>
                <w:sz w:val="20"/>
              </w:rPr>
            </w:pPr>
            <w:r>
              <w:rPr>
                <w:rFonts w:ascii="Times New Roman" w:hAnsi="Times New Roman"/>
                <w:sz w:val="20"/>
              </w:rPr>
              <w:t>46</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DD090000">
            <w:pPr>
              <w:widowControl w:val="0"/>
              <w:spacing w:after="0" w:line="240" w:lineRule="auto"/>
              <w:ind w:firstLine="74" w:left="-133"/>
              <w:jc w:val="center"/>
              <w:rPr>
                <w:rFonts w:ascii="Times New Roman" w:hAnsi="Times New Roman"/>
                <w:sz w:val="20"/>
              </w:rPr>
            </w:pPr>
            <w:r>
              <w:rPr>
                <w:rFonts w:ascii="Times New Roman" w:hAnsi="Times New Roman"/>
                <w:sz w:val="20"/>
              </w:rPr>
              <w:t>15 198</w:t>
            </w:r>
          </w:p>
        </w:tc>
        <w:tc>
          <w:tcPr>
            <w:tcW w:type="dxa" w:w="734"/>
            <w:tcBorders>
              <w:bottom w:color="000000" w:sz="4" w:val="single"/>
              <w:right w:color="000000" w:sz="4" w:val="single"/>
            </w:tcBorders>
            <w:tcMar>
              <w:top w:type="dxa" w:w="0"/>
              <w:left w:type="dxa" w:w="0"/>
              <w:bottom w:type="dxa" w:w="0"/>
              <w:right w:type="dxa" w:w="0"/>
            </w:tcMar>
            <w:vAlign w:val="center"/>
          </w:tcPr>
          <w:p w14:paraId="DE090000">
            <w:pPr>
              <w:widowControl w:val="0"/>
              <w:spacing w:after="0" w:line="240" w:lineRule="auto"/>
              <w:ind w:firstLine="74" w:left="-133"/>
              <w:jc w:val="center"/>
              <w:rPr>
                <w:rFonts w:ascii="Times New Roman" w:hAnsi="Times New Roman"/>
                <w:sz w:val="20"/>
              </w:rPr>
            </w:pPr>
            <w:r>
              <w:rPr>
                <w:rFonts w:ascii="Times New Roman" w:hAnsi="Times New Roman"/>
                <w:sz w:val="20"/>
              </w:rPr>
              <w:t>11 618</w:t>
            </w:r>
          </w:p>
        </w:tc>
        <w:tc>
          <w:tcPr>
            <w:tcW w:type="dxa" w:w="819"/>
            <w:tcBorders>
              <w:bottom w:color="000000" w:sz="4" w:val="single"/>
              <w:right w:color="000000" w:sz="4" w:val="single"/>
            </w:tcBorders>
            <w:tcMar>
              <w:top w:type="dxa" w:w="0"/>
              <w:left w:type="dxa" w:w="0"/>
              <w:bottom w:type="dxa" w:w="0"/>
              <w:right w:type="dxa" w:w="0"/>
            </w:tcMar>
            <w:vAlign w:val="center"/>
          </w:tcPr>
          <w:p w14:paraId="DF090000">
            <w:pPr>
              <w:widowControl w:val="0"/>
              <w:spacing w:after="0" w:line="240" w:lineRule="auto"/>
              <w:ind w:firstLine="74" w:left="-133"/>
              <w:jc w:val="center"/>
              <w:rPr>
                <w:rFonts w:ascii="Times New Roman" w:hAnsi="Times New Roman"/>
                <w:sz w:val="20"/>
              </w:rPr>
            </w:pPr>
            <w:r>
              <w:rPr>
                <w:rFonts w:ascii="Times New Roman" w:hAnsi="Times New Roman"/>
                <w:sz w:val="20"/>
              </w:rPr>
              <w:t>3 529</w:t>
            </w:r>
          </w:p>
        </w:tc>
        <w:tc>
          <w:tcPr>
            <w:tcW w:type="dxa" w:w="881"/>
            <w:tcBorders>
              <w:bottom w:color="000000" w:sz="4" w:val="single"/>
              <w:right w:color="000000" w:sz="4" w:val="single"/>
            </w:tcBorders>
            <w:tcMar>
              <w:top w:type="dxa" w:w="0"/>
              <w:left w:type="dxa" w:w="0"/>
              <w:bottom w:type="dxa" w:w="0"/>
              <w:right w:type="dxa" w:w="0"/>
            </w:tcMar>
            <w:vAlign w:val="center"/>
          </w:tcPr>
          <w:p w14:paraId="E0090000">
            <w:pPr>
              <w:widowControl w:val="0"/>
              <w:spacing w:after="0" w:line="240" w:lineRule="auto"/>
              <w:ind w:firstLine="74" w:left="-133"/>
              <w:jc w:val="center"/>
              <w:rPr>
                <w:rFonts w:ascii="Times New Roman" w:hAnsi="Times New Roman"/>
                <w:sz w:val="20"/>
              </w:rPr>
            </w:pPr>
            <w:r>
              <w:rPr>
                <w:rFonts w:ascii="Times New Roman" w:hAnsi="Times New Roman"/>
                <w:sz w:val="20"/>
              </w:rPr>
              <w:t>2 736</w:t>
            </w:r>
          </w:p>
        </w:tc>
        <w:tc>
          <w:tcPr>
            <w:tcW w:type="dxa" w:w="1844"/>
            <w:tcBorders>
              <w:bottom w:color="000000" w:sz="4" w:val="single"/>
              <w:right w:color="000000" w:sz="4" w:val="single"/>
            </w:tcBorders>
            <w:tcMar>
              <w:top w:type="dxa" w:w="0"/>
              <w:left w:type="dxa" w:w="0"/>
              <w:bottom w:type="dxa" w:w="0"/>
              <w:right w:type="dxa" w:w="0"/>
            </w:tcMar>
            <w:vAlign w:val="center"/>
          </w:tcPr>
          <w:p w14:paraId="E1090000">
            <w:pPr>
              <w:widowControl w:val="0"/>
              <w:spacing w:after="0" w:line="240" w:lineRule="auto"/>
              <w:ind w:firstLine="0" w:left="27"/>
              <w:jc w:val="center"/>
              <w:rPr>
                <w:rFonts w:ascii="Times New Roman" w:hAnsi="Times New Roman"/>
                <w:sz w:val="20"/>
              </w:rPr>
            </w:pPr>
            <w:r>
              <w:rPr>
                <w:rFonts w:ascii="Times New Roman" w:hAnsi="Times New Roman"/>
                <w:sz w:val="20"/>
              </w:rPr>
              <w:t>Акушерство и гинекология, неврология, педиатрия, терапия, хирургия, сестринский уход</w:t>
            </w: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E209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E3090000">
            <w:pPr>
              <w:widowControl w:val="0"/>
              <w:spacing w:after="0" w:line="240" w:lineRule="auto"/>
              <w:ind w:firstLine="74" w:left="-133"/>
              <w:jc w:val="center"/>
              <w:rPr>
                <w:rFonts w:ascii="Times New Roman" w:hAnsi="Times New Roman"/>
                <w:sz w:val="20"/>
              </w:rPr>
            </w:pPr>
            <w:r>
              <w:rPr>
                <w:rFonts w:ascii="Times New Roman" w:hAnsi="Times New Roman"/>
                <w:sz w:val="20"/>
              </w:rPr>
              <w:t>1 строительство</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E4090000">
            <w:pPr>
              <w:widowControl w:val="0"/>
              <w:spacing w:after="0" w:line="240" w:lineRule="auto"/>
              <w:ind w:firstLine="74" w:left="-133"/>
              <w:jc w:val="center"/>
              <w:rPr>
                <w:rFonts w:ascii="Times New Roman" w:hAnsi="Times New Roman"/>
                <w:sz w:val="20"/>
              </w:rPr>
            </w:pP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E5090000">
            <w:pPr>
              <w:widowControl w:val="0"/>
              <w:spacing w:after="0" w:line="240" w:lineRule="auto"/>
              <w:ind w:firstLine="74" w:left="-133"/>
              <w:jc w:val="center"/>
              <w:rPr>
                <w:rFonts w:ascii="Times New Roman" w:hAnsi="Times New Roman"/>
                <w:sz w:val="20"/>
              </w:rPr>
            </w:pPr>
            <w:r>
              <w:rPr>
                <w:rFonts w:ascii="Times New Roman" w:hAnsi="Times New Roman"/>
                <w:sz w:val="20"/>
              </w:rPr>
              <w:t>ФАП с.Запорожье</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E6090000">
            <w:pPr>
              <w:widowControl w:val="0"/>
              <w:spacing w:after="0" w:line="240" w:lineRule="auto"/>
              <w:ind w:firstLine="74" w:left="-133"/>
              <w:jc w:val="center"/>
              <w:rPr>
                <w:rFonts w:ascii="Times New Roman" w:hAnsi="Times New Roman"/>
                <w:sz w:val="20"/>
              </w:rPr>
            </w:pPr>
            <w:r>
              <w:rPr>
                <w:rFonts w:ascii="Times New Roman" w:hAnsi="Times New Roman"/>
                <w:sz w:val="20"/>
              </w:rPr>
              <w:t>ФАП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E7090000">
            <w:pPr>
              <w:widowControl w:val="0"/>
              <w:spacing w:after="0" w:line="240" w:lineRule="auto"/>
              <w:ind w:firstLine="74" w:left="-133"/>
              <w:jc w:val="center"/>
              <w:rPr>
                <w:rFonts w:ascii="Times New Roman" w:hAnsi="Times New Roman"/>
                <w:sz w:val="20"/>
              </w:rPr>
            </w:pPr>
            <w:r>
              <w:rPr>
                <w:rFonts w:ascii="Times New Roman" w:hAnsi="Times New Roman"/>
                <w:sz w:val="20"/>
              </w:rPr>
              <w:t>с.Запорожье</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E8090000">
            <w:pPr>
              <w:widowControl w:val="0"/>
              <w:spacing w:after="0" w:line="240" w:lineRule="auto"/>
              <w:ind w:firstLine="74" w:left="-133"/>
              <w:jc w:val="center"/>
              <w:rPr>
                <w:rFonts w:ascii="Times New Roman" w:hAnsi="Times New Roman"/>
                <w:sz w:val="20"/>
              </w:rPr>
            </w:pPr>
            <w:r>
              <w:rPr>
                <w:rFonts w:ascii="Times New Roman" w:hAnsi="Times New Roman"/>
                <w:sz w:val="20"/>
              </w:rPr>
              <w:t>549</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E9090000">
            <w:pPr>
              <w:widowControl w:val="0"/>
              <w:spacing w:after="0" w:line="240" w:lineRule="auto"/>
              <w:ind w:firstLine="74" w:left="-133"/>
              <w:jc w:val="center"/>
              <w:rPr>
                <w:rFonts w:ascii="Times New Roman" w:hAnsi="Times New Roman"/>
                <w:sz w:val="20"/>
              </w:rPr>
            </w:pPr>
            <w:r>
              <w:rPr>
                <w:rFonts w:ascii="Times New Roman" w:hAnsi="Times New Roman"/>
                <w:sz w:val="20"/>
              </w:rPr>
              <w:t>10</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EA090000">
            <w:pPr>
              <w:widowControl w:val="0"/>
              <w:spacing w:after="0" w:line="240" w:lineRule="auto"/>
              <w:ind w:firstLine="74" w:left="-133"/>
              <w:jc w:val="center"/>
              <w:rPr>
                <w:rFonts w:ascii="Times New Roman" w:hAnsi="Times New Roman"/>
                <w:sz w:val="20"/>
              </w:rPr>
            </w:pPr>
            <w:r>
              <w:rPr>
                <w:rFonts w:ascii="Times New Roman" w:hAnsi="Times New Roman"/>
                <w:sz w:val="20"/>
              </w:rPr>
              <w:t>478</w:t>
            </w:r>
          </w:p>
        </w:tc>
        <w:tc>
          <w:tcPr>
            <w:tcW w:type="dxa" w:w="734"/>
            <w:tcBorders>
              <w:bottom w:color="000000" w:sz="4" w:val="single"/>
              <w:right w:color="000000" w:sz="4" w:val="single"/>
            </w:tcBorders>
            <w:tcMar>
              <w:top w:type="dxa" w:w="0"/>
              <w:left w:type="dxa" w:w="0"/>
              <w:bottom w:type="dxa" w:w="0"/>
              <w:right w:type="dxa" w:w="0"/>
            </w:tcMar>
            <w:vAlign w:val="center"/>
          </w:tcPr>
          <w:p w14:paraId="EB090000">
            <w:pPr>
              <w:widowControl w:val="0"/>
              <w:spacing w:after="0" w:line="240" w:lineRule="auto"/>
              <w:ind w:firstLine="74" w:left="-133"/>
              <w:jc w:val="center"/>
              <w:rPr>
                <w:rFonts w:ascii="Times New Roman" w:hAnsi="Times New Roman"/>
                <w:sz w:val="20"/>
              </w:rPr>
            </w:pPr>
            <w:r>
              <w:rPr>
                <w:rFonts w:ascii="Times New Roman" w:hAnsi="Times New Roman"/>
                <w:sz w:val="20"/>
              </w:rPr>
              <w:t>478</w:t>
            </w:r>
          </w:p>
        </w:tc>
        <w:tc>
          <w:tcPr>
            <w:tcW w:type="dxa" w:w="819"/>
            <w:tcBorders>
              <w:bottom w:color="000000" w:sz="4" w:val="single"/>
              <w:right w:color="000000" w:sz="4" w:val="single"/>
            </w:tcBorders>
            <w:tcMar>
              <w:top w:type="dxa" w:w="0"/>
              <w:left w:type="dxa" w:w="0"/>
              <w:bottom w:type="dxa" w:w="0"/>
              <w:right w:type="dxa" w:w="0"/>
            </w:tcMar>
            <w:vAlign w:val="center"/>
          </w:tcPr>
          <w:p w14:paraId="EC09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ED09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EE09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EF09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0090000">
            <w:pPr>
              <w:widowControl w:val="0"/>
              <w:spacing w:after="0" w:line="240" w:lineRule="auto"/>
              <w:ind w:firstLine="74" w:left="-133"/>
              <w:jc w:val="center"/>
              <w:rPr>
                <w:rFonts w:ascii="Times New Roman" w:hAnsi="Times New Roman"/>
                <w:sz w:val="20"/>
              </w:rPr>
            </w:pP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F1090000">
            <w:pPr>
              <w:widowControl w:val="0"/>
              <w:spacing w:after="0" w:line="240" w:lineRule="auto"/>
              <w:ind w:firstLine="74" w:left="-133"/>
              <w:jc w:val="center"/>
              <w:rPr>
                <w:rFonts w:ascii="Times New Roman" w:hAnsi="Times New Roman"/>
                <w:sz w:val="20"/>
              </w:rPr>
            </w:pPr>
          </w:p>
        </w:tc>
        <w:tc>
          <w:tcPr>
            <w:tcW w:type="dxa" w:w="173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F2090000">
            <w:pPr>
              <w:widowControl w:val="0"/>
              <w:spacing w:after="0" w:line="240" w:lineRule="auto"/>
              <w:ind w:firstLine="74" w:left="-133"/>
              <w:jc w:val="center"/>
              <w:rPr>
                <w:rFonts w:ascii="Times New Roman" w:hAnsi="Times New Roman"/>
                <w:sz w:val="20"/>
              </w:rPr>
            </w:pPr>
            <w:r>
              <w:rPr>
                <w:rFonts w:ascii="Times New Roman" w:hAnsi="Times New Roman"/>
                <w:sz w:val="20"/>
              </w:rPr>
              <w:t>ФАП п.Паужетка</w:t>
            </w:r>
          </w:p>
        </w:tc>
        <w:tc>
          <w:tcPr>
            <w:tcW w:type="dxa" w:w="1303"/>
            <w:gridSpan w:val="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3090000">
            <w:pPr>
              <w:widowControl w:val="0"/>
              <w:spacing w:after="0" w:line="240" w:lineRule="auto"/>
              <w:ind w:firstLine="74" w:left="-133"/>
              <w:jc w:val="center"/>
              <w:rPr>
                <w:rFonts w:ascii="Times New Roman" w:hAnsi="Times New Roman"/>
                <w:sz w:val="20"/>
              </w:rPr>
            </w:pPr>
            <w:r>
              <w:rPr>
                <w:rFonts w:ascii="Times New Roman" w:hAnsi="Times New Roman"/>
                <w:sz w:val="20"/>
              </w:rPr>
              <w:t>ФАП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F4090000">
            <w:pPr>
              <w:widowControl w:val="0"/>
              <w:spacing w:after="0" w:line="240" w:lineRule="auto"/>
              <w:ind w:firstLine="74" w:left="-133"/>
              <w:jc w:val="center"/>
              <w:rPr>
                <w:rFonts w:ascii="Times New Roman" w:hAnsi="Times New Roman"/>
                <w:sz w:val="20"/>
              </w:rPr>
            </w:pPr>
            <w:r>
              <w:rPr>
                <w:rFonts w:ascii="Times New Roman" w:hAnsi="Times New Roman"/>
                <w:sz w:val="20"/>
              </w:rPr>
              <w:t>п.Паужетка</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F5090000">
            <w:pPr>
              <w:widowControl w:val="0"/>
              <w:spacing w:after="0" w:line="240" w:lineRule="auto"/>
              <w:ind w:firstLine="74" w:left="-133"/>
              <w:jc w:val="center"/>
              <w:rPr>
                <w:rFonts w:ascii="Times New Roman" w:hAnsi="Times New Roman"/>
                <w:sz w:val="20"/>
              </w:rPr>
            </w:pPr>
            <w:r>
              <w:rPr>
                <w:rFonts w:ascii="Times New Roman" w:hAnsi="Times New Roman"/>
                <w:sz w:val="20"/>
              </w:rPr>
              <w:t>78</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F6090000">
            <w:pPr>
              <w:widowControl w:val="0"/>
              <w:spacing w:after="0" w:line="240" w:lineRule="auto"/>
              <w:ind w:firstLine="74" w:left="-133"/>
              <w:jc w:val="center"/>
              <w:rPr>
                <w:rFonts w:ascii="Times New Roman" w:hAnsi="Times New Roman"/>
                <w:sz w:val="20"/>
              </w:rPr>
            </w:pPr>
            <w:r>
              <w:rPr>
                <w:rFonts w:ascii="Times New Roman" w:hAnsi="Times New Roman"/>
                <w:sz w:val="20"/>
              </w:rPr>
              <w:t>10</w:t>
            </w:r>
          </w:p>
        </w:tc>
        <w:tc>
          <w:tcPr>
            <w:tcW w:type="dxa" w:w="81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7090000">
            <w:pPr>
              <w:widowControl w:val="0"/>
              <w:spacing w:after="0" w:line="240" w:lineRule="auto"/>
              <w:ind w:firstLine="74" w:left="-133"/>
              <w:jc w:val="center"/>
              <w:rPr>
                <w:rFonts w:ascii="Times New Roman" w:hAnsi="Times New Roman"/>
                <w:sz w:val="20"/>
              </w:rPr>
            </w:pPr>
            <w:r>
              <w:rPr>
                <w:rFonts w:ascii="Times New Roman" w:hAnsi="Times New Roman"/>
                <w:sz w:val="20"/>
              </w:rPr>
              <w:t>53</w:t>
            </w:r>
          </w:p>
        </w:tc>
        <w:tc>
          <w:tcPr>
            <w:tcW w:type="dxa" w:w="73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8090000">
            <w:pPr>
              <w:widowControl w:val="0"/>
              <w:spacing w:after="0" w:line="240" w:lineRule="auto"/>
              <w:ind w:firstLine="74" w:left="-133"/>
              <w:jc w:val="center"/>
              <w:rPr>
                <w:rFonts w:ascii="Times New Roman" w:hAnsi="Times New Roman"/>
                <w:sz w:val="20"/>
              </w:rPr>
            </w:pPr>
            <w:r>
              <w:rPr>
                <w:rFonts w:ascii="Times New Roman" w:hAnsi="Times New Roman"/>
                <w:sz w:val="20"/>
              </w:rPr>
              <w:t>53</w:t>
            </w:r>
          </w:p>
        </w:tc>
        <w:tc>
          <w:tcPr>
            <w:tcW w:type="dxa" w:w="819"/>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9090000">
            <w:pPr>
              <w:widowControl w:val="0"/>
              <w:spacing w:after="0" w:line="240" w:lineRule="auto"/>
              <w:ind w:firstLine="74" w:left="-133"/>
              <w:jc w:val="center"/>
              <w:rPr>
                <w:rFonts w:ascii="Times New Roman" w:hAnsi="Times New Roman"/>
                <w:sz w:val="20"/>
              </w:rPr>
            </w:pPr>
          </w:p>
        </w:tc>
        <w:tc>
          <w:tcPr>
            <w:tcW w:type="dxa" w:w="88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A090000">
            <w:pPr>
              <w:widowControl w:val="0"/>
              <w:spacing w:after="0" w:line="240" w:lineRule="auto"/>
              <w:ind w:firstLine="74" w:left="-133"/>
              <w:jc w:val="center"/>
              <w:rPr>
                <w:rFonts w:ascii="Times New Roman" w:hAnsi="Times New Roman"/>
                <w:sz w:val="20"/>
              </w:rPr>
            </w:pPr>
          </w:p>
        </w:tc>
        <w:tc>
          <w:tcPr>
            <w:tcW w:type="dxa" w:w="184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B09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C09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D090000">
            <w:pPr>
              <w:widowControl w:val="0"/>
              <w:spacing w:after="0" w:line="240" w:lineRule="auto"/>
              <w:ind w:firstLine="74" w:left="-133"/>
              <w:jc w:val="center"/>
              <w:rPr>
                <w:rFonts w:ascii="Times New Roman" w:hAnsi="Times New Roman"/>
                <w:sz w:val="20"/>
              </w:rPr>
            </w:pPr>
          </w:p>
        </w:tc>
      </w:tr>
      <w:tr>
        <w:trPr>
          <w:trHeight w:hRule="atLeast" w:val="296"/>
        </w:trPr>
        <w:tc>
          <w:tcPr>
            <w:tcW w:type="dxa" w:w="15813"/>
            <w:gridSpan w:val="1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FE090000">
            <w:pPr>
              <w:widowControl w:val="0"/>
              <w:spacing w:after="0" w:line="240" w:lineRule="auto"/>
              <w:ind w:firstLine="213" w:left="-133"/>
              <w:jc w:val="center"/>
              <w:rPr>
                <w:rFonts w:ascii="Times New Roman" w:hAnsi="Times New Roman"/>
                <w:sz w:val="24"/>
              </w:rPr>
            </w:pPr>
            <w:r>
              <w:rPr>
                <w:rFonts w:ascii="Times New Roman" w:hAnsi="Times New Roman"/>
                <w:sz w:val="24"/>
              </w:rPr>
              <w:t>Мильковский муниципальный район</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FF090000">
            <w:pPr>
              <w:widowControl w:val="0"/>
              <w:spacing w:after="0" w:line="240" w:lineRule="auto"/>
              <w:ind w:firstLine="74" w:left="-133"/>
              <w:jc w:val="center"/>
              <w:rPr>
                <w:rFonts w:ascii="Times New Roman" w:hAnsi="Times New Roman"/>
                <w:sz w:val="20"/>
              </w:rPr>
            </w:pPr>
            <w:r>
              <w:rPr>
                <w:rFonts w:ascii="Times New Roman" w:hAnsi="Times New Roman"/>
                <w:sz w:val="20"/>
              </w:rPr>
              <w:t>4.</w:t>
            </w: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000A0000">
            <w:pPr>
              <w:widowControl w:val="0"/>
              <w:spacing w:after="0" w:line="240" w:lineRule="auto"/>
              <w:ind w:firstLine="74" w:left="-133"/>
              <w:jc w:val="center"/>
              <w:rPr>
                <w:rFonts w:ascii="Times New Roman" w:hAnsi="Times New Roman"/>
                <w:sz w:val="20"/>
              </w:rPr>
            </w:pPr>
            <w:r>
              <w:rPr>
                <w:rFonts w:ascii="Times New Roman" w:hAnsi="Times New Roman"/>
                <w:sz w:val="20"/>
              </w:rPr>
              <w:t>ГБУЗ КК «Мильковская районная больница»</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010A0000">
            <w:pPr>
              <w:widowControl w:val="0"/>
              <w:spacing w:after="0" w:line="240" w:lineRule="auto"/>
              <w:ind w:firstLine="74" w:left="-133"/>
              <w:jc w:val="center"/>
              <w:rPr>
                <w:rFonts w:ascii="Times New Roman" w:hAnsi="Times New Roman"/>
                <w:sz w:val="20"/>
              </w:rPr>
            </w:pPr>
            <w:r>
              <w:rPr>
                <w:rFonts w:ascii="Times New Roman" w:hAnsi="Times New Roman"/>
                <w:sz w:val="20"/>
              </w:rPr>
              <w:t>районная больница</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020A0000">
            <w:pPr>
              <w:widowControl w:val="0"/>
              <w:spacing w:after="0" w:line="240" w:lineRule="auto"/>
              <w:ind w:firstLine="74" w:left="-133"/>
              <w:jc w:val="center"/>
              <w:rPr>
                <w:rFonts w:ascii="Times New Roman" w:hAnsi="Times New Roman"/>
                <w:sz w:val="20"/>
              </w:rPr>
            </w:pPr>
            <w:r>
              <w:rPr>
                <w:rFonts w:ascii="Times New Roman" w:hAnsi="Times New Roman"/>
                <w:sz w:val="20"/>
              </w:rPr>
              <w:t>с. Мильково</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030A0000">
            <w:pPr>
              <w:widowControl w:val="0"/>
              <w:spacing w:after="0" w:line="240" w:lineRule="auto"/>
              <w:ind w:firstLine="74" w:left="-133"/>
              <w:jc w:val="center"/>
              <w:rPr>
                <w:rFonts w:ascii="Times New Roman" w:hAnsi="Times New Roman"/>
                <w:sz w:val="20"/>
              </w:rPr>
            </w:pPr>
            <w:r>
              <w:rPr>
                <w:rFonts w:ascii="Times New Roman" w:hAnsi="Times New Roman"/>
                <w:sz w:val="20"/>
              </w:rPr>
              <w:t>9258</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040A0000">
            <w:pPr>
              <w:widowControl w:val="0"/>
              <w:spacing w:after="0" w:line="240" w:lineRule="auto"/>
              <w:ind w:firstLine="74" w:left="-133"/>
              <w:jc w:val="center"/>
              <w:rPr>
                <w:rFonts w:ascii="Times New Roman" w:hAnsi="Times New Roman"/>
                <w:sz w:val="20"/>
              </w:rPr>
            </w:pPr>
            <w:r>
              <w:rPr>
                <w:rFonts w:ascii="Times New Roman" w:hAnsi="Times New Roman"/>
                <w:sz w:val="20"/>
              </w:rPr>
              <w:t>250</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050A0000">
            <w:pPr>
              <w:widowControl w:val="0"/>
              <w:spacing w:after="0" w:line="240" w:lineRule="auto"/>
              <w:ind w:firstLine="74" w:left="-133"/>
              <w:jc w:val="center"/>
              <w:rPr>
                <w:rFonts w:ascii="Times New Roman" w:hAnsi="Times New Roman"/>
                <w:sz w:val="20"/>
              </w:rPr>
            </w:pPr>
            <w:r>
              <w:rPr>
                <w:rFonts w:ascii="Times New Roman" w:hAnsi="Times New Roman"/>
                <w:sz w:val="20"/>
              </w:rPr>
              <w:t>90 793</w:t>
            </w:r>
          </w:p>
        </w:tc>
        <w:tc>
          <w:tcPr>
            <w:tcW w:type="dxa" w:w="734"/>
            <w:tcBorders>
              <w:bottom w:color="000000" w:sz="4" w:val="single"/>
              <w:right w:color="000000" w:sz="4" w:val="single"/>
            </w:tcBorders>
            <w:tcMar>
              <w:top w:type="dxa" w:w="0"/>
              <w:left w:type="dxa" w:w="0"/>
              <w:bottom w:type="dxa" w:w="0"/>
              <w:right w:type="dxa" w:w="0"/>
            </w:tcMar>
            <w:vAlign w:val="center"/>
          </w:tcPr>
          <w:p w14:paraId="060A0000">
            <w:pPr>
              <w:widowControl w:val="0"/>
              <w:spacing w:after="0" w:line="240" w:lineRule="auto"/>
              <w:ind w:firstLine="74" w:left="-133"/>
              <w:jc w:val="center"/>
              <w:rPr>
                <w:rFonts w:ascii="Times New Roman" w:hAnsi="Times New Roman"/>
                <w:sz w:val="20"/>
              </w:rPr>
            </w:pPr>
            <w:r>
              <w:rPr>
                <w:rFonts w:ascii="Times New Roman" w:hAnsi="Times New Roman"/>
                <w:sz w:val="20"/>
              </w:rPr>
              <w:t>81 683</w:t>
            </w:r>
          </w:p>
        </w:tc>
        <w:tc>
          <w:tcPr>
            <w:tcW w:type="dxa" w:w="819"/>
            <w:tcBorders>
              <w:bottom w:color="000000" w:sz="4" w:val="single"/>
              <w:right w:color="000000" w:sz="4" w:val="single"/>
            </w:tcBorders>
            <w:tcMar>
              <w:top w:type="dxa" w:w="0"/>
              <w:left w:type="dxa" w:w="0"/>
              <w:bottom w:type="dxa" w:w="0"/>
              <w:right w:type="dxa" w:w="0"/>
            </w:tcMar>
            <w:vAlign w:val="center"/>
          </w:tcPr>
          <w:p w14:paraId="070A0000">
            <w:pPr>
              <w:widowControl w:val="0"/>
              <w:spacing w:after="0" w:line="240" w:lineRule="auto"/>
              <w:ind w:firstLine="74" w:left="-133"/>
              <w:jc w:val="center"/>
              <w:rPr>
                <w:rFonts w:ascii="Times New Roman" w:hAnsi="Times New Roman"/>
                <w:sz w:val="20"/>
              </w:rPr>
            </w:pPr>
            <w:r>
              <w:rPr>
                <w:rFonts w:ascii="Times New Roman" w:hAnsi="Times New Roman"/>
                <w:sz w:val="20"/>
              </w:rPr>
              <w:t>10 449</w:t>
            </w:r>
          </w:p>
        </w:tc>
        <w:tc>
          <w:tcPr>
            <w:tcW w:type="dxa" w:w="881"/>
            <w:tcBorders>
              <w:bottom w:color="000000" w:sz="4" w:val="single"/>
              <w:right w:color="000000" w:sz="4" w:val="single"/>
            </w:tcBorders>
            <w:tcMar>
              <w:top w:type="dxa" w:w="0"/>
              <w:left w:type="dxa" w:w="0"/>
              <w:bottom w:type="dxa" w:w="0"/>
              <w:right w:type="dxa" w:w="0"/>
            </w:tcMar>
            <w:vAlign w:val="center"/>
          </w:tcPr>
          <w:p w14:paraId="080A0000">
            <w:pPr>
              <w:widowControl w:val="0"/>
              <w:spacing w:after="0" w:line="240" w:lineRule="auto"/>
              <w:ind w:firstLine="74" w:left="-133"/>
              <w:jc w:val="center"/>
              <w:rPr>
                <w:rFonts w:ascii="Times New Roman" w:hAnsi="Times New Roman"/>
                <w:sz w:val="20"/>
              </w:rPr>
            </w:pPr>
            <w:r>
              <w:rPr>
                <w:rFonts w:ascii="Times New Roman" w:hAnsi="Times New Roman"/>
                <w:sz w:val="20"/>
              </w:rPr>
              <w:t>9 937</w:t>
            </w:r>
          </w:p>
        </w:tc>
        <w:tc>
          <w:tcPr>
            <w:tcW w:type="dxa" w:w="1844"/>
            <w:tcBorders>
              <w:bottom w:color="000000" w:sz="4" w:val="single"/>
              <w:right w:color="000000" w:sz="4" w:val="single"/>
            </w:tcBorders>
            <w:tcMar>
              <w:top w:type="dxa" w:w="0"/>
              <w:left w:type="dxa" w:w="0"/>
              <w:bottom w:type="dxa" w:w="0"/>
              <w:right w:type="dxa" w:w="0"/>
            </w:tcMar>
            <w:vAlign w:val="center"/>
          </w:tcPr>
          <w:p w14:paraId="090A0000">
            <w:pPr>
              <w:widowControl w:val="0"/>
              <w:spacing w:after="0" w:line="240" w:lineRule="auto"/>
              <w:ind w:firstLine="0" w:left="27"/>
              <w:jc w:val="center"/>
              <w:rPr>
                <w:rFonts w:ascii="Times New Roman" w:hAnsi="Times New Roman"/>
                <w:sz w:val="20"/>
              </w:rPr>
            </w:pPr>
            <w:r>
              <w:rPr>
                <w:rFonts w:ascii="Times New Roman" w:hAnsi="Times New Roman"/>
                <w:sz w:val="20"/>
              </w:rPr>
              <w:t>Акушерство и гинекология, инфекционные болезни, неврология, педиатрия, терапия, хирургия</w:t>
            </w: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0A0A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0B0A0000">
            <w:pPr>
              <w:widowControl w:val="0"/>
              <w:spacing w:after="0" w:line="240" w:lineRule="auto"/>
              <w:ind w:firstLine="74" w:left="-133"/>
              <w:jc w:val="center"/>
              <w:rPr>
                <w:rFonts w:ascii="Times New Roman" w:hAnsi="Times New Roman"/>
                <w:sz w:val="20"/>
              </w:rPr>
            </w:pPr>
            <w:r>
              <w:rPr>
                <w:rFonts w:ascii="Times New Roman" w:hAnsi="Times New Roman"/>
                <w:sz w:val="20"/>
              </w:rPr>
              <w:t>1 капитальный ремонт</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0C0A0000">
            <w:pPr>
              <w:widowControl w:val="0"/>
              <w:spacing w:after="0" w:line="240" w:lineRule="auto"/>
              <w:ind w:firstLine="74" w:left="-133"/>
              <w:jc w:val="center"/>
              <w:rPr>
                <w:rFonts w:ascii="Times New Roman" w:hAnsi="Times New Roman"/>
                <w:sz w:val="20"/>
              </w:rPr>
            </w:pP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0D0A0000">
            <w:pPr>
              <w:widowControl w:val="0"/>
              <w:spacing w:after="0" w:line="240" w:lineRule="auto"/>
              <w:ind w:firstLine="74" w:left="-133"/>
              <w:jc w:val="center"/>
              <w:rPr>
                <w:rFonts w:ascii="Times New Roman" w:hAnsi="Times New Roman"/>
                <w:sz w:val="20"/>
              </w:rPr>
            </w:pPr>
            <w:r>
              <w:rPr>
                <w:rFonts w:ascii="Times New Roman" w:hAnsi="Times New Roman"/>
                <w:sz w:val="20"/>
              </w:rPr>
              <w:t>ФАП с.Шаромы</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0E0A0000">
            <w:pPr>
              <w:widowControl w:val="0"/>
              <w:spacing w:after="0" w:line="240" w:lineRule="auto"/>
              <w:ind w:firstLine="74" w:left="-133"/>
              <w:jc w:val="center"/>
              <w:rPr>
                <w:rFonts w:ascii="Times New Roman" w:hAnsi="Times New Roman"/>
                <w:sz w:val="20"/>
              </w:rPr>
            </w:pPr>
            <w:r>
              <w:rPr>
                <w:rFonts w:ascii="Times New Roman" w:hAnsi="Times New Roman"/>
                <w:sz w:val="20"/>
              </w:rPr>
              <w:t>ФАП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0F0A0000">
            <w:pPr>
              <w:widowControl w:val="0"/>
              <w:spacing w:after="0" w:line="240" w:lineRule="auto"/>
              <w:ind w:firstLine="74" w:left="-133"/>
              <w:jc w:val="center"/>
              <w:rPr>
                <w:rFonts w:ascii="Times New Roman" w:hAnsi="Times New Roman"/>
                <w:sz w:val="20"/>
              </w:rPr>
            </w:pPr>
            <w:r>
              <w:rPr>
                <w:rFonts w:ascii="Times New Roman" w:hAnsi="Times New Roman"/>
                <w:sz w:val="20"/>
              </w:rPr>
              <w:t>с. Шаромы</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100A0000">
            <w:pPr>
              <w:widowControl w:val="0"/>
              <w:spacing w:after="0" w:line="240" w:lineRule="auto"/>
              <w:ind w:firstLine="74" w:left="-133"/>
              <w:jc w:val="center"/>
              <w:rPr>
                <w:rFonts w:ascii="Times New Roman" w:hAnsi="Times New Roman"/>
                <w:sz w:val="20"/>
              </w:rPr>
            </w:pPr>
            <w:r>
              <w:rPr>
                <w:rFonts w:ascii="Times New Roman" w:hAnsi="Times New Roman"/>
                <w:sz w:val="20"/>
              </w:rPr>
              <w:t>434</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110A0000">
            <w:pPr>
              <w:widowControl w:val="0"/>
              <w:spacing w:after="0" w:line="240" w:lineRule="auto"/>
              <w:ind w:firstLine="74" w:left="-133"/>
              <w:jc w:val="center"/>
              <w:rPr>
                <w:rFonts w:ascii="Times New Roman" w:hAnsi="Times New Roman"/>
                <w:sz w:val="20"/>
              </w:rPr>
            </w:pP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120A0000">
            <w:pPr>
              <w:widowControl w:val="0"/>
              <w:spacing w:after="0" w:line="240" w:lineRule="auto"/>
              <w:ind w:firstLine="74" w:left="-133"/>
              <w:jc w:val="center"/>
              <w:rPr>
                <w:rFonts w:ascii="Times New Roman" w:hAnsi="Times New Roman"/>
                <w:sz w:val="20"/>
              </w:rPr>
            </w:pPr>
            <w:r>
              <w:rPr>
                <w:rFonts w:ascii="Times New Roman" w:hAnsi="Times New Roman"/>
                <w:sz w:val="20"/>
              </w:rPr>
              <w:t>3 600</w:t>
            </w:r>
          </w:p>
        </w:tc>
        <w:tc>
          <w:tcPr>
            <w:tcW w:type="dxa" w:w="734"/>
            <w:tcBorders>
              <w:bottom w:color="000000" w:sz="4" w:val="single"/>
              <w:right w:color="000000" w:sz="4" w:val="single"/>
            </w:tcBorders>
            <w:tcMar>
              <w:top w:type="dxa" w:w="0"/>
              <w:left w:type="dxa" w:w="0"/>
              <w:bottom w:type="dxa" w:w="0"/>
              <w:right w:type="dxa" w:w="0"/>
            </w:tcMar>
            <w:vAlign w:val="center"/>
          </w:tcPr>
          <w:p w14:paraId="130A0000">
            <w:pPr>
              <w:widowControl w:val="0"/>
              <w:spacing w:after="0" w:line="240" w:lineRule="auto"/>
              <w:ind w:firstLine="74" w:left="-133"/>
              <w:jc w:val="center"/>
              <w:rPr>
                <w:rFonts w:ascii="Times New Roman" w:hAnsi="Times New Roman"/>
                <w:sz w:val="20"/>
              </w:rPr>
            </w:pPr>
            <w:r>
              <w:rPr>
                <w:rFonts w:ascii="Times New Roman" w:hAnsi="Times New Roman"/>
                <w:sz w:val="20"/>
              </w:rPr>
              <w:t>3 600</w:t>
            </w:r>
          </w:p>
        </w:tc>
        <w:tc>
          <w:tcPr>
            <w:tcW w:type="dxa" w:w="819"/>
            <w:tcBorders>
              <w:bottom w:color="000000" w:sz="4" w:val="single"/>
              <w:right w:color="000000" w:sz="4" w:val="single"/>
            </w:tcBorders>
            <w:tcMar>
              <w:top w:type="dxa" w:w="0"/>
              <w:left w:type="dxa" w:w="0"/>
              <w:bottom w:type="dxa" w:w="0"/>
              <w:right w:type="dxa" w:w="0"/>
            </w:tcMar>
            <w:vAlign w:val="center"/>
          </w:tcPr>
          <w:p w14:paraId="140A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150A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160A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170A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180A0000">
            <w:pPr>
              <w:widowControl w:val="0"/>
              <w:spacing w:after="0" w:line="240" w:lineRule="auto"/>
              <w:ind w:firstLine="74" w:left="-133"/>
              <w:jc w:val="center"/>
              <w:rPr>
                <w:rFonts w:ascii="Times New Roman" w:hAnsi="Times New Roman"/>
                <w:sz w:val="20"/>
              </w:rPr>
            </w:pP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190A0000">
            <w:pPr>
              <w:widowControl w:val="0"/>
              <w:spacing w:after="0" w:line="240" w:lineRule="auto"/>
              <w:ind w:firstLine="74" w:left="-133"/>
              <w:jc w:val="center"/>
              <w:rPr>
                <w:rFonts w:ascii="Times New Roman" w:hAnsi="Times New Roman"/>
                <w:sz w:val="20"/>
              </w:rPr>
            </w:pP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1A0A0000">
            <w:pPr>
              <w:widowControl w:val="0"/>
              <w:spacing w:after="0" w:line="240" w:lineRule="auto"/>
              <w:ind w:firstLine="74" w:left="-133"/>
              <w:jc w:val="center"/>
              <w:rPr>
                <w:rFonts w:ascii="Times New Roman" w:hAnsi="Times New Roman"/>
                <w:sz w:val="20"/>
              </w:rPr>
            </w:pPr>
            <w:r>
              <w:rPr>
                <w:rFonts w:ascii="Times New Roman" w:hAnsi="Times New Roman"/>
                <w:sz w:val="20"/>
              </w:rPr>
              <w:t>ФАП с.Лазо</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1B0A0000">
            <w:pPr>
              <w:widowControl w:val="0"/>
              <w:spacing w:after="0" w:line="240" w:lineRule="auto"/>
              <w:ind w:firstLine="74" w:left="-133"/>
              <w:jc w:val="center"/>
              <w:rPr>
                <w:rFonts w:ascii="Times New Roman" w:hAnsi="Times New Roman"/>
                <w:sz w:val="20"/>
              </w:rPr>
            </w:pPr>
            <w:r>
              <w:rPr>
                <w:rFonts w:ascii="Times New Roman" w:hAnsi="Times New Roman"/>
                <w:sz w:val="20"/>
              </w:rPr>
              <w:t>ФАП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1C0A0000">
            <w:pPr>
              <w:widowControl w:val="0"/>
              <w:spacing w:after="0" w:line="240" w:lineRule="auto"/>
              <w:ind w:firstLine="74" w:left="-133"/>
              <w:jc w:val="center"/>
              <w:rPr>
                <w:rFonts w:ascii="Times New Roman" w:hAnsi="Times New Roman"/>
                <w:sz w:val="20"/>
              </w:rPr>
            </w:pPr>
            <w:r>
              <w:rPr>
                <w:rFonts w:ascii="Times New Roman" w:hAnsi="Times New Roman"/>
                <w:sz w:val="20"/>
              </w:rPr>
              <w:t>п. Лазо</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1D0A0000">
            <w:pPr>
              <w:widowControl w:val="0"/>
              <w:spacing w:after="0" w:line="240" w:lineRule="auto"/>
              <w:ind w:firstLine="74" w:left="-133"/>
              <w:jc w:val="center"/>
              <w:rPr>
                <w:rFonts w:ascii="Times New Roman" w:hAnsi="Times New Roman"/>
                <w:sz w:val="20"/>
              </w:rPr>
            </w:pPr>
            <w:r>
              <w:rPr>
                <w:rFonts w:ascii="Times New Roman" w:hAnsi="Times New Roman"/>
                <w:sz w:val="20"/>
              </w:rPr>
              <w:t>344</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1E0A0000">
            <w:pPr>
              <w:widowControl w:val="0"/>
              <w:spacing w:after="0" w:line="240" w:lineRule="auto"/>
              <w:ind w:firstLine="74" w:left="-133"/>
              <w:jc w:val="center"/>
              <w:rPr>
                <w:rFonts w:ascii="Times New Roman" w:hAnsi="Times New Roman"/>
                <w:sz w:val="20"/>
              </w:rPr>
            </w:pP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1F0A0000">
            <w:pPr>
              <w:widowControl w:val="0"/>
              <w:spacing w:after="0" w:line="240" w:lineRule="auto"/>
              <w:ind w:firstLine="74" w:left="-133"/>
              <w:jc w:val="center"/>
              <w:rPr>
                <w:rFonts w:ascii="Times New Roman" w:hAnsi="Times New Roman"/>
                <w:sz w:val="20"/>
              </w:rPr>
            </w:pPr>
            <w:r>
              <w:rPr>
                <w:rFonts w:ascii="Times New Roman" w:hAnsi="Times New Roman"/>
                <w:sz w:val="20"/>
              </w:rPr>
              <w:t>2 599</w:t>
            </w:r>
          </w:p>
        </w:tc>
        <w:tc>
          <w:tcPr>
            <w:tcW w:type="dxa" w:w="734"/>
            <w:tcBorders>
              <w:bottom w:color="000000" w:sz="4" w:val="single"/>
              <w:right w:color="000000" w:sz="4" w:val="single"/>
            </w:tcBorders>
            <w:tcMar>
              <w:top w:type="dxa" w:w="0"/>
              <w:left w:type="dxa" w:w="0"/>
              <w:bottom w:type="dxa" w:w="0"/>
              <w:right w:type="dxa" w:w="0"/>
            </w:tcMar>
            <w:vAlign w:val="center"/>
          </w:tcPr>
          <w:p w14:paraId="200A0000">
            <w:pPr>
              <w:widowControl w:val="0"/>
              <w:spacing w:after="0" w:line="240" w:lineRule="auto"/>
              <w:ind w:firstLine="74" w:left="-133"/>
              <w:jc w:val="center"/>
              <w:rPr>
                <w:rFonts w:ascii="Times New Roman" w:hAnsi="Times New Roman"/>
                <w:sz w:val="20"/>
              </w:rPr>
            </w:pPr>
            <w:r>
              <w:rPr>
                <w:rFonts w:ascii="Times New Roman" w:hAnsi="Times New Roman"/>
                <w:sz w:val="20"/>
              </w:rPr>
              <w:t>2 599</w:t>
            </w:r>
          </w:p>
        </w:tc>
        <w:tc>
          <w:tcPr>
            <w:tcW w:type="dxa" w:w="819"/>
            <w:tcBorders>
              <w:bottom w:color="000000" w:sz="4" w:val="single"/>
              <w:right w:color="000000" w:sz="4" w:val="single"/>
            </w:tcBorders>
            <w:tcMar>
              <w:top w:type="dxa" w:w="0"/>
              <w:left w:type="dxa" w:w="0"/>
              <w:bottom w:type="dxa" w:w="0"/>
              <w:right w:type="dxa" w:w="0"/>
            </w:tcMar>
            <w:vAlign w:val="center"/>
          </w:tcPr>
          <w:p w14:paraId="210A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220A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230A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240A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250A0000">
            <w:pPr>
              <w:widowControl w:val="0"/>
              <w:spacing w:after="0" w:line="240" w:lineRule="auto"/>
              <w:ind w:firstLine="74" w:left="-133"/>
              <w:jc w:val="center"/>
              <w:rPr>
                <w:rFonts w:ascii="Times New Roman" w:hAnsi="Times New Roman"/>
                <w:sz w:val="20"/>
              </w:rPr>
            </w:pP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260A0000">
            <w:pPr>
              <w:widowControl w:val="0"/>
              <w:spacing w:after="0" w:line="240" w:lineRule="auto"/>
              <w:ind w:firstLine="74" w:left="-133"/>
              <w:jc w:val="center"/>
              <w:rPr>
                <w:rFonts w:ascii="Times New Roman" w:hAnsi="Times New Roman"/>
                <w:sz w:val="20"/>
              </w:rPr>
            </w:pP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270A0000">
            <w:pPr>
              <w:widowControl w:val="0"/>
              <w:spacing w:after="0" w:line="240" w:lineRule="auto"/>
              <w:ind w:firstLine="74" w:left="-133"/>
              <w:jc w:val="center"/>
              <w:rPr>
                <w:rFonts w:ascii="Times New Roman" w:hAnsi="Times New Roman"/>
                <w:sz w:val="20"/>
              </w:rPr>
            </w:pPr>
            <w:r>
              <w:rPr>
                <w:rFonts w:ascii="Times New Roman" w:hAnsi="Times New Roman"/>
                <w:sz w:val="20"/>
              </w:rPr>
              <w:t>ФАП с.Долиновка</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280A0000">
            <w:pPr>
              <w:widowControl w:val="0"/>
              <w:spacing w:after="0" w:line="240" w:lineRule="auto"/>
              <w:ind w:firstLine="74" w:left="-133"/>
              <w:jc w:val="center"/>
              <w:rPr>
                <w:rFonts w:ascii="Times New Roman" w:hAnsi="Times New Roman"/>
                <w:sz w:val="20"/>
              </w:rPr>
            </w:pPr>
            <w:r>
              <w:rPr>
                <w:rFonts w:ascii="Times New Roman" w:hAnsi="Times New Roman"/>
                <w:sz w:val="20"/>
              </w:rPr>
              <w:t>ФАП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290A0000">
            <w:pPr>
              <w:widowControl w:val="0"/>
              <w:spacing w:after="0" w:line="240" w:lineRule="auto"/>
              <w:ind w:firstLine="74" w:left="-133"/>
              <w:jc w:val="center"/>
              <w:rPr>
                <w:rFonts w:ascii="Times New Roman" w:hAnsi="Times New Roman"/>
                <w:sz w:val="20"/>
              </w:rPr>
            </w:pPr>
            <w:r>
              <w:rPr>
                <w:rFonts w:ascii="Times New Roman" w:hAnsi="Times New Roman"/>
                <w:sz w:val="20"/>
              </w:rPr>
              <w:t>с. Долиновка</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2A0A0000">
            <w:pPr>
              <w:widowControl w:val="0"/>
              <w:spacing w:after="0" w:line="240" w:lineRule="auto"/>
              <w:ind w:firstLine="74" w:left="-133"/>
              <w:jc w:val="center"/>
              <w:rPr>
                <w:rFonts w:ascii="Times New Roman" w:hAnsi="Times New Roman"/>
                <w:sz w:val="20"/>
              </w:rPr>
            </w:pPr>
            <w:r>
              <w:rPr>
                <w:rFonts w:ascii="Times New Roman" w:hAnsi="Times New Roman"/>
                <w:sz w:val="20"/>
              </w:rPr>
              <w:t>252</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2B0A0000">
            <w:pPr>
              <w:widowControl w:val="0"/>
              <w:spacing w:after="0" w:line="240" w:lineRule="auto"/>
              <w:ind w:firstLine="74" w:left="-133"/>
              <w:jc w:val="center"/>
              <w:rPr>
                <w:rFonts w:ascii="Times New Roman" w:hAnsi="Times New Roman"/>
                <w:sz w:val="20"/>
              </w:rPr>
            </w:pP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2C0A0000">
            <w:pPr>
              <w:widowControl w:val="0"/>
              <w:spacing w:after="0" w:line="240" w:lineRule="auto"/>
              <w:ind w:firstLine="74" w:left="-133"/>
              <w:jc w:val="center"/>
              <w:rPr>
                <w:rFonts w:ascii="Times New Roman" w:hAnsi="Times New Roman"/>
                <w:sz w:val="20"/>
              </w:rPr>
            </w:pPr>
            <w:r>
              <w:rPr>
                <w:rFonts w:ascii="Times New Roman" w:hAnsi="Times New Roman"/>
                <w:sz w:val="20"/>
              </w:rPr>
              <w:t>1 100</w:t>
            </w:r>
          </w:p>
        </w:tc>
        <w:tc>
          <w:tcPr>
            <w:tcW w:type="dxa" w:w="734"/>
            <w:tcBorders>
              <w:bottom w:color="000000" w:sz="4" w:val="single"/>
              <w:right w:color="000000" w:sz="4" w:val="single"/>
            </w:tcBorders>
            <w:tcMar>
              <w:top w:type="dxa" w:w="0"/>
              <w:left w:type="dxa" w:w="0"/>
              <w:bottom w:type="dxa" w:w="0"/>
              <w:right w:type="dxa" w:w="0"/>
            </w:tcMar>
            <w:vAlign w:val="center"/>
          </w:tcPr>
          <w:p w14:paraId="2D0A0000">
            <w:pPr>
              <w:widowControl w:val="0"/>
              <w:spacing w:after="0" w:line="240" w:lineRule="auto"/>
              <w:ind w:firstLine="74" w:left="-133"/>
              <w:jc w:val="center"/>
              <w:rPr>
                <w:rFonts w:ascii="Times New Roman" w:hAnsi="Times New Roman"/>
                <w:sz w:val="20"/>
              </w:rPr>
            </w:pPr>
            <w:r>
              <w:rPr>
                <w:rFonts w:ascii="Times New Roman" w:hAnsi="Times New Roman"/>
                <w:sz w:val="20"/>
              </w:rPr>
              <w:t>0</w:t>
            </w:r>
          </w:p>
        </w:tc>
        <w:tc>
          <w:tcPr>
            <w:tcW w:type="dxa" w:w="819"/>
            <w:tcBorders>
              <w:bottom w:color="000000" w:sz="4" w:val="single"/>
              <w:right w:color="000000" w:sz="4" w:val="single"/>
            </w:tcBorders>
            <w:tcMar>
              <w:top w:type="dxa" w:w="0"/>
              <w:left w:type="dxa" w:w="0"/>
              <w:bottom w:type="dxa" w:w="0"/>
              <w:right w:type="dxa" w:w="0"/>
            </w:tcMar>
            <w:vAlign w:val="center"/>
          </w:tcPr>
          <w:p w14:paraId="2E0A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2F0A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300A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310A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320A0000">
            <w:pPr>
              <w:widowControl w:val="0"/>
              <w:spacing w:after="0" w:line="240" w:lineRule="auto"/>
              <w:ind w:firstLine="74" w:left="-133"/>
              <w:jc w:val="center"/>
              <w:rPr>
                <w:rFonts w:ascii="Times New Roman" w:hAnsi="Times New Roman"/>
                <w:sz w:val="20"/>
              </w:rPr>
            </w:pP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330A0000">
            <w:pPr>
              <w:widowControl w:val="0"/>
              <w:spacing w:after="0" w:line="240" w:lineRule="auto"/>
              <w:ind w:firstLine="74" w:left="-133"/>
              <w:jc w:val="center"/>
              <w:rPr>
                <w:rFonts w:ascii="Times New Roman" w:hAnsi="Times New Roman"/>
                <w:sz w:val="20"/>
              </w:rPr>
            </w:pP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340A0000">
            <w:pPr>
              <w:widowControl w:val="0"/>
              <w:spacing w:after="0" w:line="240" w:lineRule="auto"/>
              <w:ind w:firstLine="74" w:left="-133"/>
              <w:jc w:val="center"/>
              <w:rPr>
                <w:rFonts w:ascii="Times New Roman" w:hAnsi="Times New Roman"/>
                <w:sz w:val="20"/>
              </w:rPr>
            </w:pPr>
            <w:r>
              <w:rPr>
                <w:rFonts w:ascii="Times New Roman" w:hAnsi="Times New Roman"/>
                <w:sz w:val="20"/>
              </w:rPr>
              <w:t>ФАП с.Пущино</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350A0000">
            <w:pPr>
              <w:widowControl w:val="0"/>
              <w:spacing w:after="0" w:line="240" w:lineRule="auto"/>
              <w:ind w:firstLine="74" w:left="-133"/>
              <w:jc w:val="center"/>
              <w:rPr>
                <w:rFonts w:ascii="Times New Roman" w:hAnsi="Times New Roman"/>
                <w:sz w:val="20"/>
              </w:rPr>
            </w:pPr>
            <w:r>
              <w:rPr>
                <w:rFonts w:ascii="Times New Roman" w:hAnsi="Times New Roman"/>
                <w:sz w:val="20"/>
              </w:rPr>
              <w:t>ФАП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360A0000">
            <w:pPr>
              <w:widowControl w:val="0"/>
              <w:spacing w:after="0" w:line="240" w:lineRule="auto"/>
              <w:ind w:firstLine="74" w:left="-133"/>
              <w:jc w:val="center"/>
              <w:rPr>
                <w:rFonts w:ascii="Times New Roman" w:hAnsi="Times New Roman"/>
                <w:sz w:val="20"/>
              </w:rPr>
            </w:pPr>
            <w:r>
              <w:rPr>
                <w:rFonts w:ascii="Times New Roman" w:hAnsi="Times New Roman"/>
                <w:sz w:val="20"/>
              </w:rPr>
              <w:t>с. Пущино</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370A0000">
            <w:pPr>
              <w:widowControl w:val="0"/>
              <w:spacing w:after="0" w:line="240" w:lineRule="auto"/>
              <w:ind w:firstLine="74" w:left="-133"/>
              <w:jc w:val="center"/>
              <w:rPr>
                <w:rFonts w:ascii="Times New Roman" w:hAnsi="Times New Roman"/>
                <w:sz w:val="20"/>
              </w:rPr>
            </w:pPr>
            <w:r>
              <w:rPr>
                <w:rFonts w:ascii="Times New Roman" w:hAnsi="Times New Roman"/>
                <w:sz w:val="20"/>
              </w:rPr>
              <w:t>104</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380A0000">
            <w:pPr>
              <w:widowControl w:val="0"/>
              <w:spacing w:after="0" w:line="240" w:lineRule="auto"/>
              <w:ind w:firstLine="74" w:left="-133"/>
              <w:jc w:val="center"/>
              <w:rPr>
                <w:rFonts w:ascii="Times New Roman" w:hAnsi="Times New Roman"/>
                <w:sz w:val="20"/>
              </w:rPr>
            </w:pP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390A0000">
            <w:pPr>
              <w:widowControl w:val="0"/>
              <w:spacing w:after="0" w:line="240" w:lineRule="auto"/>
              <w:ind w:firstLine="74" w:left="-133"/>
              <w:jc w:val="center"/>
              <w:rPr>
                <w:rFonts w:ascii="Times New Roman" w:hAnsi="Times New Roman"/>
                <w:sz w:val="20"/>
              </w:rPr>
            </w:pPr>
            <w:r>
              <w:rPr>
                <w:rFonts w:ascii="Times New Roman" w:hAnsi="Times New Roman"/>
                <w:sz w:val="20"/>
              </w:rPr>
              <w:t>800</w:t>
            </w:r>
          </w:p>
        </w:tc>
        <w:tc>
          <w:tcPr>
            <w:tcW w:type="dxa" w:w="734"/>
            <w:tcBorders>
              <w:bottom w:color="000000" w:sz="4" w:val="single"/>
              <w:right w:color="000000" w:sz="4" w:val="single"/>
            </w:tcBorders>
            <w:tcMar>
              <w:top w:type="dxa" w:w="0"/>
              <w:left w:type="dxa" w:w="0"/>
              <w:bottom w:type="dxa" w:w="0"/>
              <w:right w:type="dxa" w:w="0"/>
            </w:tcMar>
            <w:vAlign w:val="center"/>
          </w:tcPr>
          <w:p w14:paraId="3A0A0000">
            <w:pPr>
              <w:widowControl w:val="0"/>
              <w:spacing w:after="0" w:line="240" w:lineRule="auto"/>
              <w:ind w:firstLine="74" w:left="-133"/>
              <w:jc w:val="center"/>
              <w:rPr>
                <w:rFonts w:ascii="Times New Roman" w:hAnsi="Times New Roman"/>
                <w:sz w:val="20"/>
              </w:rPr>
            </w:pPr>
            <w:r>
              <w:rPr>
                <w:rFonts w:ascii="Times New Roman" w:hAnsi="Times New Roman"/>
                <w:sz w:val="20"/>
              </w:rPr>
              <w:t>0</w:t>
            </w:r>
          </w:p>
        </w:tc>
        <w:tc>
          <w:tcPr>
            <w:tcW w:type="dxa" w:w="819"/>
            <w:tcBorders>
              <w:bottom w:color="000000" w:sz="4" w:val="single"/>
              <w:right w:color="000000" w:sz="4" w:val="single"/>
            </w:tcBorders>
            <w:tcMar>
              <w:top w:type="dxa" w:w="0"/>
              <w:left w:type="dxa" w:w="0"/>
              <w:bottom w:type="dxa" w:w="0"/>
              <w:right w:type="dxa" w:w="0"/>
            </w:tcMar>
            <w:vAlign w:val="center"/>
          </w:tcPr>
          <w:p w14:paraId="3B0A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3C0A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3D0A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3E0A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3F0A0000">
            <w:pPr>
              <w:widowControl w:val="0"/>
              <w:spacing w:after="0" w:line="240" w:lineRule="auto"/>
              <w:ind w:firstLine="74" w:left="-133"/>
              <w:jc w:val="center"/>
              <w:rPr>
                <w:rFonts w:ascii="Times New Roman" w:hAnsi="Times New Roman"/>
                <w:sz w:val="20"/>
              </w:rPr>
            </w:pP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400A0000">
            <w:pPr>
              <w:widowControl w:val="0"/>
              <w:spacing w:after="0" w:line="240" w:lineRule="auto"/>
              <w:ind w:firstLine="74" w:left="-133"/>
              <w:jc w:val="center"/>
              <w:rPr>
                <w:rFonts w:ascii="Times New Roman" w:hAnsi="Times New Roman"/>
                <w:sz w:val="20"/>
              </w:rPr>
            </w:pP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410A0000">
            <w:pPr>
              <w:widowControl w:val="0"/>
              <w:spacing w:after="0" w:line="240" w:lineRule="auto"/>
              <w:ind w:firstLine="74" w:left="-133"/>
              <w:jc w:val="center"/>
              <w:rPr>
                <w:rFonts w:ascii="Times New Roman" w:hAnsi="Times New Roman"/>
                <w:sz w:val="20"/>
              </w:rPr>
            </w:pPr>
            <w:r>
              <w:rPr>
                <w:rFonts w:ascii="Times New Roman" w:hAnsi="Times New Roman"/>
                <w:sz w:val="20"/>
              </w:rPr>
              <w:t>ОВОП                  п. Атласово</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420A0000">
            <w:pPr>
              <w:widowControl w:val="0"/>
              <w:spacing w:after="0" w:line="240" w:lineRule="auto"/>
              <w:ind w:firstLine="74" w:left="-133"/>
              <w:jc w:val="center"/>
              <w:rPr>
                <w:rFonts w:ascii="Times New Roman" w:hAnsi="Times New Roman"/>
                <w:sz w:val="20"/>
              </w:rPr>
            </w:pPr>
            <w:r>
              <w:rPr>
                <w:rFonts w:ascii="Times New Roman" w:hAnsi="Times New Roman"/>
                <w:sz w:val="20"/>
              </w:rPr>
              <w:t>ОВОП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430A0000">
            <w:pPr>
              <w:widowControl w:val="0"/>
              <w:spacing w:after="0" w:line="240" w:lineRule="auto"/>
              <w:ind w:firstLine="74" w:left="-133"/>
              <w:jc w:val="center"/>
              <w:rPr>
                <w:rFonts w:ascii="Times New Roman" w:hAnsi="Times New Roman"/>
                <w:sz w:val="20"/>
              </w:rPr>
            </w:pPr>
            <w:r>
              <w:rPr>
                <w:rFonts w:ascii="Times New Roman" w:hAnsi="Times New Roman"/>
                <w:sz w:val="20"/>
              </w:rPr>
              <w:t>п. Атласово</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440A0000">
            <w:pPr>
              <w:widowControl w:val="0"/>
              <w:spacing w:after="0" w:line="240" w:lineRule="auto"/>
              <w:ind w:firstLine="74" w:left="-133"/>
              <w:jc w:val="center"/>
              <w:rPr>
                <w:rFonts w:ascii="Times New Roman" w:hAnsi="Times New Roman"/>
                <w:sz w:val="20"/>
              </w:rPr>
            </w:pPr>
            <w:r>
              <w:rPr>
                <w:rFonts w:ascii="Times New Roman" w:hAnsi="Times New Roman"/>
                <w:sz w:val="20"/>
              </w:rPr>
              <w:t>605</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450A0000">
            <w:pPr>
              <w:widowControl w:val="0"/>
              <w:spacing w:after="0" w:line="240" w:lineRule="auto"/>
              <w:ind w:firstLine="74" w:left="-133"/>
              <w:jc w:val="center"/>
              <w:rPr>
                <w:rFonts w:ascii="Times New Roman" w:hAnsi="Times New Roman"/>
                <w:sz w:val="20"/>
              </w:rPr>
            </w:pP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460A0000">
            <w:pPr>
              <w:widowControl w:val="0"/>
              <w:spacing w:after="0" w:line="240" w:lineRule="auto"/>
              <w:ind w:firstLine="74" w:left="-133"/>
              <w:jc w:val="center"/>
              <w:rPr>
                <w:rFonts w:ascii="Times New Roman" w:hAnsi="Times New Roman"/>
                <w:sz w:val="20"/>
              </w:rPr>
            </w:pPr>
            <w:r>
              <w:rPr>
                <w:rFonts w:ascii="Times New Roman" w:hAnsi="Times New Roman"/>
                <w:sz w:val="20"/>
              </w:rPr>
              <w:t>2 558</w:t>
            </w:r>
          </w:p>
        </w:tc>
        <w:tc>
          <w:tcPr>
            <w:tcW w:type="dxa" w:w="734"/>
            <w:tcBorders>
              <w:bottom w:color="000000" w:sz="4" w:val="single"/>
              <w:right w:color="000000" w:sz="4" w:val="single"/>
            </w:tcBorders>
            <w:tcMar>
              <w:top w:type="dxa" w:w="0"/>
              <w:left w:type="dxa" w:w="0"/>
              <w:bottom w:type="dxa" w:w="0"/>
              <w:right w:type="dxa" w:w="0"/>
            </w:tcMar>
            <w:vAlign w:val="center"/>
          </w:tcPr>
          <w:p w14:paraId="470A0000">
            <w:pPr>
              <w:widowControl w:val="0"/>
              <w:spacing w:after="0" w:line="240" w:lineRule="auto"/>
              <w:ind w:firstLine="74" w:left="-133"/>
              <w:jc w:val="center"/>
              <w:rPr>
                <w:rFonts w:ascii="Times New Roman" w:hAnsi="Times New Roman"/>
                <w:sz w:val="20"/>
              </w:rPr>
            </w:pPr>
            <w:r>
              <w:rPr>
                <w:rFonts w:ascii="Times New Roman" w:hAnsi="Times New Roman"/>
                <w:sz w:val="20"/>
              </w:rPr>
              <w:t>2 558</w:t>
            </w:r>
          </w:p>
        </w:tc>
        <w:tc>
          <w:tcPr>
            <w:tcW w:type="dxa" w:w="819"/>
            <w:tcBorders>
              <w:bottom w:color="000000" w:sz="4" w:val="single"/>
              <w:right w:color="000000" w:sz="4" w:val="single"/>
            </w:tcBorders>
            <w:tcMar>
              <w:top w:type="dxa" w:w="0"/>
              <w:left w:type="dxa" w:w="0"/>
              <w:bottom w:type="dxa" w:w="0"/>
              <w:right w:type="dxa" w:w="0"/>
            </w:tcMar>
            <w:vAlign w:val="center"/>
          </w:tcPr>
          <w:p w14:paraId="480A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490A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4A0A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4B0A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4C0A0000">
            <w:pPr>
              <w:widowControl w:val="0"/>
              <w:spacing w:after="0" w:line="240" w:lineRule="auto"/>
              <w:ind w:firstLine="74" w:left="-133"/>
              <w:jc w:val="center"/>
              <w:rPr>
                <w:rFonts w:ascii="Times New Roman" w:hAnsi="Times New Roman"/>
                <w:sz w:val="20"/>
              </w:rPr>
            </w:pPr>
          </w:p>
        </w:tc>
      </w:tr>
      <w:tr>
        <w:trPr>
          <w:trHeight w:hRule="atLeast" w:val="296"/>
        </w:trPr>
        <w:tc>
          <w:tcPr>
            <w:tcW w:type="dxa" w:w="15813"/>
            <w:gridSpan w:val="1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4D0A0000">
            <w:pPr>
              <w:widowControl w:val="0"/>
              <w:spacing w:after="0" w:line="240" w:lineRule="auto"/>
              <w:ind w:firstLine="213" w:left="-133"/>
              <w:jc w:val="center"/>
              <w:rPr>
                <w:rFonts w:ascii="Times New Roman" w:hAnsi="Times New Roman"/>
                <w:sz w:val="24"/>
              </w:rPr>
            </w:pPr>
            <w:r>
              <w:rPr>
                <w:rFonts w:ascii="Times New Roman" w:hAnsi="Times New Roman"/>
                <w:sz w:val="24"/>
              </w:rPr>
              <w:t>Быстринский муниципальный район</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4E0A0000">
            <w:pPr>
              <w:widowControl w:val="0"/>
              <w:spacing w:after="0" w:line="240" w:lineRule="auto"/>
              <w:ind w:firstLine="74" w:left="-133"/>
              <w:jc w:val="center"/>
              <w:rPr>
                <w:rFonts w:ascii="Times New Roman" w:hAnsi="Times New Roman"/>
                <w:sz w:val="20"/>
              </w:rPr>
            </w:pPr>
            <w:r>
              <w:rPr>
                <w:rFonts w:ascii="Times New Roman" w:hAnsi="Times New Roman"/>
                <w:sz w:val="20"/>
              </w:rPr>
              <w:t>2.</w:t>
            </w: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4F0A0000">
            <w:pPr>
              <w:widowControl w:val="0"/>
              <w:spacing w:after="0" w:line="240" w:lineRule="auto"/>
              <w:ind w:firstLine="74" w:left="-133"/>
              <w:jc w:val="center"/>
              <w:rPr>
                <w:rFonts w:ascii="Times New Roman" w:hAnsi="Times New Roman"/>
                <w:sz w:val="20"/>
              </w:rPr>
            </w:pPr>
            <w:r>
              <w:rPr>
                <w:rFonts w:ascii="Times New Roman" w:hAnsi="Times New Roman"/>
                <w:sz w:val="20"/>
              </w:rPr>
              <w:t>ГБУЗ «Быстринская районная больница»</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500A0000">
            <w:pPr>
              <w:widowControl w:val="0"/>
              <w:spacing w:after="0" w:line="240" w:lineRule="auto"/>
              <w:ind w:firstLine="74" w:left="-133"/>
              <w:jc w:val="center"/>
              <w:rPr>
                <w:rFonts w:ascii="Times New Roman" w:hAnsi="Times New Roman"/>
                <w:sz w:val="20"/>
              </w:rPr>
            </w:pPr>
            <w:r>
              <w:rPr>
                <w:rFonts w:ascii="Times New Roman" w:hAnsi="Times New Roman"/>
                <w:sz w:val="20"/>
              </w:rPr>
              <w:t>районная больница</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510A0000">
            <w:pPr>
              <w:widowControl w:val="0"/>
              <w:spacing w:after="0" w:line="240" w:lineRule="auto"/>
              <w:ind w:firstLine="74" w:left="-133"/>
              <w:jc w:val="center"/>
              <w:rPr>
                <w:rFonts w:ascii="Times New Roman" w:hAnsi="Times New Roman"/>
                <w:sz w:val="20"/>
              </w:rPr>
            </w:pPr>
            <w:r>
              <w:rPr>
                <w:rFonts w:ascii="Times New Roman" w:hAnsi="Times New Roman"/>
                <w:sz w:val="20"/>
              </w:rPr>
              <w:t>с. Эссо</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520A0000">
            <w:pPr>
              <w:widowControl w:val="0"/>
              <w:spacing w:after="0" w:line="240" w:lineRule="auto"/>
              <w:ind w:firstLine="74" w:left="-133"/>
              <w:jc w:val="center"/>
              <w:rPr>
                <w:rFonts w:ascii="Times New Roman" w:hAnsi="Times New Roman"/>
                <w:sz w:val="20"/>
              </w:rPr>
            </w:pPr>
            <w:r>
              <w:rPr>
                <w:rFonts w:ascii="Times New Roman" w:hAnsi="Times New Roman"/>
                <w:sz w:val="20"/>
              </w:rPr>
              <w:t>2416</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530A0000">
            <w:pPr>
              <w:widowControl w:val="0"/>
              <w:spacing w:after="0" w:line="240" w:lineRule="auto"/>
              <w:ind w:firstLine="74" w:left="-133"/>
              <w:jc w:val="center"/>
              <w:rPr>
                <w:rFonts w:ascii="Times New Roman" w:hAnsi="Times New Roman"/>
                <w:sz w:val="20"/>
              </w:rPr>
            </w:pPr>
            <w:r>
              <w:rPr>
                <w:rFonts w:ascii="Times New Roman" w:hAnsi="Times New Roman"/>
                <w:sz w:val="20"/>
              </w:rPr>
              <w:t>60</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540A0000">
            <w:pPr>
              <w:widowControl w:val="0"/>
              <w:spacing w:after="0" w:line="240" w:lineRule="auto"/>
              <w:ind w:firstLine="74" w:left="-133"/>
              <w:jc w:val="center"/>
              <w:rPr>
                <w:rFonts w:ascii="Times New Roman" w:hAnsi="Times New Roman"/>
                <w:sz w:val="20"/>
              </w:rPr>
            </w:pPr>
            <w:r>
              <w:rPr>
                <w:rFonts w:ascii="Times New Roman" w:hAnsi="Times New Roman"/>
                <w:sz w:val="20"/>
              </w:rPr>
              <w:t>23 251</w:t>
            </w:r>
          </w:p>
        </w:tc>
        <w:tc>
          <w:tcPr>
            <w:tcW w:type="dxa" w:w="734"/>
            <w:tcBorders>
              <w:bottom w:color="000000" w:sz="4" w:val="single"/>
              <w:right w:color="000000" w:sz="4" w:val="single"/>
            </w:tcBorders>
            <w:tcMar>
              <w:top w:type="dxa" w:w="0"/>
              <w:left w:type="dxa" w:w="0"/>
              <w:bottom w:type="dxa" w:w="0"/>
              <w:right w:type="dxa" w:w="0"/>
            </w:tcMar>
            <w:vAlign w:val="center"/>
          </w:tcPr>
          <w:p w14:paraId="550A0000">
            <w:pPr>
              <w:widowControl w:val="0"/>
              <w:spacing w:after="0" w:line="240" w:lineRule="auto"/>
              <w:ind w:firstLine="74" w:left="-133"/>
              <w:jc w:val="center"/>
              <w:rPr>
                <w:rFonts w:ascii="Times New Roman" w:hAnsi="Times New Roman"/>
                <w:sz w:val="20"/>
              </w:rPr>
            </w:pPr>
            <w:r>
              <w:rPr>
                <w:rFonts w:ascii="Times New Roman" w:hAnsi="Times New Roman"/>
                <w:sz w:val="20"/>
              </w:rPr>
              <w:t>17 499</w:t>
            </w:r>
          </w:p>
        </w:tc>
        <w:tc>
          <w:tcPr>
            <w:tcW w:type="dxa" w:w="819"/>
            <w:tcBorders>
              <w:bottom w:color="000000" w:sz="4" w:val="single"/>
              <w:right w:color="000000" w:sz="4" w:val="single"/>
            </w:tcBorders>
            <w:tcMar>
              <w:top w:type="dxa" w:w="0"/>
              <w:left w:type="dxa" w:w="0"/>
              <w:bottom w:type="dxa" w:w="0"/>
              <w:right w:type="dxa" w:w="0"/>
            </w:tcMar>
            <w:vAlign w:val="center"/>
          </w:tcPr>
          <w:p w14:paraId="560A0000">
            <w:pPr>
              <w:widowControl w:val="0"/>
              <w:spacing w:after="0" w:line="240" w:lineRule="auto"/>
              <w:ind w:firstLine="74" w:left="-133"/>
              <w:jc w:val="center"/>
              <w:rPr>
                <w:rFonts w:ascii="Times New Roman" w:hAnsi="Times New Roman"/>
                <w:sz w:val="20"/>
              </w:rPr>
            </w:pPr>
            <w:r>
              <w:rPr>
                <w:rFonts w:ascii="Times New Roman" w:hAnsi="Times New Roman"/>
                <w:sz w:val="20"/>
              </w:rPr>
              <w:t>3 974</w:t>
            </w:r>
          </w:p>
        </w:tc>
        <w:tc>
          <w:tcPr>
            <w:tcW w:type="dxa" w:w="881"/>
            <w:tcBorders>
              <w:bottom w:color="000000" w:sz="4" w:val="single"/>
              <w:right w:color="000000" w:sz="4" w:val="single"/>
            </w:tcBorders>
            <w:tcMar>
              <w:top w:type="dxa" w:w="0"/>
              <w:left w:type="dxa" w:w="0"/>
              <w:bottom w:type="dxa" w:w="0"/>
              <w:right w:type="dxa" w:w="0"/>
            </w:tcMar>
            <w:vAlign w:val="center"/>
          </w:tcPr>
          <w:p w14:paraId="570A0000">
            <w:pPr>
              <w:widowControl w:val="0"/>
              <w:spacing w:after="0" w:line="240" w:lineRule="auto"/>
              <w:ind w:firstLine="74" w:left="-133"/>
              <w:jc w:val="center"/>
              <w:rPr>
                <w:rFonts w:ascii="Times New Roman" w:hAnsi="Times New Roman"/>
                <w:sz w:val="20"/>
              </w:rPr>
            </w:pPr>
            <w:r>
              <w:rPr>
                <w:rFonts w:ascii="Times New Roman" w:hAnsi="Times New Roman"/>
                <w:sz w:val="20"/>
              </w:rPr>
              <w:t>3 693</w:t>
            </w:r>
          </w:p>
        </w:tc>
        <w:tc>
          <w:tcPr>
            <w:tcW w:type="dxa" w:w="1844"/>
            <w:tcBorders>
              <w:bottom w:color="000000" w:sz="4" w:val="single"/>
              <w:right w:color="000000" w:sz="4" w:val="single"/>
            </w:tcBorders>
            <w:tcMar>
              <w:top w:type="dxa" w:w="0"/>
              <w:left w:type="dxa" w:w="0"/>
              <w:bottom w:type="dxa" w:w="0"/>
              <w:right w:type="dxa" w:w="0"/>
            </w:tcMar>
            <w:vAlign w:val="center"/>
          </w:tcPr>
          <w:p w14:paraId="580A0000">
            <w:pPr>
              <w:widowControl w:val="0"/>
              <w:spacing w:after="0" w:line="240" w:lineRule="auto"/>
              <w:ind w:firstLine="0" w:left="27"/>
              <w:jc w:val="center"/>
              <w:rPr>
                <w:rFonts w:ascii="Times New Roman" w:hAnsi="Times New Roman"/>
                <w:sz w:val="20"/>
              </w:rPr>
            </w:pPr>
            <w:r>
              <w:rPr>
                <w:rFonts w:ascii="Times New Roman" w:hAnsi="Times New Roman"/>
                <w:sz w:val="20"/>
              </w:rPr>
              <w:t>Акушерство и гинекология, инфекционные болезни, педиатрия, терапия, хирургия</w:t>
            </w: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590A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5A0A0000">
            <w:pPr>
              <w:widowControl w:val="0"/>
              <w:spacing w:after="0" w:line="240" w:lineRule="auto"/>
              <w:ind w:firstLine="74" w:left="-133"/>
              <w:jc w:val="center"/>
              <w:rPr>
                <w:rFonts w:ascii="Times New Roman" w:hAnsi="Times New Roman"/>
                <w:sz w:val="20"/>
              </w:rPr>
            </w:pPr>
            <w:r>
              <w:rPr>
                <w:rFonts w:ascii="Times New Roman" w:hAnsi="Times New Roman"/>
                <w:sz w:val="20"/>
              </w:rPr>
              <w:t>1 строительство</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5B0A0000">
            <w:pPr>
              <w:widowControl w:val="0"/>
              <w:spacing w:after="0" w:line="240" w:lineRule="auto"/>
              <w:ind w:firstLine="74" w:left="-133"/>
              <w:jc w:val="center"/>
              <w:rPr>
                <w:rFonts w:ascii="Times New Roman" w:hAnsi="Times New Roman"/>
                <w:sz w:val="20"/>
              </w:rPr>
            </w:pPr>
            <w:r>
              <w:rPr>
                <w:rFonts w:ascii="Times New Roman" w:hAnsi="Times New Roman"/>
                <w:sz w:val="20"/>
              </w:rPr>
              <w:t>1</w:t>
            </w:r>
          </w:p>
        </w:tc>
        <w:tc>
          <w:tcPr>
            <w:tcW w:type="dxa" w:w="173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5C0A0000">
            <w:pPr>
              <w:widowControl w:val="0"/>
              <w:spacing w:after="0" w:line="240" w:lineRule="auto"/>
              <w:ind w:firstLine="74" w:left="-133"/>
              <w:jc w:val="center"/>
              <w:rPr>
                <w:rFonts w:ascii="Times New Roman" w:hAnsi="Times New Roman"/>
                <w:sz w:val="20"/>
              </w:rPr>
            </w:pPr>
            <w:r>
              <w:rPr>
                <w:rFonts w:ascii="Times New Roman" w:hAnsi="Times New Roman"/>
                <w:sz w:val="20"/>
              </w:rPr>
              <w:t>Амбулатория с.Анавгай</w:t>
            </w:r>
          </w:p>
        </w:tc>
        <w:tc>
          <w:tcPr>
            <w:tcW w:type="dxa" w:w="1303"/>
            <w:gridSpan w:val="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5D0A0000">
            <w:pPr>
              <w:widowControl w:val="0"/>
              <w:spacing w:after="0" w:line="240" w:lineRule="auto"/>
              <w:ind w:firstLine="74" w:left="-133"/>
              <w:jc w:val="center"/>
              <w:rPr>
                <w:rFonts w:ascii="Times New Roman" w:hAnsi="Times New Roman"/>
                <w:sz w:val="20"/>
              </w:rPr>
            </w:pPr>
            <w:r>
              <w:rPr>
                <w:rFonts w:ascii="Times New Roman" w:hAnsi="Times New Roman"/>
                <w:sz w:val="20"/>
              </w:rPr>
              <w:t>врачебная амбулатория</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5E0A0000">
            <w:pPr>
              <w:widowControl w:val="0"/>
              <w:spacing w:after="0" w:line="240" w:lineRule="auto"/>
              <w:ind w:firstLine="74" w:left="-133"/>
              <w:jc w:val="center"/>
              <w:rPr>
                <w:rFonts w:ascii="Times New Roman" w:hAnsi="Times New Roman"/>
                <w:sz w:val="20"/>
              </w:rPr>
            </w:pPr>
            <w:r>
              <w:rPr>
                <w:rFonts w:ascii="Times New Roman" w:hAnsi="Times New Roman"/>
                <w:sz w:val="20"/>
              </w:rPr>
              <w:t>с. Анавгай</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5F0A0000">
            <w:pPr>
              <w:widowControl w:val="0"/>
              <w:spacing w:after="0" w:line="240" w:lineRule="auto"/>
              <w:ind w:firstLine="74" w:left="-133"/>
              <w:jc w:val="center"/>
              <w:rPr>
                <w:rFonts w:ascii="Times New Roman" w:hAnsi="Times New Roman"/>
                <w:sz w:val="20"/>
              </w:rPr>
            </w:pPr>
            <w:r>
              <w:rPr>
                <w:rFonts w:ascii="Times New Roman" w:hAnsi="Times New Roman"/>
                <w:sz w:val="20"/>
              </w:rPr>
              <w:t>499</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600A0000">
            <w:pPr>
              <w:widowControl w:val="0"/>
              <w:spacing w:after="0" w:line="240" w:lineRule="auto"/>
              <w:ind w:firstLine="74" w:left="-133"/>
              <w:jc w:val="center"/>
              <w:rPr>
                <w:rFonts w:ascii="Times New Roman" w:hAnsi="Times New Roman"/>
                <w:sz w:val="20"/>
              </w:rPr>
            </w:pPr>
            <w:r>
              <w:rPr>
                <w:rFonts w:ascii="Times New Roman" w:hAnsi="Times New Roman"/>
                <w:sz w:val="20"/>
              </w:rPr>
              <w:t>25</w:t>
            </w:r>
          </w:p>
        </w:tc>
        <w:tc>
          <w:tcPr>
            <w:tcW w:type="dxa" w:w="81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610A0000">
            <w:pPr>
              <w:widowControl w:val="0"/>
              <w:spacing w:after="0" w:line="240" w:lineRule="auto"/>
              <w:ind w:firstLine="74" w:left="-133"/>
              <w:jc w:val="center"/>
              <w:rPr>
                <w:rFonts w:ascii="Times New Roman" w:hAnsi="Times New Roman"/>
                <w:sz w:val="20"/>
              </w:rPr>
            </w:pPr>
            <w:r>
              <w:rPr>
                <w:rFonts w:ascii="Times New Roman" w:hAnsi="Times New Roman"/>
                <w:sz w:val="20"/>
              </w:rPr>
              <w:t>2 200</w:t>
            </w:r>
          </w:p>
        </w:tc>
        <w:tc>
          <w:tcPr>
            <w:tcW w:type="dxa" w:w="73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620A0000">
            <w:pPr>
              <w:widowControl w:val="0"/>
              <w:spacing w:after="0" w:line="240" w:lineRule="auto"/>
              <w:ind w:firstLine="74" w:left="-133"/>
              <w:jc w:val="center"/>
              <w:rPr>
                <w:rFonts w:ascii="Times New Roman" w:hAnsi="Times New Roman"/>
                <w:sz w:val="20"/>
              </w:rPr>
            </w:pPr>
            <w:r>
              <w:rPr>
                <w:rFonts w:ascii="Times New Roman" w:hAnsi="Times New Roman"/>
                <w:sz w:val="20"/>
              </w:rPr>
              <w:t>2 100</w:t>
            </w:r>
          </w:p>
        </w:tc>
        <w:tc>
          <w:tcPr>
            <w:tcW w:type="dxa" w:w="819"/>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630A0000">
            <w:pPr>
              <w:widowControl w:val="0"/>
              <w:spacing w:after="0" w:line="240" w:lineRule="auto"/>
              <w:ind w:firstLine="74" w:left="-133"/>
              <w:jc w:val="center"/>
              <w:rPr>
                <w:rFonts w:ascii="Times New Roman" w:hAnsi="Times New Roman"/>
                <w:sz w:val="20"/>
              </w:rPr>
            </w:pPr>
          </w:p>
        </w:tc>
        <w:tc>
          <w:tcPr>
            <w:tcW w:type="dxa" w:w="88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640A0000">
            <w:pPr>
              <w:widowControl w:val="0"/>
              <w:spacing w:after="0" w:line="240" w:lineRule="auto"/>
              <w:ind w:firstLine="74" w:left="-133"/>
              <w:jc w:val="center"/>
              <w:rPr>
                <w:rFonts w:ascii="Times New Roman" w:hAnsi="Times New Roman"/>
                <w:sz w:val="20"/>
              </w:rPr>
            </w:pPr>
          </w:p>
        </w:tc>
        <w:tc>
          <w:tcPr>
            <w:tcW w:type="dxa" w:w="184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650A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660A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670A0000">
            <w:pPr>
              <w:widowControl w:val="0"/>
              <w:spacing w:after="0" w:line="240" w:lineRule="auto"/>
              <w:ind w:firstLine="74" w:left="-133"/>
              <w:jc w:val="center"/>
              <w:rPr>
                <w:rFonts w:ascii="Times New Roman" w:hAnsi="Times New Roman"/>
                <w:sz w:val="20"/>
              </w:rPr>
            </w:pPr>
            <w:r>
              <w:rPr>
                <w:rFonts w:ascii="Times New Roman" w:hAnsi="Times New Roman"/>
                <w:sz w:val="20"/>
              </w:rPr>
              <w:t>1 капитальный ремонт</w:t>
            </w:r>
          </w:p>
        </w:tc>
      </w:tr>
      <w:tr>
        <w:trPr>
          <w:trHeight w:hRule="atLeast" w:val="296"/>
        </w:trPr>
        <w:tc>
          <w:tcPr>
            <w:tcW w:type="dxa" w:w="15813"/>
            <w:gridSpan w:val="1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680A0000">
            <w:pPr>
              <w:widowControl w:val="0"/>
              <w:spacing w:after="0" w:line="240" w:lineRule="auto"/>
              <w:ind w:firstLine="213" w:left="-133"/>
              <w:jc w:val="center"/>
              <w:rPr>
                <w:rFonts w:ascii="Times New Roman" w:hAnsi="Times New Roman"/>
                <w:sz w:val="24"/>
              </w:rPr>
            </w:pPr>
            <w:r>
              <w:rPr>
                <w:rFonts w:ascii="Times New Roman" w:hAnsi="Times New Roman"/>
                <w:sz w:val="24"/>
              </w:rPr>
              <w:t>Соболевский муниципальный район</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690A0000">
            <w:pPr>
              <w:widowControl w:val="0"/>
              <w:spacing w:after="0" w:line="240" w:lineRule="auto"/>
              <w:ind w:firstLine="74" w:left="-133"/>
              <w:jc w:val="center"/>
              <w:rPr>
                <w:rFonts w:ascii="Times New Roman" w:hAnsi="Times New Roman"/>
                <w:sz w:val="20"/>
              </w:rPr>
            </w:pPr>
            <w:r>
              <w:rPr>
                <w:rFonts w:ascii="Times New Roman" w:hAnsi="Times New Roman"/>
                <w:sz w:val="20"/>
              </w:rPr>
              <w:t>5.</w:t>
            </w: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6A0A0000">
            <w:pPr>
              <w:widowControl w:val="0"/>
              <w:spacing w:after="0" w:line="240" w:lineRule="auto"/>
              <w:ind w:firstLine="74" w:left="-133"/>
              <w:jc w:val="center"/>
              <w:rPr>
                <w:rFonts w:ascii="Times New Roman" w:hAnsi="Times New Roman"/>
                <w:sz w:val="20"/>
              </w:rPr>
            </w:pPr>
            <w:r>
              <w:rPr>
                <w:rFonts w:ascii="Times New Roman" w:hAnsi="Times New Roman"/>
                <w:sz w:val="20"/>
              </w:rPr>
              <w:t>ГБУЗ «Соболевская районная больница»</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6B0A0000">
            <w:pPr>
              <w:widowControl w:val="0"/>
              <w:spacing w:after="0" w:line="240" w:lineRule="auto"/>
              <w:ind w:firstLine="74" w:left="-133"/>
              <w:jc w:val="center"/>
              <w:rPr>
                <w:rFonts w:ascii="Times New Roman" w:hAnsi="Times New Roman"/>
                <w:sz w:val="20"/>
              </w:rPr>
            </w:pPr>
            <w:r>
              <w:rPr>
                <w:rFonts w:ascii="Times New Roman" w:hAnsi="Times New Roman"/>
                <w:sz w:val="20"/>
              </w:rPr>
              <w:t>районная больница</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6C0A0000">
            <w:pPr>
              <w:widowControl w:val="0"/>
              <w:spacing w:after="0" w:line="240" w:lineRule="auto"/>
              <w:ind w:firstLine="74" w:left="-133"/>
              <w:jc w:val="center"/>
              <w:rPr>
                <w:rFonts w:ascii="Times New Roman" w:hAnsi="Times New Roman"/>
                <w:sz w:val="20"/>
              </w:rPr>
            </w:pPr>
            <w:r>
              <w:rPr>
                <w:rFonts w:ascii="Times New Roman" w:hAnsi="Times New Roman"/>
                <w:sz w:val="20"/>
              </w:rPr>
              <w:t>с. Соболево</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6D0A0000">
            <w:pPr>
              <w:widowControl w:val="0"/>
              <w:spacing w:after="0" w:line="240" w:lineRule="auto"/>
              <w:ind w:firstLine="74" w:left="-133"/>
              <w:jc w:val="center"/>
              <w:rPr>
                <w:rFonts w:ascii="Times New Roman" w:hAnsi="Times New Roman"/>
                <w:sz w:val="20"/>
              </w:rPr>
            </w:pPr>
            <w:r>
              <w:rPr>
                <w:rFonts w:ascii="Times New Roman" w:hAnsi="Times New Roman"/>
                <w:sz w:val="20"/>
              </w:rPr>
              <w:t>2484</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6E0A0000">
            <w:pPr>
              <w:widowControl w:val="0"/>
              <w:spacing w:after="0" w:line="240" w:lineRule="auto"/>
              <w:ind w:firstLine="74" w:left="-133"/>
              <w:jc w:val="center"/>
              <w:rPr>
                <w:rFonts w:ascii="Times New Roman" w:hAnsi="Times New Roman"/>
                <w:sz w:val="20"/>
              </w:rPr>
            </w:pPr>
            <w:r>
              <w:rPr>
                <w:rFonts w:ascii="Times New Roman" w:hAnsi="Times New Roman"/>
                <w:sz w:val="20"/>
              </w:rPr>
              <w:t>55</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6F0A0000">
            <w:pPr>
              <w:widowControl w:val="0"/>
              <w:spacing w:after="0" w:line="240" w:lineRule="auto"/>
              <w:ind w:firstLine="74" w:left="-133"/>
              <w:jc w:val="center"/>
              <w:rPr>
                <w:rFonts w:ascii="Times New Roman" w:hAnsi="Times New Roman"/>
                <w:sz w:val="20"/>
              </w:rPr>
            </w:pPr>
            <w:r>
              <w:rPr>
                <w:rFonts w:ascii="Times New Roman" w:hAnsi="Times New Roman"/>
                <w:sz w:val="20"/>
              </w:rPr>
              <w:t>23 374</w:t>
            </w:r>
          </w:p>
        </w:tc>
        <w:tc>
          <w:tcPr>
            <w:tcW w:type="dxa" w:w="734"/>
            <w:tcBorders>
              <w:bottom w:color="000000" w:sz="4" w:val="single"/>
              <w:right w:color="000000" w:sz="4" w:val="single"/>
            </w:tcBorders>
            <w:tcMar>
              <w:top w:type="dxa" w:w="0"/>
              <w:left w:type="dxa" w:w="0"/>
              <w:bottom w:type="dxa" w:w="0"/>
              <w:right w:type="dxa" w:w="0"/>
            </w:tcMar>
            <w:vAlign w:val="center"/>
          </w:tcPr>
          <w:p w14:paraId="700A0000">
            <w:pPr>
              <w:widowControl w:val="0"/>
              <w:spacing w:after="0" w:line="240" w:lineRule="auto"/>
              <w:ind w:firstLine="74" w:left="-133"/>
              <w:jc w:val="center"/>
              <w:rPr>
                <w:rFonts w:ascii="Times New Roman" w:hAnsi="Times New Roman"/>
                <w:sz w:val="20"/>
              </w:rPr>
            </w:pPr>
            <w:r>
              <w:rPr>
                <w:rFonts w:ascii="Times New Roman" w:hAnsi="Times New Roman"/>
                <w:sz w:val="20"/>
              </w:rPr>
              <w:t>15 856</w:t>
            </w:r>
          </w:p>
        </w:tc>
        <w:tc>
          <w:tcPr>
            <w:tcW w:type="dxa" w:w="819"/>
            <w:tcBorders>
              <w:bottom w:color="000000" w:sz="4" w:val="single"/>
              <w:right w:color="000000" w:sz="4" w:val="single"/>
            </w:tcBorders>
            <w:tcMar>
              <w:top w:type="dxa" w:w="0"/>
              <w:left w:type="dxa" w:w="0"/>
              <w:bottom w:type="dxa" w:w="0"/>
              <w:right w:type="dxa" w:w="0"/>
            </w:tcMar>
            <w:vAlign w:val="center"/>
          </w:tcPr>
          <w:p w14:paraId="710A0000">
            <w:pPr>
              <w:widowControl w:val="0"/>
              <w:spacing w:after="0" w:line="240" w:lineRule="auto"/>
              <w:ind w:firstLine="74" w:left="-133"/>
              <w:jc w:val="center"/>
              <w:rPr>
                <w:rFonts w:ascii="Times New Roman" w:hAnsi="Times New Roman"/>
                <w:sz w:val="20"/>
              </w:rPr>
            </w:pPr>
            <w:r>
              <w:rPr>
                <w:rFonts w:ascii="Times New Roman" w:hAnsi="Times New Roman"/>
                <w:sz w:val="20"/>
              </w:rPr>
              <w:t>4 425</w:t>
            </w:r>
          </w:p>
        </w:tc>
        <w:tc>
          <w:tcPr>
            <w:tcW w:type="dxa" w:w="881"/>
            <w:tcBorders>
              <w:bottom w:color="000000" w:sz="4" w:val="single"/>
              <w:right w:color="000000" w:sz="4" w:val="single"/>
            </w:tcBorders>
            <w:tcMar>
              <w:top w:type="dxa" w:w="0"/>
              <w:left w:type="dxa" w:w="0"/>
              <w:bottom w:type="dxa" w:w="0"/>
              <w:right w:type="dxa" w:w="0"/>
            </w:tcMar>
            <w:vAlign w:val="center"/>
          </w:tcPr>
          <w:p w14:paraId="720A0000">
            <w:pPr>
              <w:widowControl w:val="0"/>
              <w:spacing w:after="0" w:line="240" w:lineRule="auto"/>
              <w:ind w:firstLine="74" w:left="-133"/>
              <w:jc w:val="center"/>
              <w:rPr>
                <w:rFonts w:ascii="Times New Roman" w:hAnsi="Times New Roman"/>
                <w:sz w:val="20"/>
              </w:rPr>
            </w:pPr>
            <w:r>
              <w:rPr>
                <w:rFonts w:ascii="Times New Roman" w:hAnsi="Times New Roman"/>
                <w:sz w:val="20"/>
              </w:rPr>
              <w:t>3 570</w:t>
            </w:r>
          </w:p>
        </w:tc>
        <w:tc>
          <w:tcPr>
            <w:tcW w:type="dxa" w:w="1844"/>
            <w:tcBorders>
              <w:bottom w:color="000000" w:sz="4" w:val="single"/>
              <w:right w:color="000000" w:sz="4" w:val="single"/>
            </w:tcBorders>
            <w:tcMar>
              <w:top w:type="dxa" w:w="0"/>
              <w:left w:type="dxa" w:w="0"/>
              <w:bottom w:type="dxa" w:w="0"/>
              <w:right w:type="dxa" w:w="0"/>
            </w:tcMar>
            <w:vAlign w:val="center"/>
          </w:tcPr>
          <w:p w14:paraId="730A0000">
            <w:pPr>
              <w:widowControl w:val="0"/>
              <w:spacing w:after="0" w:line="240" w:lineRule="auto"/>
              <w:ind w:firstLine="0" w:left="27"/>
              <w:jc w:val="center"/>
              <w:rPr>
                <w:rFonts w:ascii="Times New Roman" w:hAnsi="Times New Roman"/>
                <w:sz w:val="20"/>
              </w:rPr>
            </w:pPr>
            <w:r>
              <w:rPr>
                <w:rFonts w:ascii="Times New Roman" w:hAnsi="Times New Roman"/>
                <w:sz w:val="20"/>
              </w:rPr>
              <w:t>Акушерство и гинекология, неврология, педиатрия, терапия, хирургия</w:t>
            </w: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740A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750A0000">
            <w:pPr>
              <w:widowControl w:val="0"/>
              <w:spacing w:after="0" w:line="240" w:lineRule="auto"/>
              <w:ind w:firstLine="74" w:left="-133"/>
              <w:jc w:val="center"/>
              <w:rPr>
                <w:rFonts w:ascii="Times New Roman" w:hAnsi="Times New Roman"/>
                <w:sz w:val="20"/>
              </w:rPr>
            </w:pPr>
            <w:r>
              <w:rPr>
                <w:rFonts w:ascii="Times New Roman" w:hAnsi="Times New Roman"/>
                <w:sz w:val="20"/>
              </w:rPr>
              <w:t>1 капитальный ремонт</w:t>
            </w:r>
          </w:p>
          <w:p w14:paraId="760A0000">
            <w:pPr>
              <w:widowControl w:val="0"/>
              <w:spacing w:after="0" w:line="240" w:lineRule="auto"/>
              <w:ind w:firstLine="74" w:left="-133"/>
              <w:jc w:val="center"/>
              <w:rPr>
                <w:rFonts w:ascii="Times New Roman" w:hAnsi="Times New Roman"/>
                <w:sz w:val="20"/>
              </w:rPr>
            </w:pPr>
            <w:r>
              <w:rPr>
                <w:rFonts w:ascii="Times New Roman" w:hAnsi="Times New Roman"/>
                <w:sz w:val="20"/>
              </w:rPr>
              <w:t>1 строительство</w:t>
            </w:r>
          </w:p>
          <w:p w14:paraId="770A0000">
            <w:pPr>
              <w:widowControl w:val="0"/>
              <w:spacing w:after="0" w:line="240" w:lineRule="auto"/>
              <w:ind w:firstLine="74" w:left="-133"/>
              <w:jc w:val="center"/>
              <w:rPr>
                <w:rFonts w:ascii="Times New Roman" w:hAnsi="Times New Roman"/>
                <w:sz w:val="20"/>
              </w:rPr>
            </w:pP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780A0000">
            <w:pPr>
              <w:widowControl w:val="0"/>
              <w:spacing w:after="0" w:line="240" w:lineRule="auto"/>
              <w:ind w:firstLine="74" w:left="-133"/>
              <w:jc w:val="center"/>
              <w:rPr>
                <w:rFonts w:ascii="Times New Roman" w:hAnsi="Times New Roman"/>
                <w:sz w:val="20"/>
              </w:rPr>
            </w:pPr>
            <w:r>
              <w:rPr>
                <w:rFonts w:ascii="Times New Roman" w:hAnsi="Times New Roman"/>
                <w:sz w:val="20"/>
              </w:rPr>
              <w:t>5.1</w:t>
            </w:r>
          </w:p>
        </w:tc>
        <w:tc>
          <w:tcPr>
            <w:tcW w:type="dxa" w:w="173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790A0000">
            <w:pPr>
              <w:widowControl w:val="0"/>
              <w:spacing w:after="0" w:line="240" w:lineRule="auto"/>
              <w:ind w:firstLine="74" w:left="-133"/>
              <w:jc w:val="center"/>
              <w:rPr>
                <w:rFonts w:ascii="Times New Roman" w:hAnsi="Times New Roman"/>
                <w:sz w:val="20"/>
              </w:rPr>
            </w:pPr>
            <w:r>
              <w:rPr>
                <w:rFonts w:ascii="Times New Roman" w:hAnsi="Times New Roman"/>
                <w:sz w:val="20"/>
              </w:rPr>
              <w:t>Крутогоровская врачебная амбулатория</w:t>
            </w:r>
          </w:p>
        </w:tc>
        <w:tc>
          <w:tcPr>
            <w:tcW w:type="dxa" w:w="1303"/>
            <w:gridSpan w:val="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7A0A0000">
            <w:pPr>
              <w:widowControl w:val="0"/>
              <w:spacing w:after="0" w:line="240" w:lineRule="auto"/>
              <w:ind w:firstLine="74" w:left="-133"/>
              <w:jc w:val="center"/>
              <w:rPr>
                <w:rFonts w:ascii="Times New Roman" w:hAnsi="Times New Roman"/>
                <w:sz w:val="20"/>
              </w:rPr>
            </w:pPr>
            <w:r>
              <w:rPr>
                <w:rFonts w:ascii="Times New Roman" w:hAnsi="Times New Roman"/>
                <w:sz w:val="20"/>
              </w:rPr>
              <w:t>врачебная амбулатория</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7B0A0000">
            <w:pPr>
              <w:widowControl w:val="0"/>
              <w:spacing w:after="0" w:line="240" w:lineRule="auto"/>
              <w:ind w:firstLine="74" w:left="-133"/>
              <w:jc w:val="center"/>
              <w:rPr>
                <w:rFonts w:ascii="Times New Roman" w:hAnsi="Times New Roman"/>
                <w:sz w:val="20"/>
              </w:rPr>
            </w:pPr>
            <w:r>
              <w:rPr>
                <w:rFonts w:ascii="Times New Roman" w:hAnsi="Times New Roman"/>
                <w:sz w:val="20"/>
              </w:rPr>
              <w:t>п. Крутогоровский</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7C0A0000">
            <w:pPr>
              <w:widowControl w:val="0"/>
              <w:spacing w:after="0" w:line="240" w:lineRule="auto"/>
              <w:ind w:firstLine="74" w:left="-133"/>
              <w:jc w:val="center"/>
              <w:rPr>
                <w:rFonts w:ascii="Times New Roman" w:hAnsi="Times New Roman"/>
                <w:sz w:val="20"/>
              </w:rPr>
            </w:pPr>
            <w:r>
              <w:rPr>
                <w:rFonts w:ascii="Times New Roman" w:hAnsi="Times New Roman"/>
                <w:sz w:val="20"/>
              </w:rPr>
              <w:t>358</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7D0A0000">
            <w:pPr>
              <w:widowControl w:val="0"/>
              <w:spacing w:after="0" w:line="240" w:lineRule="auto"/>
              <w:ind w:firstLine="74" w:left="-133"/>
              <w:jc w:val="center"/>
              <w:rPr>
                <w:rFonts w:ascii="Times New Roman" w:hAnsi="Times New Roman"/>
                <w:sz w:val="20"/>
              </w:rPr>
            </w:pPr>
            <w:r>
              <w:rPr>
                <w:rFonts w:ascii="Times New Roman" w:hAnsi="Times New Roman"/>
                <w:sz w:val="20"/>
              </w:rPr>
              <w:t>38</w:t>
            </w:r>
          </w:p>
        </w:tc>
        <w:tc>
          <w:tcPr>
            <w:tcW w:type="dxa" w:w="81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7E0A0000">
            <w:pPr>
              <w:widowControl w:val="0"/>
              <w:spacing w:after="0" w:line="240" w:lineRule="auto"/>
              <w:ind w:firstLine="74" w:left="-133"/>
              <w:jc w:val="center"/>
              <w:rPr>
                <w:rFonts w:ascii="Times New Roman" w:hAnsi="Times New Roman"/>
                <w:sz w:val="20"/>
              </w:rPr>
            </w:pPr>
            <w:r>
              <w:rPr>
                <w:rFonts w:ascii="Times New Roman" w:hAnsi="Times New Roman"/>
                <w:sz w:val="20"/>
              </w:rPr>
              <w:t>1 200</w:t>
            </w:r>
          </w:p>
        </w:tc>
        <w:tc>
          <w:tcPr>
            <w:tcW w:type="dxa" w:w="73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7F0A0000">
            <w:pPr>
              <w:widowControl w:val="0"/>
              <w:spacing w:after="0" w:line="240" w:lineRule="auto"/>
              <w:ind w:firstLine="74" w:left="-133"/>
              <w:jc w:val="center"/>
              <w:rPr>
                <w:rFonts w:ascii="Times New Roman" w:hAnsi="Times New Roman"/>
                <w:sz w:val="20"/>
              </w:rPr>
            </w:pPr>
            <w:r>
              <w:rPr>
                <w:rFonts w:ascii="Times New Roman" w:hAnsi="Times New Roman"/>
                <w:sz w:val="20"/>
              </w:rPr>
              <w:t>1 100</w:t>
            </w:r>
          </w:p>
        </w:tc>
        <w:tc>
          <w:tcPr>
            <w:tcW w:type="dxa" w:w="819"/>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800A0000">
            <w:pPr>
              <w:widowControl w:val="0"/>
              <w:spacing w:after="0" w:line="240" w:lineRule="auto"/>
              <w:ind w:firstLine="74" w:left="-133"/>
              <w:jc w:val="center"/>
              <w:rPr>
                <w:rFonts w:ascii="Times New Roman" w:hAnsi="Times New Roman"/>
                <w:sz w:val="20"/>
              </w:rPr>
            </w:pPr>
          </w:p>
        </w:tc>
        <w:tc>
          <w:tcPr>
            <w:tcW w:type="dxa" w:w="88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810A0000">
            <w:pPr>
              <w:widowControl w:val="0"/>
              <w:spacing w:after="0" w:line="240" w:lineRule="auto"/>
              <w:ind w:firstLine="74" w:left="-133"/>
              <w:jc w:val="center"/>
              <w:rPr>
                <w:rFonts w:ascii="Times New Roman" w:hAnsi="Times New Roman"/>
                <w:sz w:val="20"/>
              </w:rPr>
            </w:pPr>
          </w:p>
        </w:tc>
        <w:tc>
          <w:tcPr>
            <w:tcW w:type="dxa" w:w="184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820A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830A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840A0000">
            <w:pPr>
              <w:widowControl w:val="0"/>
              <w:spacing w:after="0" w:line="240" w:lineRule="auto"/>
              <w:ind w:firstLine="74" w:left="-133"/>
              <w:jc w:val="center"/>
              <w:rPr>
                <w:rFonts w:ascii="Times New Roman" w:hAnsi="Times New Roman"/>
                <w:sz w:val="20"/>
              </w:rPr>
            </w:pPr>
          </w:p>
          <w:p w14:paraId="850A0000">
            <w:pPr>
              <w:widowControl w:val="0"/>
              <w:spacing w:after="0" w:line="240" w:lineRule="auto"/>
              <w:ind w:firstLine="74" w:left="-133"/>
              <w:jc w:val="center"/>
              <w:rPr>
                <w:rFonts w:ascii="Times New Roman" w:hAnsi="Times New Roman"/>
                <w:sz w:val="20"/>
              </w:rPr>
            </w:pPr>
            <w:r>
              <w:rPr>
                <w:rFonts w:ascii="Times New Roman" w:hAnsi="Times New Roman"/>
                <w:sz w:val="20"/>
              </w:rPr>
              <w:t>1 строительство</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860A0000">
            <w:pPr>
              <w:widowControl w:val="0"/>
              <w:spacing w:after="0" w:line="240" w:lineRule="auto"/>
              <w:ind w:firstLine="74" w:left="-133"/>
              <w:jc w:val="center"/>
              <w:rPr>
                <w:rFonts w:ascii="Times New Roman" w:hAnsi="Times New Roman"/>
                <w:sz w:val="20"/>
              </w:rPr>
            </w:pPr>
            <w:r>
              <w:rPr>
                <w:rFonts w:ascii="Times New Roman" w:hAnsi="Times New Roman"/>
                <w:sz w:val="20"/>
              </w:rPr>
              <w:t>5.2</w:t>
            </w:r>
          </w:p>
        </w:tc>
        <w:tc>
          <w:tcPr>
            <w:tcW w:type="dxa" w:w="173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870A0000">
            <w:pPr>
              <w:widowControl w:val="0"/>
              <w:spacing w:after="0" w:line="240" w:lineRule="auto"/>
              <w:ind w:firstLine="74" w:left="-133"/>
              <w:jc w:val="center"/>
              <w:rPr>
                <w:rFonts w:ascii="Times New Roman" w:hAnsi="Times New Roman"/>
                <w:sz w:val="20"/>
              </w:rPr>
            </w:pPr>
            <w:r>
              <w:rPr>
                <w:rFonts w:ascii="Times New Roman" w:hAnsi="Times New Roman"/>
                <w:sz w:val="20"/>
              </w:rPr>
              <w:t>ФАП с.Устьевое</w:t>
            </w:r>
          </w:p>
        </w:tc>
        <w:tc>
          <w:tcPr>
            <w:tcW w:type="dxa" w:w="1303"/>
            <w:gridSpan w:val="2"/>
            <w:tcBorders>
              <w:top w:color="000000" w:sz="4" w:val="single"/>
              <w:bottom w:color="000000" w:sz="4" w:val="single"/>
              <w:right w:color="000000" w:sz="4" w:val="single"/>
            </w:tcBorders>
            <w:tcMar>
              <w:top w:type="dxa" w:w="0"/>
              <w:left w:type="dxa" w:w="0"/>
              <w:bottom w:type="dxa" w:w="0"/>
              <w:right w:type="dxa" w:w="0"/>
            </w:tcMar>
            <w:vAlign w:val="center"/>
          </w:tcPr>
          <w:p w14:paraId="880A0000">
            <w:pPr>
              <w:widowControl w:val="0"/>
              <w:spacing w:after="0" w:line="240" w:lineRule="auto"/>
              <w:ind w:firstLine="74" w:left="-133"/>
              <w:jc w:val="center"/>
              <w:rPr>
                <w:rFonts w:ascii="Times New Roman" w:hAnsi="Times New Roman"/>
                <w:sz w:val="20"/>
              </w:rPr>
            </w:pPr>
            <w:r>
              <w:rPr>
                <w:rFonts w:ascii="Times New Roman" w:hAnsi="Times New Roman"/>
                <w:sz w:val="20"/>
              </w:rPr>
              <w:t>ФАП</w:t>
            </w:r>
          </w:p>
          <w:p w14:paraId="890A0000">
            <w:pPr>
              <w:widowControl w:val="0"/>
              <w:spacing w:after="0" w:line="240" w:lineRule="auto"/>
              <w:ind w:firstLine="74" w:left="-133"/>
              <w:jc w:val="center"/>
              <w:rPr>
                <w:rFonts w:ascii="Times New Roman" w:hAnsi="Times New Roman"/>
                <w:sz w:val="20"/>
              </w:rPr>
            </w:pPr>
            <w:r>
              <w:rPr>
                <w:rFonts w:ascii="Times New Roman" w:hAnsi="Times New Roman"/>
                <w:sz w:val="20"/>
              </w:rPr>
              <w:t>ФАП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8A0A0000">
            <w:pPr>
              <w:widowControl w:val="0"/>
              <w:spacing w:after="0" w:line="240" w:lineRule="auto"/>
              <w:ind w:firstLine="74" w:left="-133"/>
              <w:jc w:val="center"/>
              <w:rPr>
                <w:rFonts w:ascii="Times New Roman" w:hAnsi="Times New Roman"/>
                <w:sz w:val="20"/>
              </w:rPr>
            </w:pPr>
            <w:r>
              <w:rPr>
                <w:rFonts w:ascii="Times New Roman" w:hAnsi="Times New Roman"/>
                <w:sz w:val="20"/>
              </w:rPr>
              <w:t>с.Устьевое</w:t>
            </w:r>
          </w:p>
          <w:p w14:paraId="8B0A0000">
            <w:pPr>
              <w:widowControl w:val="0"/>
              <w:spacing w:after="0" w:line="240" w:lineRule="auto"/>
              <w:ind w:firstLine="74" w:left="-133"/>
              <w:jc w:val="center"/>
              <w:rPr>
                <w:rFonts w:ascii="Times New Roman" w:hAnsi="Times New Roman"/>
                <w:sz w:val="20"/>
              </w:rPr>
            </w:pPr>
            <w:r>
              <w:rPr>
                <w:rFonts w:ascii="Times New Roman" w:hAnsi="Times New Roman"/>
                <w:sz w:val="20"/>
              </w:rPr>
              <w:t>п. Ичинский</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8C0A0000">
            <w:pPr>
              <w:widowControl w:val="0"/>
              <w:spacing w:after="0" w:line="240" w:lineRule="auto"/>
              <w:ind w:firstLine="74" w:left="-133"/>
              <w:jc w:val="center"/>
              <w:rPr>
                <w:rFonts w:ascii="Times New Roman" w:hAnsi="Times New Roman"/>
                <w:sz w:val="20"/>
              </w:rPr>
            </w:pPr>
            <w:r>
              <w:rPr>
                <w:rFonts w:ascii="Times New Roman" w:hAnsi="Times New Roman"/>
                <w:sz w:val="20"/>
              </w:rPr>
              <w:t>401</w:t>
            </w:r>
          </w:p>
          <w:p w14:paraId="8D0A0000">
            <w:pPr>
              <w:widowControl w:val="0"/>
              <w:spacing w:after="0" w:line="240" w:lineRule="auto"/>
              <w:ind w:firstLine="74" w:left="-133"/>
              <w:jc w:val="center"/>
              <w:rPr>
                <w:rFonts w:ascii="Times New Roman" w:hAnsi="Times New Roman"/>
                <w:sz w:val="20"/>
              </w:rPr>
            </w:pPr>
            <w:r>
              <w:rPr>
                <w:rFonts w:ascii="Times New Roman" w:hAnsi="Times New Roman"/>
                <w:sz w:val="20"/>
              </w:rPr>
              <w:t>27</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8E0A0000">
            <w:pPr>
              <w:widowControl w:val="0"/>
              <w:spacing w:after="0" w:line="240" w:lineRule="auto"/>
              <w:ind w:firstLine="74" w:left="-133"/>
              <w:jc w:val="center"/>
              <w:rPr>
                <w:rFonts w:ascii="Times New Roman" w:hAnsi="Times New Roman"/>
                <w:sz w:val="20"/>
              </w:rPr>
            </w:pPr>
            <w:r>
              <w:rPr>
                <w:rFonts w:ascii="Times New Roman" w:hAnsi="Times New Roman"/>
                <w:sz w:val="20"/>
              </w:rPr>
              <w:t>12</w:t>
            </w:r>
          </w:p>
        </w:tc>
        <w:tc>
          <w:tcPr>
            <w:tcW w:type="dxa" w:w="81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8F0A0000">
            <w:pPr>
              <w:widowControl w:val="0"/>
              <w:spacing w:after="0" w:line="240" w:lineRule="auto"/>
              <w:ind w:firstLine="74" w:left="-133"/>
              <w:jc w:val="center"/>
              <w:rPr>
                <w:rFonts w:ascii="Times New Roman" w:hAnsi="Times New Roman"/>
                <w:sz w:val="20"/>
              </w:rPr>
            </w:pPr>
            <w:r>
              <w:rPr>
                <w:rFonts w:ascii="Times New Roman" w:hAnsi="Times New Roman"/>
                <w:sz w:val="20"/>
              </w:rPr>
              <w:t>1 300</w:t>
            </w:r>
          </w:p>
        </w:tc>
        <w:tc>
          <w:tcPr>
            <w:tcW w:type="dxa" w:w="734"/>
            <w:tcBorders>
              <w:top w:color="000000" w:sz="4" w:val="single"/>
              <w:bottom w:color="000000" w:sz="4" w:val="single"/>
              <w:right w:color="000000" w:sz="4" w:val="single"/>
            </w:tcBorders>
            <w:tcMar>
              <w:top w:type="dxa" w:w="0"/>
              <w:left w:type="dxa" w:w="0"/>
              <w:bottom w:type="dxa" w:w="0"/>
              <w:right w:type="dxa" w:w="0"/>
            </w:tcMar>
            <w:vAlign w:val="center"/>
          </w:tcPr>
          <w:p w14:paraId="900A0000">
            <w:pPr>
              <w:widowControl w:val="0"/>
              <w:spacing w:after="0" w:line="240" w:lineRule="auto"/>
              <w:ind w:firstLine="74" w:left="-133"/>
              <w:jc w:val="center"/>
              <w:rPr>
                <w:rFonts w:ascii="Times New Roman" w:hAnsi="Times New Roman"/>
                <w:sz w:val="20"/>
              </w:rPr>
            </w:pPr>
            <w:r>
              <w:rPr>
                <w:rFonts w:ascii="Times New Roman" w:hAnsi="Times New Roman"/>
                <w:sz w:val="20"/>
              </w:rPr>
              <w:t>1 200</w:t>
            </w:r>
          </w:p>
        </w:tc>
        <w:tc>
          <w:tcPr>
            <w:tcW w:type="dxa" w:w="819"/>
            <w:tcBorders>
              <w:top w:color="000000" w:sz="4" w:val="single"/>
              <w:bottom w:color="000000" w:sz="4" w:val="single"/>
              <w:right w:color="000000" w:sz="4" w:val="single"/>
            </w:tcBorders>
            <w:tcMar>
              <w:top w:type="dxa" w:w="0"/>
              <w:left w:type="dxa" w:w="0"/>
              <w:bottom w:type="dxa" w:w="0"/>
              <w:right w:type="dxa" w:w="0"/>
            </w:tcMar>
            <w:vAlign w:val="center"/>
          </w:tcPr>
          <w:p w14:paraId="910A0000">
            <w:pPr>
              <w:widowControl w:val="0"/>
              <w:spacing w:after="0" w:line="240" w:lineRule="auto"/>
              <w:ind w:firstLine="74" w:left="-133"/>
              <w:jc w:val="center"/>
              <w:rPr>
                <w:rFonts w:ascii="Times New Roman" w:hAnsi="Times New Roman"/>
                <w:sz w:val="20"/>
              </w:rPr>
            </w:pPr>
          </w:p>
        </w:tc>
        <w:tc>
          <w:tcPr>
            <w:tcW w:type="dxa" w:w="881"/>
            <w:tcBorders>
              <w:top w:color="000000" w:sz="4" w:val="single"/>
              <w:bottom w:color="000000" w:sz="4" w:val="single"/>
              <w:right w:color="000000" w:sz="4" w:val="single"/>
            </w:tcBorders>
            <w:tcMar>
              <w:top w:type="dxa" w:w="0"/>
              <w:left w:type="dxa" w:w="0"/>
              <w:bottom w:type="dxa" w:w="0"/>
              <w:right w:type="dxa" w:w="0"/>
            </w:tcMar>
            <w:vAlign w:val="center"/>
          </w:tcPr>
          <w:p w14:paraId="920A0000">
            <w:pPr>
              <w:widowControl w:val="0"/>
              <w:spacing w:after="0" w:line="240" w:lineRule="auto"/>
              <w:ind w:firstLine="74" w:left="-133"/>
              <w:jc w:val="center"/>
              <w:rPr>
                <w:rFonts w:ascii="Times New Roman" w:hAnsi="Times New Roman"/>
                <w:sz w:val="20"/>
              </w:rPr>
            </w:pPr>
          </w:p>
        </w:tc>
        <w:tc>
          <w:tcPr>
            <w:tcW w:type="dxa" w:w="1844"/>
            <w:tcBorders>
              <w:top w:color="000000" w:sz="4" w:val="single"/>
              <w:bottom w:color="000000" w:sz="4" w:val="single"/>
              <w:right w:color="000000" w:sz="4" w:val="single"/>
            </w:tcBorders>
            <w:tcMar>
              <w:top w:type="dxa" w:w="0"/>
              <w:left w:type="dxa" w:w="0"/>
              <w:bottom w:type="dxa" w:w="0"/>
              <w:right w:type="dxa" w:w="0"/>
            </w:tcMar>
            <w:vAlign w:val="center"/>
          </w:tcPr>
          <w:p w14:paraId="930A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940A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950A0000">
            <w:pPr>
              <w:widowControl w:val="0"/>
              <w:spacing w:after="0" w:line="240" w:lineRule="auto"/>
              <w:ind w:firstLine="74" w:left="-133"/>
              <w:jc w:val="center"/>
              <w:rPr>
                <w:rFonts w:ascii="Times New Roman" w:hAnsi="Times New Roman"/>
                <w:sz w:val="20"/>
              </w:rPr>
            </w:pPr>
          </w:p>
        </w:tc>
      </w:tr>
      <w:tr>
        <w:trPr>
          <w:trHeight w:hRule="atLeast" w:val="296"/>
        </w:trPr>
        <w:tc>
          <w:tcPr>
            <w:tcW w:type="dxa" w:w="15813"/>
            <w:gridSpan w:val="1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960A0000">
            <w:pPr>
              <w:widowControl w:val="0"/>
              <w:spacing w:after="0" w:line="240" w:lineRule="auto"/>
              <w:ind w:firstLine="218" w:left="-133"/>
              <w:jc w:val="center"/>
              <w:rPr>
                <w:rFonts w:ascii="Times New Roman" w:hAnsi="Times New Roman"/>
                <w:sz w:val="24"/>
              </w:rPr>
            </w:pPr>
            <w:r>
              <w:rPr>
                <w:rFonts w:ascii="Times New Roman" w:hAnsi="Times New Roman"/>
                <w:sz w:val="24"/>
              </w:rPr>
              <w:t>Тигильский муниципальный район</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970A0000">
            <w:pPr>
              <w:widowControl w:val="0"/>
              <w:spacing w:after="0" w:line="240" w:lineRule="auto"/>
              <w:ind w:firstLine="74" w:left="-193"/>
              <w:jc w:val="center"/>
              <w:rPr>
                <w:rFonts w:ascii="Times New Roman" w:hAnsi="Times New Roman"/>
                <w:sz w:val="20"/>
              </w:rPr>
            </w:pPr>
            <w:r>
              <w:rPr>
                <w:rFonts w:ascii="Times New Roman" w:hAnsi="Times New Roman"/>
                <w:sz w:val="20"/>
              </w:rPr>
              <w:t>11</w:t>
            </w:r>
          </w:p>
        </w:tc>
        <w:tc>
          <w:tcPr>
            <w:tcW w:type="dxa" w:w="1804"/>
            <w:gridSpan w:val="2"/>
            <w:tcBorders>
              <w:left w:color="000000" w:sz="4" w:val="single"/>
              <w:bottom w:color="000000" w:sz="4" w:val="single"/>
              <w:right w:color="000000" w:sz="4" w:val="single"/>
            </w:tcBorders>
            <w:tcMar>
              <w:top w:type="dxa" w:w="72"/>
              <w:left w:type="dxa" w:w="57"/>
              <w:bottom w:type="dxa" w:w="72"/>
              <w:right w:type="dxa" w:w="57"/>
            </w:tcMar>
            <w:vAlign w:val="center"/>
          </w:tcPr>
          <w:p w14:paraId="980A0000">
            <w:pPr>
              <w:widowControl w:val="0"/>
              <w:spacing w:after="0" w:line="240" w:lineRule="auto"/>
              <w:ind w:firstLine="74" w:left="-133"/>
              <w:jc w:val="center"/>
              <w:rPr>
                <w:rFonts w:ascii="Times New Roman" w:hAnsi="Times New Roman"/>
                <w:sz w:val="20"/>
              </w:rPr>
            </w:pPr>
            <w:r>
              <w:rPr>
                <w:rFonts w:ascii="Times New Roman" w:hAnsi="Times New Roman"/>
                <w:sz w:val="20"/>
              </w:rPr>
              <w:t>ГБУЗ «Тигильская районная больница»</w:t>
            </w:r>
          </w:p>
        </w:tc>
        <w:tc>
          <w:tcPr>
            <w:tcW w:type="dxa" w:w="1237"/>
            <w:tcBorders>
              <w:bottom w:color="000000" w:sz="4" w:val="single"/>
              <w:right w:color="000000" w:sz="4" w:val="single"/>
            </w:tcBorders>
            <w:tcMar>
              <w:top w:type="dxa" w:w="0"/>
              <w:left w:type="dxa" w:w="0"/>
              <w:bottom w:type="dxa" w:w="0"/>
              <w:right w:type="dxa" w:w="0"/>
            </w:tcMar>
            <w:vAlign w:val="center"/>
          </w:tcPr>
          <w:p w14:paraId="990A0000">
            <w:pPr>
              <w:widowControl w:val="0"/>
              <w:spacing w:after="0" w:line="240" w:lineRule="auto"/>
              <w:ind w:firstLine="74" w:left="-133"/>
              <w:jc w:val="center"/>
              <w:rPr>
                <w:rFonts w:ascii="Times New Roman" w:hAnsi="Times New Roman"/>
                <w:sz w:val="20"/>
              </w:rPr>
            </w:pPr>
            <w:r>
              <w:rPr>
                <w:rFonts w:ascii="Times New Roman" w:hAnsi="Times New Roman"/>
                <w:sz w:val="20"/>
              </w:rPr>
              <w:t>районная больница</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9A0A0000">
            <w:pPr>
              <w:widowControl w:val="0"/>
              <w:spacing w:after="0" w:line="240" w:lineRule="auto"/>
              <w:ind w:firstLine="74" w:left="-133"/>
              <w:jc w:val="center"/>
              <w:rPr>
                <w:rFonts w:ascii="Times New Roman" w:hAnsi="Times New Roman"/>
                <w:sz w:val="20"/>
              </w:rPr>
            </w:pPr>
            <w:r>
              <w:rPr>
                <w:rFonts w:ascii="Times New Roman" w:hAnsi="Times New Roman"/>
                <w:sz w:val="20"/>
              </w:rPr>
              <w:t>с. Тигиль</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9B0A0000">
            <w:pPr>
              <w:widowControl w:val="0"/>
              <w:spacing w:after="0" w:line="240" w:lineRule="auto"/>
              <w:ind w:firstLine="74" w:left="-133"/>
              <w:jc w:val="center"/>
              <w:rPr>
                <w:rFonts w:ascii="Times New Roman" w:hAnsi="Times New Roman"/>
                <w:sz w:val="20"/>
              </w:rPr>
            </w:pPr>
            <w:r>
              <w:rPr>
                <w:rFonts w:ascii="Times New Roman" w:hAnsi="Times New Roman"/>
                <w:sz w:val="20"/>
              </w:rPr>
              <w:t>307</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9C0A0000">
            <w:pPr>
              <w:widowControl w:val="0"/>
              <w:spacing w:after="0" w:line="240" w:lineRule="auto"/>
              <w:ind w:firstLine="74" w:left="-133"/>
              <w:jc w:val="center"/>
              <w:rPr>
                <w:rFonts w:ascii="Times New Roman" w:hAnsi="Times New Roman"/>
                <w:sz w:val="20"/>
              </w:rPr>
            </w:pPr>
            <w:r>
              <w:rPr>
                <w:rFonts w:ascii="Times New Roman" w:hAnsi="Times New Roman"/>
                <w:sz w:val="20"/>
              </w:rPr>
              <w:t>90</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9D0A0000">
            <w:pPr>
              <w:widowControl w:val="0"/>
              <w:spacing w:after="0" w:line="240" w:lineRule="auto"/>
              <w:ind w:firstLine="74" w:left="-133"/>
              <w:jc w:val="center"/>
              <w:rPr>
                <w:rFonts w:ascii="Times New Roman" w:hAnsi="Times New Roman"/>
                <w:sz w:val="20"/>
              </w:rPr>
            </w:pPr>
            <w:r>
              <w:rPr>
                <w:rFonts w:ascii="Times New Roman" w:hAnsi="Times New Roman"/>
                <w:sz w:val="20"/>
              </w:rPr>
              <w:t>23 630</w:t>
            </w:r>
          </w:p>
        </w:tc>
        <w:tc>
          <w:tcPr>
            <w:tcW w:type="dxa" w:w="734"/>
            <w:tcBorders>
              <w:bottom w:color="000000" w:sz="4" w:val="single"/>
              <w:right w:color="000000" w:sz="4" w:val="single"/>
            </w:tcBorders>
            <w:tcMar>
              <w:top w:type="dxa" w:w="0"/>
              <w:left w:type="dxa" w:w="0"/>
              <w:bottom w:type="dxa" w:w="0"/>
              <w:right w:type="dxa" w:w="0"/>
            </w:tcMar>
            <w:vAlign w:val="center"/>
          </w:tcPr>
          <w:p w14:paraId="9E0A0000">
            <w:pPr>
              <w:widowControl w:val="0"/>
              <w:spacing w:after="0" w:line="240" w:lineRule="auto"/>
              <w:ind w:firstLine="74" w:left="-133"/>
              <w:jc w:val="center"/>
              <w:rPr>
                <w:rFonts w:ascii="Times New Roman" w:hAnsi="Times New Roman"/>
                <w:sz w:val="20"/>
              </w:rPr>
            </w:pPr>
            <w:r>
              <w:rPr>
                <w:rFonts w:ascii="Times New Roman" w:hAnsi="Times New Roman"/>
                <w:sz w:val="20"/>
              </w:rPr>
              <w:t>20 192</w:t>
            </w:r>
          </w:p>
        </w:tc>
        <w:tc>
          <w:tcPr>
            <w:tcW w:type="dxa" w:w="819"/>
            <w:tcBorders>
              <w:bottom w:color="000000" w:sz="4" w:val="single"/>
              <w:right w:color="000000" w:sz="4" w:val="single"/>
            </w:tcBorders>
            <w:tcMar>
              <w:top w:type="dxa" w:w="0"/>
              <w:left w:type="dxa" w:w="0"/>
              <w:bottom w:type="dxa" w:w="0"/>
              <w:right w:type="dxa" w:w="0"/>
            </w:tcMar>
            <w:vAlign w:val="center"/>
          </w:tcPr>
          <w:p w14:paraId="9F0A0000">
            <w:pPr>
              <w:widowControl w:val="0"/>
              <w:spacing w:after="0" w:line="240" w:lineRule="auto"/>
              <w:ind w:firstLine="74" w:left="-133"/>
              <w:jc w:val="center"/>
              <w:rPr>
                <w:rFonts w:ascii="Times New Roman" w:hAnsi="Times New Roman"/>
                <w:sz w:val="20"/>
              </w:rPr>
            </w:pPr>
            <w:r>
              <w:rPr>
                <w:rFonts w:ascii="Times New Roman" w:hAnsi="Times New Roman"/>
                <w:sz w:val="20"/>
              </w:rPr>
              <w:t>6 458</w:t>
            </w:r>
          </w:p>
        </w:tc>
        <w:tc>
          <w:tcPr>
            <w:tcW w:type="dxa" w:w="881"/>
            <w:tcBorders>
              <w:bottom w:color="000000" w:sz="4" w:val="single"/>
              <w:right w:color="000000" w:sz="4" w:val="single"/>
            </w:tcBorders>
            <w:tcMar>
              <w:top w:type="dxa" w:w="0"/>
              <w:left w:type="dxa" w:w="0"/>
              <w:bottom w:type="dxa" w:w="0"/>
              <w:right w:type="dxa" w:w="0"/>
            </w:tcMar>
            <w:vAlign w:val="center"/>
          </w:tcPr>
          <w:p w14:paraId="A00A0000">
            <w:pPr>
              <w:widowControl w:val="0"/>
              <w:spacing w:after="0" w:line="240" w:lineRule="auto"/>
              <w:ind w:firstLine="74" w:left="-133"/>
              <w:jc w:val="center"/>
              <w:rPr>
                <w:rFonts w:ascii="Times New Roman" w:hAnsi="Times New Roman"/>
                <w:sz w:val="20"/>
              </w:rPr>
            </w:pPr>
            <w:r>
              <w:rPr>
                <w:rFonts w:ascii="Times New Roman" w:hAnsi="Times New Roman"/>
                <w:sz w:val="20"/>
              </w:rPr>
              <w:t>5 428</w:t>
            </w:r>
          </w:p>
        </w:tc>
        <w:tc>
          <w:tcPr>
            <w:tcW w:type="dxa" w:w="1844"/>
            <w:tcBorders>
              <w:bottom w:color="000000" w:sz="4" w:val="single"/>
              <w:right w:color="000000" w:sz="4" w:val="single"/>
            </w:tcBorders>
            <w:tcMar>
              <w:top w:type="dxa" w:w="0"/>
              <w:left w:type="dxa" w:w="0"/>
              <w:bottom w:type="dxa" w:w="0"/>
              <w:right w:type="dxa" w:w="0"/>
            </w:tcMar>
            <w:vAlign w:val="center"/>
          </w:tcPr>
          <w:p w14:paraId="A10A0000">
            <w:pPr>
              <w:widowControl w:val="0"/>
              <w:spacing w:after="0" w:line="240" w:lineRule="auto"/>
              <w:ind w:firstLine="27" w:left="0"/>
              <w:jc w:val="center"/>
              <w:rPr>
                <w:rFonts w:ascii="Times New Roman" w:hAnsi="Times New Roman"/>
                <w:sz w:val="20"/>
              </w:rPr>
            </w:pPr>
            <w:r>
              <w:rPr>
                <w:rFonts w:ascii="Times New Roman" w:hAnsi="Times New Roman"/>
                <w:sz w:val="20"/>
              </w:rPr>
              <w:t>Акушерство и гинекология, неврология, педиатрия, терапия, хирургия</w:t>
            </w: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A20A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A30A0000">
            <w:pPr>
              <w:widowControl w:val="0"/>
              <w:spacing w:after="0" w:line="240" w:lineRule="auto"/>
              <w:ind w:firstLine="74" w:left="-133"/>
              <w:jc w:val="center"/>
              <w:rPr>
                <w:rFonts w:ascii="Times New Roman" w:hAnsi="Times New Roman"/>
                <w:sz w:val="20"/>
              </w:rPr>
            </w:pPr>
            <w:r>
              <w:rPr>
                <w:rFonts w:ascii="Times New Roman" w:hAnsi="Times New Roman"/>
                <w:sz w:val="20"/>
              </w:rPr>
              <w:t>1 капитальный ремонт</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A40A0000">
            <w:pPr>
              <w:widowControl w:val="0"/>
              <w:spacing w:after="0" w:line="240" w:lineRule="auto"/>
              <w:ind w:firstLine="74" w:left="-133"/>
              <w:jc w:val="center"/>
              <w:rPr>
                <w:rFonts w:ascii="Times New Roman" w:hAnsi="Times New Roman"/>
                <w:sz w:val="20"/>
              </w:rPr>
            </w:pPr>
          </w:p>
        </w:tc>
        <w:tc>
          <w:tcPr>
            <w:tcW w:type="dxa" w:w="1804"/>
            <w:gridSpan w:val="2"/>
            <w:tcBorders>
              <w:left w:color="000000" w:sz="4" w:val="single"/>
              <w:bottom w:color="000000" w:sz="4" w:val="single"/>
              <w:right w:color="000000" w:sz="4" w:val="single"/>
            </w:tcBorders>
            <w:tcMar>
              <w:top w:type="dxa" w:w="72"/>
              <w:left w:type="dxa" w:w="57"/>
              <w:bottom w:type="dxa" w:w="72"/>
              <w:right w:type="dxa" w:w="57"/>
            </w:tcMar>
            <w:vAlign w:val="center"/>
          </w:tcPr>
          <w:p w14:paraId="A50A0000">
            <w:pPr>
              <w:widowControl w:val="0"/>
              <w:spacing w:after="0" w:line="240" w:lineRule="auto"/>
              <w:ind w:firstLine="74" w:left="-133"/>
              <w:jc w:val="center"/>
              <w:rPr>
                <w:rFonts w:ascii="Times New Roman" w:hAnsi="Times New Roman"/>
                <w:sz w:val="20"/>
              </w:rPr>
            </w:pPr>
            <w:r>
              <w:rPr>
                <w:rFonts w:ascii="Times New Roman" w:hAnsi="Times New Roman"/>
                <w:sz w:val="20"/>
              </w:rPr>
              <w:t>ОВОП с.Усть–Хайрюзово</w:t>
            </w:r>
          </w:p>
        </w:tc>
        <w:tc>
          <w:tcPr>
            <w:tcW w:type="dxa" w:w="1237"/>
            <w:tcBorders>
              <w:bottom w:color="000000" w:sz="4" w:val="single"/>
              <w:right w:color="000000" w:sz="4" w:val="single"/>
            </w:tcBorders>
            <w:tcMar>
              <w:top w:type="dxa" w:w="0"/>
              <w:left w:type="dxa" w:w="0"/>
              <w:bottom w:type="dxa" w:w="0"/>
              <w:right w:type="dxa" w:w="0"/>
            </w:tcMar>
            <w:vAlign w:val="center"/>
          </w:tcPr>
          <w:p w14:paraId="A60A0000">
            <w:pPr>
              <w:widowControl w:val="0"/>
              <w:spacing w:after="0" w:line="240" w:lineRule="auto"/>
              <w:ind w:firstLine="74" w:left="-133"/>
              <w:jc w:val="center"/>
              <w:rPr>
                <w:rFonts w:ascii="Times New Roman" w:hAnsi="Times New Roman"/>
                <w:sz w:val="20"/>
              </w:rPr>
            </w:pPr>
            <w:r>
              <w:rPr>
                <w:rFonts w:ascii="Times New Roman" w:hAnsi="Times New Roman"/>
                <w:sz w:val="20"/>
              </w:rPr>
              <w:t>ОВОП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A70A0000">
            <w:pPr>
              <w:widowControl w:val="0"/>
              <w:spacing w:after="0" w:line="240" w:lineRule="auto"/>
              <w:ind w:firstLine="74" w:left="-133"/>
              <w:jc w:val="center"/>
              <w:rPr>
                <w:rFonts w:ascii="Times New Roman" w:hAnsi="Times New Roman"/>
                <w:sz w:val="20"/>
              </w:rPr>
            </w:pPr>
            <w:r>
              <w:rPr>
                <w:rFonts w:ascii="Times New Roman" w:hAnsi="Times New Roman"/>
                <w:sz w:val="20"/>
              </w:rPr>
              <w:t>с.Усть–Хайрюзово</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A80A0000">
            <w:pPr>
              <w:widowControl w:val="0"/>
              <w:spacing w:after="0" w:line="240" w:lineRule="auto"/>
              <w:ind w:firstLine="74" w:left="-133"/>
              <w:jc w:val="center"/>
              <w:rPr>
                <w:rFonts w:ascii="Times New Roman" w:hAnsi="Times New Roman"/>
                <w:sz w:val="20"/>
              </w:rPr>
            </w:pPr>
            <w:r>
              <w:rPr>
                <w:rFonts w:ascii="Times New Roman" w:hAnsi="Times New Roman"/>
                <w:sz w:val="20"/>
              </w:rPr>
              <w:t>755</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A90A0000">
            <w:pPr>
              <w:widowControl w:val="0"/>
              <w:spacing w:after="0" w:line="240" w:lineRule="auto"/>
              <w:ind w:firstLine="74" w:left="-133"/>
              <w:jc w:val="center"/>
              <w:rPr>
                <w:rFonts w:ascii="Times New Roman" w:hAnsi="Times New Roman"/>
                <w:sz w:val="20"/>
              </w:rPr>
            </w:pPr>
            <w:r>
              <w:rPr>
                <w:rFonts w:ascii="Times New Roman" w:hAnsi="Times New Roman"/>
                <w:sz w:val="20"/>
              </w:rPr>
              <w:t>10</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AA0A0000">
            <w:pPr>
              <w:widowControl w:val="0"/>
              <w:spacing w:after="0" w:line="240" w:lineRule="auto"/>
              <w:ind w:firstLine="74" w:left="-133"/>
              <w:jc w:val="center"/>
              <w:rPr>
                <w:rFonts w:ascii="Times New Roman" w:hAnsi="Times New Roman"/>
                <w:sz w:val="20"/>
              </w:rPr>
            </w:pPr>
            <w:r>
              <w:rPr>
                <w:rFonts w:ascii="Times New Roman" w:hAnsi="Times New Roman"/>
                <w:sz w:val="20"/>
              </w:rPr>
              <w:t>4 144</w:t>
            </w:r>
          </w:p>
        </w:tc>
        <w:tc>
          <w:tcPr>
            <w:tcW w:type="dxa" w:w="734"/>
            <w:tcBorders>
              <w:bottom w:color="000000" w:sz="4" w:val="single"/>
              <w:right w:color="000000" w:sz="4" w:val="single"/>
            </w:tcBorders>
            <w:tcMar>
              <w:top w:type="dxa" w:w="0"/>
              <w:left w:type="dxa" w:w="0"/>
              <w:bottom w:type="dxa" w:w="0"/>
              <w:right w:type="dxa" w:w="0"/>
            </w:tcMar>
            <w:vAlign w:val="center"/>
          </w:tcPr>
          <w:p w14:paraId="AB0A0000">
            <w:pPr>
              <w:widowControl w:val="0"/>
              <w:spacing w:after="0" w:line="240" w:lineRule="auto"/>
              <w:ind w:firstLine="74" w:left="-133"/>
              <w:jc w:val="center"/>
              <w:rPr>
                <w:rFonts w:ascii="Times New Roman" w:hAnsi="Times New Roman"/>
                <w:sz w:val="20"/>
              </w:rPr>
            </w:pPr>
            <w:r>
              <w:rPr>
                <w:rFonts w:ascii="Times New Roman" w:hAnsi="Times New Roman"/>
                <w:sz w:val="20"/>
              </w:rPr>
              <w:t>4 024</w:t>
            </w:r>
          </w:p>
        </w:tc>
        <w:tc>
          <w:tcPr>
            <w:tcW w:type="dxa" w:w="819"/>
            <w:tcBorders>
              <w:bottom w:color="000000" w:sz="4" w:val="single"/>
              <w:right w:color="000000" w:sz="4" w:val="single"/>
            </w:tcBorders>
            <w:tcMar>
              <w:top w:type="dxa" w:w="0"/>
              <w:left w:type="dxa" w:w="0"/>
              <w:bottom w:type="dxa" w:w="0"/>
              <w:right w:type="dxa" w:w="0"/>
            </w:tcMar>
            <w:vAlign w:val="center"/>
          </w:tcPr>
          <w:p w14:paraId="AC0A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AD0A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AE0A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AF0A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B00A0000">
            <w:pPr>
              <w:widowControl w:val="0"/>
              <w:spacing w:after="0" w:line="240" w:lineRule="auto"/>
              <w:ind w:firstLine="74" w:left="-133"/>
              <w:jc w:val="center"/>
              <w:rPr>
                <w:rFonts w:ascii="Times New Roman" w:hAnsi="Times New Roman"/>
                <w:sz w:val="20"/>
              </w:rPr>
            </w:pP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B10A0000">
            <w:pPr>
              <w:widowControl w:val="0"/>
              <w:spacing w:after="0" w:line="240" w:lineRule="auto"/>
              <w:ind w:firstLine="74" w:left="-133"/>
              <w:jc w:val="center"/>
              <w:rPr>
                <w:rFonts w:ascii="Times New Roman" w:hAnsi="Times New Roman"/>
                <w:sz w:val="20"/>
              </w:rPr>
            </w:pPr>
          </w:p>
        </w:tc>
        <w:tc>
          <w:tcPr>
            <w:tcW w:type="dxa" w:w="1804"/>
            <w:gridSpan w:val="2"/>
            <w:tcBorders>
              <w:left w:color="000000" w:sz="4" w:val="single"/>
              <w:bottom w:color="000000" w:sz="4" w:val="single"/>
              <w:right w:color="000000" w:sz="4" w:val="single"/>
            </w:tcBorders>
            <w:tcMar>
              <w:top w:type="dxa" w:w="72"/>
              <w:left w:type="dxa" w:w="57"/>
              <w:bottom w:type="dxa" w:w="72"/>
              <w:right w:type="dxa" w:w="57"/>
            </w:tcMar>
            <w:vAlign w:val="center"/>
          </w:tcPr>
          <w:p w14:paraId="B20A0000">
            <w:pPr>
              <w:widowControl w:val="0"/>
              <w:spacing w:after="0" w:line="240" w:lineRule="auto"/>
              <w:ind w:firstLine="74" w:left="-133"/>
              <w:jc w:val="center"/>
              <w:rPr>
                <w:rFonts w:ascii="Times New Roman" w:hAnsi="Times New Roman"/>
                <w:sz w:val="20"/>
              </w:rPr>
            </w:pPr>
            <w:r>
              <w:rPr>
                <w:rFonts w:ascii="Times New Roman" w:hAnsi="Times New Roman"/>
                <w:sz w:val="20"/>
              </w:rPr>
              <w:t>ОВОП с.Седанка</w:t>
            </w:r>
          </w:p>
        </w:tc>
        <w:tc>
          <w:tcPr>
            <w:tcW w:type="dxa" w:w="1237"/>
            <w:tcBorders>
              <w:bottom w:color="000000" w:sz="4" w:val="single"/>
              <w:right w:color="000000" w:sz="4" w:val="single"/>
            </w:tcBorders>
            <w:tcMar>
              <w:top w:type="dxa" w:w="0"/>
              <w:left w:type="dxa" w:w="0"/>
              <w:bottom w:type="dxa" w:w="0"/>
              <w:right w:type="dxa" w:w="0"/>
            </w:tcMar>
            <w:vAlign w:val="center"/>
          </w:tcPr>
          <w:p w14:paraId="B30A0000">
            <w:pPr>
              <w:widowControl w:val="0"/>
              <w:spacing w:after="0" w:line="240" w:lineRule="auto"/>
              <w:ind w:firstLine="74" w:left="-133"/>
              <w:jc w:val="center"/>
              <w:rPr>
                <w:rFonts w:ascii="Times New Roman" w:hAnsi="Times New Roman"/>
                <w:sz w:val="20"/>
              </w:rPr>
            </w:pPr>
            <w:r>
              <w:rPr>
                <w:rFonts w:ascii="Times New Roman" w:hAnsi="Times New Roman"/>
                <w:sz w:val="20"/>
              </w:rPr>
              <w:t>ОВОП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B40A0000">
            <w:pPr>
              <w:widowControl w:val="0"/>
              <w:spacing w:after="0" w:line="240" w:lineRule="auto"/>
              <w:ind w:firstLine="74" w:left="-133"/>
              <w:jc w:val="center"/>
              <w:rPr>
                <w:rFonts w:ascii="Times New Roman" w:hAnsi="Times New Roman"/>
                <w:sz w:val="20"/>
              </w:rPr>
            </w:pPr>
            <w:r>
              <w:rPr>
                <w:rFonts w:ascii="Times New Roman" w:hAnsi="Times New Roman"/>
                <w:sz w:val="20"/>
              </w:rPr>
              <w:t>с.Седанка</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B50A0000">
            <w:pPr>
              <w:widowControl w:val="0"/>
              <w:spacing w:after="0" w:line="240" w:lineRule="auto"/>
              <w:ind w:firstLine="74" w:left="-133"/>
              <w:jc w:val="center"/>
              <w:rPr>
                <w:rFonts w:ascii="Times New Roman" w:hAnsi="Times New Roman"/>
                <w:sz w:val="20"/>
              </w:rPr>
            </w:pPr>
            <w:r>
              <w:rPr>
                <w:rFonts w:ascii="Times New Roman" w:hAnsi="Times New Roman"/>
                <w:sz w:val="20"/>
              </w:rPr>
              <w:t>457</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B60A0000">
            <w:pPr>
              <w:widowControl w:val="0"/>
              <w:spacing w:after="0" w:line="240" w:lineRule="auto"/>
              <w:ind w:firstLine="74" w:left="-133"/>
              <w:jc w:val="center"/>
              <w:rPr>
                <w:rFonts w:ascii="Times New Roman" w:hAnsi="Times New Roman"/>
                <w:sz w:val="20"/>
              </w:rPr>
            </w:pPr>
            <w:r>
              <w:rPr>
                <w:rFonts w:ascii="Times New Roman" w:hAnsi="Times New Roman"/>
                <w:sz w:val="20"/>
              </w:rPr>
              <w:t>10</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B70A0000">
            <w:pPr>
              <w:widowControl w:val="0"/>
              <w:spacing w:after="0" w:line="240" w:lineRule="auto"/>
              <w:ind w:firstLine="74" w:left="-133"/>
              <w:jc w:val="center"/>
              <w:rPr>
                <w:rFonts w:ascii="Times New Roman" w:hAnsi="Times New Roman"/>
                <w:sz w:val="20"/>
              </w:rPr>
            </w:pPr>
            <w:r>
              <w:rPr>
                <w:rFonts w:ascii="Times New Roman" w:hAnsi="Times New Roman"/>
                <w:sz w:val="20"/>
              </w:rPr>
              <w:t>3 344</w:t>
            </w:r>
          </w:p>
        </w:tc>
        <w:tc>
          <w:tcPr>
            <w:tcW w:type="dxa" w:w="734"/>
            <w:tcBorders>
              <w:bottom w:color="000000" w:sz="4" w:val="single"/>
              <w:right w:color="000000" w:sz="4" w:val="single"/>
            </w:tcBorders>
            <w:tcMar>
              <w:top w:type="dxa" w:w="0"/>
              <w:left w:type="dxa" w:w="0"/>
              <w:bottom w:type="dxa" w:w="0"/>
              <w:right w:type="dxa" w:w="0"/>
            </w:tcMar>
            <w:vAlign w:val="center"/>
          </w:tcPr>
          <w:p w14:paraId="B80A0000">
            <w:pPr>
              <w:widowControl w:val="0"/>
              <w:spacing w:after="0" w:line="240" w:lineRule="auto"/>
              <w:ind w:firstLine="74" w:left="-133"/>
              <w:jc w:val="center"/>
              <w:rPr>
                <w:rFonts w:ascii="Times New Roman" w:hAnsi="Times New Roman"/>
                <w:sz w:val="20"/>
              </w:rPr>
            </w:pPr>
            <w:r>
              <w:rPr>
                <w:rFonts w:ascii="Times New Roman" w:hAnsi="Times New Roman"/>
                <w:sz w:val="20"/>
              </w:rPr>
              <w:t>3 244</w:t>
            </w:r>
          </w:p>
        </w:tc>
        <w:tc>
          <w:tcPr>
            <w:tcW w:type="dxa" w:w="819"/>
            <w:tcBorders>
              <w:bottom w:color="000000" w:sz="4" w:val="single"/>
              <w:right w:color="000000" w:sz="4" w:val="single"/>
            </w:tcBorders>
            <w:tcMar>
              <w:top w:type="dxa" w:w="0"/>
              <w:left w:type="dxa" w:w="0"/>
              <w:bottom w:type="dxa" w:w="0"/>
              <w:right w:type="dxa" w:w="0"/>
            </w:tcMar>
            <w:vAlign w:val="center"/>
          </w:tcPr>
          <w:p w14:paraId="B90A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BA0A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BB0A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BC0A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BD0A0000">
            <w:pPr>
              <w:widowControl w:val="0"/>
              <w:spacing w:after="0" w:line="240" w:lineRule="auto"/>
              <w:ind w:firstLine="74" w:left="-133"/>
              <w:jc w:val="center"/>
              <w:rPr>
                <w:rFonts w:ascii="Times New Roman" w:hAnsi="Times New Roman"/>
                <w:sz w:val="20"/>
              </w:rPr>
            </w:pPr>
            <w:r>
              <w:rPr>
                <w:rFonts w:ascii="Times New Roman" w:hAnsi="Times New Roman"/>
                <w:sz w:val="20"/>
              </w:rPr>
              <w:t>1 строительство</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BE0A0000">
            <w:pPr>
              <w:widowControl w:val="0"/>
              <w:spacing w:after="0" w:line="240" w:lineRule="auto"/>
              <w:ind w:firstLine="74" w:left="-133"/>
              <w:jc w:val="center"/>
              <w:rPr>
                <w:rFonts w:ascii="Times New Roman" w:hAnsi="Times New Roman"/>
                <w:sz w:val="20"/>
              </w:rPr>
            </w:pPr>
          </w:p>
        </w:tc>
        <w:tc>
          <w:tcPr>
            <w:tcW w:type="dxa" w:w="1804"/>
            <w:gridSpan w:val="2"/>
            <w:tcBorders>
              <w:left w:color="000000" w:sz="4" w:val="single"/>
              <w:bottom w:color="000000" w:sz="4" w:val="single"/>
              <w:right w:color="000000" w:sz="4" w:val="single"/>
            </w:tcBorders>
            <w:tcMar>
              <w:top w:type="dxa" w:w="72"/>
              <w:left w:type="dxa" w:w="57"/>
              <w:bottom w:type="dxa" w:w="72"/>
              <w:right w:type="dxa" w:w="57"/>
            </w:tcMar>
            <w:vAlign w:val="center"/>
          </w:tcPr>
          <w:p w14:paraId="BF0A0000">
            <w:pPr>
              <w:widowControl w:val="0"/>
              <w:spacing w:after="0" w:line="240" w:lineRule="auto"/>
              <w:ind w:firstLine="74" w:left="-133"/>
              <w:jc w:val="center"/>
              <w:rPr>
                <w:rFonts w:ascii="Times New Roman" w:hAnsi="Times New Roman"/>
                <w:sz w:val="20"/>
              </w:rPr>
            </w:pPr>
            <w:r>
              <w:rPr>
                <w:rFonts w:ascii="Times New Roman" w:hAnsi="Times New Roman"/>
                <w:sz w:val="20"/>
              </w:rPr>
              <w:t>ФАП с.Ковран</w:t>
            </w:r>
          </w:p>
        </w:tc>
        <w:tc>
          <w:tcPr>
            <w:tcW w:type="dxa" w:w="1237"/>
            <w:tcBorders>
              <w:bottom w:color="000000" w:sz="4" w:val="single"/>
              <w:right w:color="000000" w:sz="4" w:val="single"/>
            </w:tcBorders>
            <w:tcMar>
              <w:top w:type="dxa" w:w="0"/>
              <w:left w:type="dxa" w:w="0"/>
              <w:bottom w:type="dxa" w:w="0"/>
              <w:right w:type="dxa" w:w="0"/>
            </w:tcMar>
            <w:vAlign w:val="center"/>
          </w:tcPr>
          <w:p w14:paraId="C00A0000">
            <w:pPr>
              <w:widowControl w:val="0"/>
              <w:spacing w:after="0" w:line="240" w:lineRule="auto"/>
              <w:ind w:firstLine="74" w:left="-133"/>
              <w:jc w:val="center"/>
              <w:rPr>
                <w:rFonts w:ascii="Times New Roman" w:hAnsi="Times New Roman"/>
                <w:sz w:val="20"/>
              </w:rPr>
            </w:pPr>
            <w:r>
              <w:rPr>
                <w:rFonts w:ascii="Times New Roman" w:hAnsi="Times New Roman"/>
                <w:sz w:val="20"/>
              </w:rPr>
              <w:t>ФАП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C10A0000">
            <w:pPr>
              <w:widowControl w:val="0"/>
              <w:spacing w:after="0" w:line="240" w:lineRule="auto"/>
              <w:ind w:firstLine="74" w:left="-133"/>
              <w:jc w:val="center"/>
              <w:rPr>
                <w:rFonts w:ascii="Times New Roman" w:hAnsi="Times New Roman"/>
                <w:sz w:val="20"/>
              </w:rPr>
            </w:pPr>
            <w:r>
              <w:rPr>
                <w:rFonts w:ascii="Times New Roman" w:hAnsi="Times New Roman"/>
                <w:sz w:val="20"/>
              </w:rPr>
              <w:t>с.Ковран</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C20A0000">
            <w:pPr>
              <w:widowControl w:val="0"/>
              <w:spacing w:after="0" w:line="240" w:lineRule="auto"/>
              <w:ind w:firstLine="74" w:left="-133"/>
              <w:jc w:val="center"/>
              <w:rPr>
                <w:rFonts w:ascii="Times New Roman" w:hAnsi="Times New Roman"/>
                <w:sz w:val="20"/>
              </w:rPr>
            </w:pPr>
            <w:r>
              <w:rPr>
                <w:rFonts w:ascii="Times New Roman" w:hAnsi="Times New Roman"/>
                <w:sz w:val="20"/>
              </w:rPr>
              <w:t>237</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C30A0000">
            <w:pPr>
              <w:widowControl w:val="0"/>
              <w:spacing w:after="0" w:line="240" w:lineRule="auto"/>
              <w:ind w:firstLine="74" w:left="-133"/>
              <w:jc w:val="center"/>
              <w:rPr>
                <w:rFonts w:ascii="Times New Roman" w:hAnsi="Times New Roman"/>
                <w:sz w:val="20"/>
              </w:rPr>
            </w:pPr>
            <w:r>
              <w:rPr>
                <w:rFonts w:ascii="Times New Roman" w:hAnsi="Times New Roman"/>
                <w:sz w:val="20"/>
              </w:rPr>
              <w:t>10</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C40A0000">
            <w:pPr>
              <w:widowControl w:val="0"/>
              <w:spacing w:after="0" w:line="240" w:lineRule="auto"/>
              <w:ind w:firstLine="74" w:left="-133"/>
              <w:jc w:val="center"/>
              <w:rPr>
                <w:rFonts w:ascii="Times New Roman" w:hAnsi="Times New Roman"/>
                <w:sz w:val="20"/>
              </w:rPr>
            </w:pPr>
            <w:r>
              <w:rPr>
                <w:rFonts w:ascii="Times New Roman" w:hAnsi="Times New Roman"/>
                <w:sz w:val="20"/>
              </w:rPr>
              <w:t>1 636</w:t>
            </w:r>
          </w:p>
        </w:tc>
        <w:tc>
          <w:tcPr>
            <w:tcW w:type="dxa" w:w="734"/>
            <w:tcBorders>
              <w:bottom w:color="000000" w:sz="4" w:val="single"/>
              <w:right w:color="000000" w:sz="4" w:val="single"/>
            </w:tcBorders>
            <w:tcMar>
              <w:top w:type="dxa" w:w="0"/>
              <w:left w:type="dxa" w:w="0"/>
              <w:bottom w:type="dxa" w:w="0"/>
              <w:right w:type="dxa" w:w="0"/>
            </w:tcMar>
            <w:vAlign w:val="center"/>
          </w:tcPr>
          <w:p w14:paraId="C50A0000">
            <w:pPr>
              <w:widowControl w:val="0"/>
              <w:spacing w:after="0" w:line="240" w:lineRule="auto"/>
              <w:ind w:firstLine="74" w:left="-133"/>
              <w:jc w:val="center"/>
              <w:rPr>
                <w:rFonts w:ascii="Times New Roman" w:hAnsi="Times New Roman"/>
                <w:sz w:val="20"/>
              </w:rPr>
            </w:pPr>
            <w:r>
              <w:rPr>
                <w:rFonts w:ascii="Times New Roman" w:hAnsi="Times New Roman"/>
                <w:sz w:val="20"/>
              </w:rPr>
              <w:t>1 566</w:t>
            </w:r>
          </w:p>
        </w:tc>
        <w:tc>
          <w:tcPr>
            <w:tcW w:type="dxa" w:w="819"/>
            <w:tcBorders>
              <w:bottom w:color="000000" w:sz="4" w:val="single"/>
              <w:right w:color="000000" w:sz="4" w:val="single"/>
            </w:tcBorders>
            <w:tcMar>
              <w:top w:type="dxa" w:w="0"/>
              <w:left w:type="dxa" w:w="0"/>
              <w:bottom w:type="dxa" w:w="0"/>
              <w:right w:type="dxa" w:w="0"/>
            </w:tcMar>
            <w:vAlign w:val="center"/>
          </w:tcPr>
          <w:p w14:paraId="C60A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C70A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C80A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C90A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CA0A0000">
            <w:pPr>
              <w:widowControl w:val="0"/>
              <w:spacing w:after="0" w:line="240" w:lineRule="auto"/>
              <w:ind w:firstLine="74" w:left="-133"/>
              <w:jc w:val="center"/>
              <w:rPr>
                <w:rFonts w:ascii="Times New Roman" w:hAnsi="Times New Roman"/>
                <w:sz w:val="20"/>
              </w:rPr>
            </w:pPr>
            <w:r>
              <w:rPr>
                <w:rFonts w:ascii="Times New Roman" w:hAnsi="Times New Roman"/>
                <w:sz w:val="20"/>
              </w:rPr>
              <w:t>1 строительство</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CB0A0000">
            <w:pPr>
              <w:widowControl w:val="0"/>
              <w:spacing w:after="0" w:line="240" w:lineRule="auto"/>
              <w:ind w:firstLine="74" w:left="-133"/>
              <w:jc w:val="center"/>
              <w:rPr>
                <w:rFonts w:ascii="Times New Roman" w:hAnsi="Times New Roman"/>
                <w:sz w:val="20"/>
              </w:rPr>
            </w:pPr>
          </w:p>
        </w:tc>
        <w:tc>
          <w:tcPr>
            <w:tcW w:type="dxa" w:w="1804"/>
            <w:gridSpan w:val="2"/>
            <w:tcBorders>
              <w:left w:color="000000" w:sz="4" w:val="single"/>
              <w:bottom w:color="000000" w:sz="4" w:val="single"/>
              <w:right w:color="000000" w:sz="4" w:val="single"/>
            </w:tcBorders>
            <w:tcMar>
              <w:top w:type="dxa" w:w="72"/>
              <w:left w:type="dxa" w:w="57"/>
              <w:bottom w:type="dxa" w:w="72"/>
              <w:right w:type="dxa" w:w="57"/>
            </w:tcMar>
            <w:vAlign w:val="center"/>
          </w:tcPr>
          <w:p w14:paraId="CC0A0000">
            <w:pPr>
              <w:widowControl w:val="0"/>
              <w:spacing w:after="0" w:line="240" w:lineRule="auto"/>
              <w:ind w:firstLine="74" w:left="-133"/>
              <w:jc w:val="center"/>
              <w:rPr>
                <w:rFonts w:ascii="Times New Roman" w:hAnsi="Times New Roman"/>
                <w:sz w:val="20"/>
              </w:rPr>
            </w:pPr>
            <w:r>
              <w:rPr>
                <w:rFonts w:ascii="Times New Roman" w:hAnsi="Times New Roman"/>
                <w:sz w:val="20"/>
              </w:rPr>
              <w:t>ФАП с.Хайрюзово</w:t>
            </w:r>
          </w:p>
        </w:tc>
        <w:tc>
          <w:tcPr>
            <w:tcW w:type="dxa" w:w="1237"/>
            <w:tcBorders>
              <w:bottom w:color="000000" w:sz="4" w:val="single"/>
              <w:right w:color="000000" w:sz="4" w:val="single"/>
            </w:tcBorders>
            <w:tcMar>
              <w:top w:type="dxa" w:w="0"/>
              <w:left w:type="dxa" w:w="0"/>
              <w:bottom w:type="dxa" w:w="0"/>
              <w:right w:type="dxa" w:w="0"/>
            </w:tcMar>
            <w:vAlign w:val="center"/>
          </w:tcPr>
          <w:p w14:paraId="CD0A0000">
            <w:pPr>
              <w:widowControl w:val="0"/>
              <w:spacing w:after="0" w:line="240" w:lineRule="auto"/>
              <w:ind w:firstLine="74" w:left="-133"/>
              <w:jc w:val="center"/>
              <w:rPr>
                <w:rFonts w:ascii="Times New Roman" w:hAnsi="Times New Roman"/>
                <w:sz w:val="20"/>
              </w:rPr>
            </w:pPr>
            <w:r>
              <w:rPr>
                <w:rFonts w:ascii="Times New Roman" w:hAnsi="Times New Roman"/>
                <w:sz w:val="20"/>
              </w:rPr>
              <w:t>ФАП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CE0A0000">
            <w:pPr>
              <w:widowControl w:val="0"/>
              <w:spacing w:after="0" w:line="240" w:lineRule="auto"/>
              <w:ind w:firstLine="74" w:left="-133"/>
              <w:jc w:val="center"/>
              <w:rPr>
                <w:rFonts w:ascii="Times New Roman" w:hAnsi="Times New Roman"/>
                <w:sz w:val="20"/>
              </w:rPr>
            </w:pPr>
            <w:r>
              <w:rPr>
                <w:rFonts w:ascii="Times New Roman" w:hAnsi="Times New Roman"/>
                <w:sz w:val="20"/>
              </w:rPr>
              <w:t>с.Хайрюзово</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CF0A0000">
            <w:pPr>
              <w:widowControl w:val="0"/>
              <w:spacing w:after="0" w:line="240" w:lineRule="auto"/>
              <w:ind w:firstLine="74" w:left="-133"/>
              <w:jc w:val="center"/>
              <w:rPr>
                <w:rFonts w:ascii="Times New Roman" w:hAnsi="Times New Roman"/>
                <w:sz w:val="20"/>
              </w:rPr>
            </w:pPr>
            <w:r>
              <w:rPr>
                <w:rFonts w:ascii="Times New Roman" w:hAnsi="Times New Roman"/>
                <w:sz w:val="20"/>
              </w:rPr>
              <w:t>124</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D00A0000">
            <w:pPr>
              <w:widowControl w:val="0"/>
              <w:spacing w:after="0" w:line="240" w:lineRule="auto"/>
              <w:ind w:firstLine="74" w:left="-133"/>
              <w:jc w:val="center"/>
              <w:rPr>
                <w:rFonts w:ascii="Times New Roman" w:hAnsi="Times New Roman"/>
                <w:sz w:val="20"/>
              </w:rPr>
            </w:pPr>
            <w:r>
              <w:rPr>
                <w:rFonts w:ascii="Times New Roman" w:hAnsi="Times New Roman"/>
                <w:sz w:val="20"/>
              </w:rPr>
              <w:t>10</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D10A0000">
            <w:pPr>
              <w:widowControl w:val="0"/>
              <w:spacing w:after="0" w:line="240" w:lineRule="auto"/>
              <w:ind w:firstLine="74" w:left="-133"/>
              <w:jc w:val="center"/>
              <w:rPr>
                <w:rFonts w:ascii="Times New Roman" w:hAnsi="Times New Roman"/>
                <w:sz w:val="20"/>
              </w:rPr>
            </w:pPr>
            <w:r>
              <w:rPr>
                <w:rFonts w:ascii="Times New Roman" w:hAnsi="Times New Roman"/>
                <w:sz w:val="20"/>
              </w:rPr>
              <w:t>820</w:t>
            </w:r>
          </w:p>
        </w:tc>
        <w:tc>
          <w:tcPr>
            <w:tcW w:type="dxa" w:w="734"/>
            <w:tcBorders>
              <w:bottom w:color="000000" w:sz="4" w:val="single"/>
              <w:right w:color="000000" w:sz="4" w:val="single"/>
            </w:tcBorders>
            <w:tcMar>
              <w:top w:type="dxa" w:w="0"/>
              <w:left w:type="dxa" w:w="0"/>
              <w:bottom w:type="dxa" w:w="0"/>
              <w:right w:type="dxa" w:w="0"/>
            </w:tcMar>
            <w:vAlign w:val="center"/>
          </w:tcPr>
          <w:p w14:paraId="D20A0000">
            <w:pPr>
              <w:widowControl w:val="0"/>
              <w:spacing w:after="0" w:line="240" w:lineRule="auto"/>
              <w:ind w:firstLine="74" w:left="-133"/>
              <w:jc w:val="center"/>
              <w:rPr>
                <w:rFonts w:ascii="Times New Roman" w:hAnsi="Times New Roman"/>
                <w:sz w:val="20"/>
              </w:rPr>
            </w:pPr>
            <w:r>
              <w:rPr>
                <w:rFonts w:ascii="Times New Roman" w:hAnsi="Times New Roman"/>
                <w:sz w:val="20"/>
              </w:rPr>
              <w:t>770</w:t>
            </w:r>
          </w:p>
        </w:tc>
        <w:tc>
          <w:tcPr>
            <w:tcW w:type="dxa" w:w="819"/>
            <w:tcBorders>
              <w:bottom w:color="000000" w:sz="4" w:val="single"/>
              <w:right w:color="000000" w:sz="4" w:val="single"/>
            </w:tcBorders>
            <w:tcMar>
              <w:top w:type="dxa" w:w="0"/>
              <w:left w:type="dxa" w:w="0"/>
              <w:bottom w:type="dxa" w:w="0"/>
              <w:right w:type="dxa" w:w="0"/>
            </w:tcMar>
            <w:vAlign w:val="center"/>
          </w:tcPr>
          <w:p w14:paraId="D30A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D40A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D50A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D60A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D70A0000">
            <w:pPr>
              <w:widowControl w:val="0"/>
              <w:spacing w:after="0" w:line="240" w:lineRule="auto"/>
              <w:ind w:firstLine="74" w:left="-133"/>
              <w:jc w:val="center"/>
              <w:rPr>
                <w:rFonts w:ascii="Times New Roman" w:hAnsi="Times New Roman"/>
                <w:sz w:val="20"/>
              </w:rPr>
            </w:pPr>
            <w:r>
              <w:rPr>
                <w:rFonts w:ascii="Times New Roman" w:hAnsi="Times New Roman"/>
                <w:sz w:val="20"/>
              </w:rPr>
              <w:t>1 строительство</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D80A0000">
            <w:pPr>
              <w:widowControl w:val="0"/>
              <w:spacing w:after="0" w:line="240" w:lineRule="auto"/>
              <w:ind w:firstLine="74" w:left="-133"/>
              <w:jc w:val="center"/>
              <w:rPr>
                <w:rFonts w:ascii="Times New Roman" w:hAnsi="Times New Roman"/>
                <w:sz w:val="20"/>
              </w:rPr>
            </w:pPr>
          </w:p>
        </w:tc>
        <w:tc>
          <w:tcPr>
            <w:tcW w:type="dxa" w:w="1804"/>
            <w:gridSpan w:val="2"/>
            <w:tcBorders>
              <w:left w:color="000000" w:sz="4" w:val="single"/>
              <w:bottom w:color="000000" w:sz="4" w:val="single"/>
              <w:right w:color="000000" w:sz="4" w:val="single"/>
            </w:tcBorders>
            <w:tcMar>
              <w:top w:type="dxa" w:w="72"/>
              <w:left w:type="dxa" w:w="57"/>
              <w:bottom w:type="dxa" w:w="72"/>
              <w:right w:type="dxa" w:w="57"/>
            </w:tcMar>
            <w:vAlign w:val="center"/>
          </w:tcPr>
          <w:p w14:paraId="D90A0000">
            <w:pPr>
              <w:widowControl w:val="0"/>
              <w:spacing w:after="0" w:line="240" w:lineRule="auto"/>
              <w:ind w:firstLine="74" w:left="-133"/>
              <w:jc w:val="center"/>
              <w:rPr>
                <w:rFonts w:ascii="Times New Roman" w:hAnsi="Times New Roman"/>
                <w:sz w:val="20"/>
              </w:rPr>
            </w:pPr>
            <w:r>
              <w:rPr>
                <w:rFonts w:ascii="Times New Roman" w:hAnsi="Times New Roman"/>
                <w:sz w:val="20"/>
              </w:rPr>
              <w:t>ФАП с.Воямполка</w:t>
            </w:r>
          </w:p>
        </w:tc>
        <w:tc>
          <w:tcPr>
            <w:tcW w:type="dxa" w:w="1237"/>
            <w:tcBorders>
              <w:bottom w:color="000000" w:sz="4" w:val="single"/>
              <w:right w:color="000000" w:sz="4" w:val="single"/>
            </w:tcBorders>
            <w:tcMar>
              <w:top w:type="dxa" w:w="0"/>
              <w:left w:type="dxa" w:w="0"/>
              <w:bottom w:type="dxa" w:w="0"/>
              <w:right w:type="dxa" w:w="0"/>
            </w:tcMar>
            <w:vAlign w:val="center"/>
          </w:tcPr>
          <w:p w14:paraId="DA0A0000">
            <w:pPr>
              <w:widowControl w:val="0"/>
              <w:spacing w:after="0" w:line="240" w:lineRule="auto"/>
              <w:ind w:firstLine="74" w:left="-133"/>
              <w:jc w:val="center"/>
              <w:rPr>
                <w:rFonts w:ascii="Times New Roman" w:hAnsi="Times New Roman"/>
                <w:sz w:val="20"/>
              </w:rPr>
            </w:pPr>
            <w:r>
              <w:rPr>
                <w:rFonts w:ascii="Times New Roman" w:hAnsi="Times New Roman"/>
                <w:sz w:val="20"/>
              </w:rPr>
              <w:t>ФАП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DB0A0000">
            <w:pPr>
              <w:widowControl w:val="0"/>
              <w:spacing w:after="0" w:line="240" w:lineRule="auto"/>
              <w:ind w:firstLine="74" w:left="-133"/>
              <w:jc w:val="center"/>
              <w:rPr>
                <w:rFonts w:ascii="Times New Roman" w:hAnsi="Times New Roman"/>
                <w:sz w:val="20"/>
              </w:rPr>
            </w:pPr>
            <w:r>
              <w:rPr>
                <w:rFonts w:ascii="Times New Roman" w:hAnsi="Times New Roman"/>
                <w:sz w:val="20"/>
              </w:rPr>
              <w:t>с.Воямполка</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DC0A0000">
            <w:pPr>
              <w:widowControl w:val="0"/>
              <w:spacing w:after="0" w:line="240" w:lineRule="auto"/>
              <w:ind w:firstLine="74" w:left="-133"/>
              <w:jc w:val="center"/>
              <w:rPr>
                <w:rFonts w:ascii="Times New Roman" w:hAnsi="Times New Roman"/>
                <w:sz w:val="20"/>
              </w:rPr>
            </w:pPr>
            <w:r>
              <w:rPr>
                <w:rFonts w:ascii="Times New Roman" w:hAnsi="Times New Roman"/>
                <w:sz w:val="20"/>
              </w:rPr>
              <w:t>120</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DD0A0000">
            <w:pPr>
              <w:widowControl w:val="0"/>
              <w:spacing w:after="0" w:line="240" w:lineRule="auto"/>
              <w:ind w:firstLine="74" w:left="-133"/>
              <w:jc w:val="center"/>
              <w:rPr>
                <w:rFonts w:ascii="Times New Roman" w:hAnsi="Times New Roman"/>
                <w:sz w:val="20"/>
              </w:rPr>
            </w:pPr>
            <w:r>
              <w:rPr>
                <w:rFonts w:ascii="Times New Roman" w:hAnsi="Times New Roman"/>
                <w:sz w:val="20"/>
              </w:rPr>
              <w:t>10</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DE0A0000">
            <w:pPr>
              <w:widowControl w:val="0"/>
              <w:spacing w:after="0" w:line="240" w:lineRule="auto"/>
              <w:ind w:firstLine="74" w:left="-133"/>
              <w:jc w:val="center"/>
              <w:rPr>
                <w:rFonts w:ascii="Times New Roman" w:hAnsi="Times New Roman"/>
                <w:sz w:val="20"/>
              </w:rPr>
            </w:pPr>
            <w:r>
              <w:rPr>
                <w:rFonts w:ascii="Times New Roman" w:hAnsi="Times New Roman"/>
                <w:sz w:val="20"/>
              </w:rPr>
              <w:t>854</w:t>
            </w:r>
          </w:p>
        </w:tc>
        <w:tc>
          <w:tcPr>
            <w:tcW w:type="dxa" w:w="734"/>
            <w:tcBorders>
              <w:bottom w:color="000000" w:sz="4" w:val="single"/>
              <w:right w:color="000000" w:sz="4" w:val="single"/>
            </w:tcBorders>
            <w:tcMar>
              <w:top w:type="dxa" w:w="0"/>
              <w:left w:type="dxa" w:w="0"/>
              <w:bottom w:type="dxa" w:w="0"/>
              <w:right w:type="dxa" w:w="0"/>
            </w:tcMar>
            <w:vAlign w:val="center"/>
          </w:tcPr>
          <w:p w14:paraId="DF0A0000">
            <w:pPr>
              <w:widowControl w:val="0"/>
              <w:spacing w:after="0" w:line="240" w:lineRule="auto"/>
              <w:ind w:firstLine="74" w:left="-133"/>
              <w:jc w:val="center"/>
              <w:rPr>
                <w:rFonts w:ascii="Times New Roman" w:hAnsi="Times New Roman"/>
                <w:sz w:val="20"/>
              </w:rPr>
            </w:pPr>
            <w:r>
              <w:rPr>
                <w:rFonts w:ascii="Times New Roman" w:hAnsi="Times New Roman"/>
                <w:sz w:val="20"/>
              </w:rPr>
              <w:t>804</w:t>
            </w:r>
          </w:p>
        </w:tc>
        <w:tc>
          <w:tcPr>
            <w:tcW w:type="dxa" w:w="819"/>
            <w:tcBorders>
              <w:bottom w:color="000000" w:sz="4" w:val="single"/>
              <w:right w:color="000000" w:sz="4" w:val="single"/>
            </w:tcBorders>
            <w:tcMar>
              <w:top w:type="dxa" w:w="0"/>
              <w:left w:type="dxa" w:w="0"/>
              <w:bottom w:type="dxa" w:w="0"/>
              <w:right w:type="dxa" w:w="0"/>
            </w:tcMar>
            <w:vAlign w:val="center"/>
          </w:tcPr>
          <w:p w14:paraId="E00A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E10A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E20A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E30A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E40A0000">
            <w:pPr>
              <w:widowControl w:val="0"/>
              <w:spacing w:after="0" w:line="240" w:lineRule="auto"/>
              <w:ind w:firstLine="74" w:left="-133"/>
              <w:jc w:val="center"/>
              <w:rPr>
                <w:rFonts w:ascii="Times New Roman" w:hAnsi="Times New Roman"/>
                <w:sz w:val="20"/>
              </w:rPr>
            </w:pPr>
          </w:p>
        </w:tc>
      </w:tr>
      <w:tr>
        <w:trPr>
          <w:trHeight w:hRule="atLeast" w:val="296"/>
        </w:trPr>
        <w:tc>
          <w:tcPr>
            <w:tcW w:type="dxa" w:w="15813"/>
            <w:gridSpan w:val="1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E50A0000">
            <w:pPr>
              <w:widowControl w:val="0"/>
              <w:spacing w:after="0" w:line="240" w:lineRule="auto"/>
              <w:ind w:firstLine="218" w:left="-133"/>
              <w:jc w:val="center"/>
              <w:rPr>
                <w:rFonts w:ascii="Times New Roman" w:hAnsi="Times New Roman"/>
                <w:sz w:val="24"/>
              </w:rPr>
            </w:pPr>
            <w:r>
              <w:rPr>
                <w:rFonts w:ascii="Times New Roman" w:hAnsi="Times New Roman"/>
                <w:sz w:val="24"/>
              </w:rPr>
              <w:t>Городской округ пгт Палана</w:t>
            </w:r>
          </w:p>
        </w:tc>
      </w:tr>
      <w:tr>
        <w:trPr>
          <w:trHeight w:hRule="atLeast" w:val="1640"/>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E60A0000">
            <w:pPr>
              <w:widowControl w:val="0"/>
              <w:spacing w:after="0" w:line="240" w:lineRule="auto"/>
              <w:ind w:firstLine="74" w:left="-133"/>
              <w:jc w:val="center"/>
              <w:rPr>
                <w:rFonts w:ascii="Times New Roman" w:hAnsi="Times New Roman"/>
                <w:sz w:val="20"/>
              </w:rPr>
            </w:pPr>
            <w:r>
              <w:rPr>
                <w:rFonts w:ascii="Times New Roman" w:hAnsi="Times New Roman"/>
                <w:sz w:val="20"/>
              </w:rPr>
              <w:t>14</w:t>
            </w:r>
          </w:p>
        </w:tc>
        <w:tc>
          <w:tcPr>
            <w:tcW w:type="dxa" w:w="173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E70A0000">
            <w:pPr>
              <w:widowControl w:val="0"/>
              <w:spacing w:after="0" w:line="240" w:lineRule="auto"/>
              <w:ind w:firstLine="74" w:left="-133"/>
              <w:jc w:val="center"/>
              <w:rPr>
                <w:rFonts w:ascii="Times New Roman" w:hAnsi="Times New Roman"/>
                <w:sz w:val="20"/>
              </w:rPr>
            </w:pPr>
            <w:r>
              <w:rPr>
                <w:rFonts w:ascii="Times New Roman" w:hAnsi="Times New Roman"/>
                <w:sz w:val="20"/>
              </w:rPr>
              <w:t>ГБУЗ «Корякская окружная больница»</w:t>
            </w:r>
          </w:p>
        </w:tc>
        <w:tc>
          <w:tcPr>
            <w:tcW w:type="dxa" w:w="1303"/>
            <w:gridSpan w:val="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E80A0000">
            <w:pPr>
              <w:widowControl w:val="0"/>
              <w:spacing w:after="0" w:line="240" w:lineRule="auto"/>
              <w:ind w:firstLine="74" w:left="-133"/>
              <w:jc w:val="center"/>
              <w:rPr>
                <w:rFonts w:ascii="Times New Roman" w:hAnsi="Times New Roman"/>
                <w:sz w:val="20"/>
              </w:rPr>
            </w:pPr>
            <w:r>
              <w:rPr>
                <w:rFonts w:ascii="Times New Roman" w:hAnsi="Times New Roman"/>
                <w:sz w:val="20"/>
              </w:rPr>
              <w:t>окружная больница</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E90A0000">
            <w:pPr>
              <w:widowControl w:val="0"/>
              <w:spacing w:after="0" w:line="240" w:lineRule="auto"/>
              <w:ind w:firstLine="74" w:left="-133"/>
              <w:jc w:val="center"/>
              <w:rPr>
                <w:rFonts w:ascii="Times New Roman" w:hAnsi="Times New Roman"/>
                <w:sz w:val="20"/>
              </w:rPr>
            </w:pPr>
            <w:r>
              <w:rPr>
                <w:rFonts w:ascii="Times New Roman" w:hAnsi="Times New Roman"/>
                <w:sz w:val="20"/>
              </w:rPr>
              <w:t>пгт. Палана</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EA0A0000">
            <w:pPr>
              <w:widowControl w:val="0"/>
              <w:spacing w:after="0" w:line="240" w:lineRule="auto"/>
              <w:ind w:firstLine="74" w:left="-133"/>
              <w:jc w:val="center"/>
              <w:rPr>
                <w:rFonts w:ascii="Times New Roman" w:hAnsi="Times New Roman"/>
                <w:sz w:val="20"/>
              </w:rPr>
            </w:pPr>
            <w:r>
              <w:rPr>
                <w:rFonts w:ascii="Times New Roman" w:hAnsi="Times New Roman"/>
                <w:sz w:val="20"/>
              </w:rPr>
              <w:t>3312</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EB0A0000">
            <w:pPr>
              <w:widowControl w:val="0"/>
              <w:spacing w:after="0" w:line="240" w:lineRule="auto"/>
              <w:ind w:firstLine="74" w:left="-133"/>
              <w:jc w:val="center"/>
              <w:rPr>
                <w:rFonts w:ascii="Times New Roman" w:hAnsi="Times New Roman"/>
                <w:sz w:val="20"/>
              </w:rPr>
            </w:pPr>
            <w:r>
              <w:rPr>
                <w:rFonts w:ascii="Times New Roman" w:hAnsi="Times New Roman"/>
                <w:sz w:val="20"/>
              </w:rPr>
              <w:t>150</w:t>
            </w:r>
          </w:p>
        </w:tc>
        <w:tc>
          <w:tcPr>
            <w:tcW w:type="dxa" w:w="81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EC0A0000">
            <w:pPr>
              <w:widowControl w:val="0"/>
              <w:spacing w:after="0" w:line="240" w:lineRule="auto"/>
              <w:ind w:firstLine="74" w:left="-133"/>
              <w:jc w:val="center"/>
              <w:rPr>
                <w:rFonts w:ascii="Times New Roman" w:hAnsi="Times New Roman"/>
                <w:sz w:val="20"/>
              </w:rPr>
            </w:pPr>
            <w:r>
              <w:rPr>
                <w:rFonts w:ascii="Times New Roman" w:hAnsi="Times New Roman"/>
                <w:sz w:val="20"/>
              </w:rPr>
              <w:t>48 662</w:t>
            </w:r>
          </w:p>
        </w:tc>
        <w:tc>
          <w:tcPr>
            <w:tcW w:type="dxa" w:w="73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ED0A0000">
            <w:pPr>
              <w:widowControl w:val="0"/>
              <w:spacing w:after="0" w:line="240" w:lineRule="auto"/>
              <w:ind w:firstLine="74" w:left="-133"/>
              <w:jc w:val="center"/>
              <w:rPr>
                <w:rFonts w:ascii="Times New Roman" w:hAnsi="Times New Roman"/>
                <w:sz w:val="20"/>
              </w:rPr>
            </w:pPr>
            <w:r>
              <w:rPr>
                <w:rFonts w:ascii="Times New Roman" w:hAnsi="Times New Roman"/>
                <w:sz w:val="20"/>
              </w:rPr>
              <w:t>44 332</w:t>
            </w:r>
          </w:p>
        </w:tc>
        <w:tc>
          <w:tcPr>
            <w:tcW w:type="dxa" w:w="819"/>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EE0A0000">
            <w:pPr>
              <w:widowControl w:val="0"/>
              <w:spacing w:after="0" w:line="240" w:lineRule="auto"/>
              <w:ind w:firstLine="74" w:left="-133"/>
              <w:jc w:val="center"/>
              <w:rPr>
                <w:rFonts w:ascii="Times New Roman" w:hAnsi="Times New Roman"/>
                <w:sz w:val="20"/>
              </w:rPr>
            </w:pPr>
            <w:r>
              <w:rPr>
                <w:rFonts w:ascii="Times New Roman" w:hAnsi="Times New Roman"/>
                <w:sz w:val="20"/>
              </w:rPr>
              <w:t>7 325</w:t>
            </w:r>
          </w:p>
        </w:tc>
        <w:tc>
          <w:tcPr>
            <w:tcW w:type="dxa" w:w="88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EF0A0000">
            <w:pPr>
              <w:widowControl w:val="0"/>
              <w:spacing w:after="0" w:line="240" w:lineRule="auto"/>
              <w:ind w:firstLine="74" w:left="-133"/>
              <w:jc w:val="center"/>
              <w:rPr>
                <w:rFonts w:ascii="Times New Roman" w:hAnsi="Times New Roman"/>
                <w:sz w:val="20"/>
              </w:rPr>
            </w:pPr>
            <w:r>
              <w:rPr>
                <w:rFonts w:ascii="Times New Roman" w:hAnsi="Times New Roman"/>
                <w:sz w:val="20"/>
              </w:rPr>
              <w:t>6 669</w:t>
            </w:r>
          </w:p>
        </w:tc>
        <w:tc>
          <w:tcPr>
            <w:tcW w:type="dxa" w:w="184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00A0000">
            <w:pPr>
              <w:widowControl w:val="0"/>
              <w:spacing w:after="0" w:line="240" w:lineRule="auto"/>
              <w:ind w:firstLine="0" w:left="27"/>
              <w:jc w:val="center"/>
              <w:rPr>
                <w:rFonts w:ascii="Times New Roman" w:hAnsi="Times New Roman"/>
                <w:sz w:val="20"/>
              </w:rPr>
            </w:pPr>
            <w:r>
              <w:rPr>
                <w:rFonts w:ascii="Times New Roman" w:hAnsi="Times New Roman"/>
                <w:sz w:val="20"/>
              </w:rPr>
              <w:t>Акушерство и гинекология, инфекционные болезни, педиатрия, терапия, хирургия</w:t>
            </w: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10A0000">
            <w:pPr>
              <w:widowControl w:val="0"/>
              <w:spacing w:after="0" w:line="240" w:lineRule="auto"/>
              <w:ind w:firstLine="74" w:left="-133"/>
              <w:jc w:val="center"/>
              <w:rPr>
                <w:rFonts w:ascii="Times New Roman" w:hAnsi="Times New Roman"/>
                <w:sz w:val="20"/>
              </w:rPr>
            </w:pP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20A0000">
            <w:pPr>
              <w:widowControl w:val="0"/>
              <w:spacing w:after="0" w:line="240" w:lineRule="auto"/>
              <w:ind w:firstLine="74" w:left="-133"/>
              <w:jc w:val="center"/>
              <w:rPr>
                <w:rFonts w:ascii="Times New Roman" w:hAnsi="Times New Roman"/>
                <w:sz w:val="20"/>
              </w:rPr>
            </w:pPr>
            <w:r>
              <w:rPr>
                <w:rFonts w:ascii="Times New Roman" w:hAnsi="Times New Roman"/>
                <w:sz w:val="20"/>
              </w:rPr>
              <w:t>2 капитальный ремонт</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F30A0000">
            <w:pPr>
              <w:widowControl w:val="0"/>
              <w:spacing w:after="0" w:line="240" w:lineRule="auto"/>
              <w:ind w:firstLine="74" w:left="-133"/>
              <w:jc w:val="center"/>
              <w:rPr>
                <w:rFonts w:ascii="Times New Roman" w:hAnsi="Times New Roman"/>
                <w:sz w:val="20"/>
              </w:rPr>
            </w:pPr>
          </w:p>
        </w:tc>
        <w:tc>
          <w:tcPr>
            <w:tcW w:type="dxa" w:w="173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F40A0000">
            <w:pPr>
              <w:widowControl w:val="0"/>
              <w:spacing w:after="0" w:line="240" w:lineRule="auto"/>
              <w:ind w:firstLine="74" w:left="-133"/>
              <w:jc w:val="center"/>
              <w:rPr>
                <w:rFonts w:ascii="Times New Roman" w:hAnsi="Times New Roman"/>
                <w:sz w:val="20"/>
              </w:rPr>
            </w:pPr>
            <w:r>
              <w:rPr>
                <w:rFonts w:ascii="Times New Roman" w:hAnsi="Times New Roman"/>
                <w:sz w:val="20"/>
              </w:rPr>
              <w:t>ФАП с.Лесная</w:t>
            </w:r>
          </w:p>
        </w:tc>
        <w:tc>
          <w:tcPr>
            <w:tcW w:type="dxa" w:w="1303"/>
            <w:gridSpan w:val="2"/>
            <w:tcBorders>
              <w:top w:color="000000" w:sz="4" w:val="single"/>
              <w:bottom w:color="000000" w:sz="4" w:val="single"/>
              <w:right w:color="000000" w:sz="4" w:val="single"/>
            </w:tcBorders>
            <w:tcMar>
              <w:top w:type="dxa" w:w="0"/>
              <w:left w:type="dxa" w:w="0"/>
              <w:bottom w:type="dxa" w:w="0"/>
              <w:right w:type="dxa" w:w="0"/>
            </w:tcMar>
            <w:vAlign w:val="center"/>
          </w:tcPr>
          <w:p w14:paraId="F50A0000">
            <w:pPr>
              <w:widowControl w:val="0"/>
              <w:spacing w:after="0" w:line="240" w:lineRule="auto"/>
              <w:ind w:firstLine="74" w:left="-133"/>
              <w:jc w:val="center"/>
              <w:rPr>
                <w:rFonts w:ascii="Times New Roman" w:hAnsi="Times New Roman"/>
                <w:sz w:val="20"/>
              </w:rPr>
            </w:pPr>
            <w:r>
              <w:rPr>
                <w:rFonts w:ascii="Times New Roman" w:hAnsi="Times New Roman"/>
                <w:sz w:val="20"/>
              </w:rPr>
              <w:t>ФАП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F60A0000">
            <w:pPr>
              <w:widowControl w:val="0"/>
              <w:spacing w:after="0" w:line="240" w:lineRule="auto"/>
              <w:ind w:firstLine="74" w:left="-133"/>
              <w:jc w:val="center"/>
              <w:rPr>
                <w:rFonts w:ascii="Times New Roman" w:hAnsi="Times New Roman"/>
                <w:sz w:val="20"/>
              </w:rPr>
            </w:pPr>
            <w:r>
              <w:rPr>
                <w:rFonts w:ascii="Times New Roman" w:hAnsi="Times New Roman"/>
                <w:sz w:val="20"/>
              </w:rPr>
              <w:t>с.Лесная</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F70A0000">
            <w:pPr>
              <w:widowControl w:val="0"/>
              <w:spacing w:after="0" w:line="240" w:lineRule="auto"/>
              <w:ind w:firstLine="74" w:left="-133"/>
              <w:jc w:val="center"/>
              <w:rPr>
                <w:rFonts w:ascii="Times New Roman" w:hAnsi="Times New Roman"/>
                <w:sz w:val="20"/>
              </w:rPr>
            </w:pPr>
            <w:r>
              <w:rPr>
                <w:rFonts w:ascii="Times New Roman" w:hAnsi="Times New Roman"/>
                <w:sz w:val="20"/>
              </w:rPr>
              <w:t>397</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F80A0000">
            <w:pPr>
              <w:widowControl w:val="0"/>
              <w:spacing w:after="0" w:line="240" w:lineRule="auto"/>
              <w:ind w:firstLine="74" w:left="-133"/>
              <w:jc w:val="center"/>
              <w:rPr>
                <w:rFonts w:ascii="Times New Roman" w:hAnsi="Times New Roman"/>
                <w:sz w:val="20"/>
              </w:rPr>
            </w:pPr>
            <w:r>
              <w:rPr>
                <w:rFonts w:ascii="Times New Roman" w:hAnsi="Times New Roman"/>
                <w:sz w:val="20"/>
              </w:rPr>
              <w:t>5</w:t>
            </w:r>
          </w:p>
        </w:tc>
        <w:tc>
          <w:tcPr>
            <w:tcW w:type="dxa" w:w="81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90A0000">
            <w:pPr>
              <w:widowControl w:val="0"/>
              <w:spacing w:after="0" w:line="240" w:lineRule="auto"/>
              <w:ind w:firstLine="74" w:left="-133"/>
              <w:jc w:val="center"/>
              <w:rPr>
                <w:rFonts w:ascii="Times New Roman" w:hAnsi="Times New Roman"/>
                <w:sz w:val="20"/>
              </w:rPr>
            </w:pPr>
            <w:r>
              <w:rPr>
                <w:rFonts w:ascii="Times New Roman" w:hAnsi="Times New Roman"/>
                <w:sz w:val="20"/>
              </w:rPr>
              <w:t>1 300</w:t>
            </w:r>
          </w:p>
        </w:tc>
        <w:tc>
          <w:tcPr>
            <w:tcW w:type="dxa" w:w="734"/>
            <w:tcBorders>
              <w:top w:color="000000" w:sz="4" w:val="single"/>
              <w:bottom w:color="000000" w:sz="4" w:val="single"/>
              <w:right w:color="000000" w:sz="4" w:val="single"/>
            </w:tcBorders>
            <w:tcMar>
              <w:top w:type="dxa" w:w="0"/>
              <w:left w:type="dxa" w:w="0"/>
              <w:bottom w:type="dxa" w:w="0"/>
              <w:right w:type="dxa" w:w="0"/>
            </w:tcMar>
            <w:vAlign w:val="center"/>
          </w:tcPr>
          <w:p w14:paraId="FA0A0000">
            <w:pPr>
              <w:widowControl w:val="0"/>
              <w:spacing w:after="0" w:line="240" w:lineRule="auto"/>
              <w:ind w:firstLine="74" w:left="-133"/>
              <w:jc w:val="center"/>
              <w:rPr>
                <w:rFonts w:ascii="Times New Roman" w:hAnsi="Times New Roman"/>
                <w:sz w:val="20"/>
              </w:rPr>
            </w:pPr>
            <w:r>
              <w:rPr>
                <w:rFonts w:ascii="Times New Roman" w:hAnsi="Times New Roman"/>
                <w:sz w:val="20"/>
              </w:rPr>
              <w:t>1 300</w:t>
            </w:r>
          </w:p>
        </w:tc>
        <w:tc>
          <w:tcPr>
            <w:tcW w:type="dxa" w:w="819"/>
            <w:tcBorders>
              <w:top w:color="000000" w:sz="4" w:val="single"/>
              <w:bottom w:color="000000" w:sz="4" w:val="single"/>
              <w:right w:color="000000" w:sz="4" w:val="single"/>
            </w:tcBorders>
            <w:tcMar>
              <w:top w:type="dxa" w:w="0"/>
              <w:left w:type="dxa" w:w="0"/>
              <w:bottom w:type="dxa" w:w="0"/>
              <w:right w:type="dxa" w:w="0"/>
            </w:tcMar>
            <w:vAlign w:val="center"/>
          </w:tcPr>
          <w:p w14:paraId="FB0A0000">
            <w:pPr>
              <w:widowControl w:val="0"/>
              <w:spacing w:after="0" w:line="240" w:lineRule="auto"/>
              <w:ind w:firstLine="74" w:left="-133"/>
              <w:jc w:val="center"/>
              <w:rPr>
                <w:rFonts w:ascii="Times New Roman" w:hAnsi="Times New Roman"/>
                <w:sz w:val="20"/>
              </w:rPr>
            </w:pPr>
          </w:p>
        </w:tc>
        <w:tc>
          <w:tcPr>
            <w:tcW w:type="dxa" w:w="881"/>
            <w:tcBorders>
              <w:top w:color="000000" w:sz="4" w:val="single"/>
              <w:bottom w:color="000000" w:sz="4" w:val="single"/>
              <w:right w:color="000000" w:sz="4" w:val="single"/>
            </w:tcBorders>
            <w:tcMar>
              <w:top w:type="dxa" w:w="0"/>
              <w:left w:type="dxa" w:w="0"/>
              <w:bottom w:type="dxa" w:w="0"/>
              <w:right w:type="dxa" w:w="0"/>
            </w:tcMar>
            <w:vAlign w:val="center"/>
          </w:tcPr>
          <w:p w14:paraId="FC0A0000">
            <w:pPr>
              <w:widowControl w:val="0"/>
              <w:spacing w:after="0" w:line="240" w:lineRule="auto"/>
              <w:ind w:firstLine="74" w:left="-133"/>
              <w:jc w:val="center"/>
              <w:rPr>
                <w:rFonts w:ascii="Times New Roman" w:hAnsi="Times New Roman"/>
                <w:sz w:val="20"/>
              </w:rPr>
            </w:pPr>
          </w:p>
        </w:tc>
        <w:tc>
          <w:tcPr>
            <w:tcW w:type="dxa" w:w="1844"/>
            <w:tcBorders>
              <w:top w:color="000000" w:sz="4" w:val="single"/>
              <w:bottom w:color="000000" w:sz="4" w:val="single"/>
              <w:right w:color="000000" w:sz="4" w:val="single"/>
            </w:tcBorders>
            <w:tcMar>
              <w:top w:type="dxa" w:w="0"/>
              <w:left w:type="dxa" w:w="0"/>
              <w:bottom w:type="dxa" w:w="0"/>
              <w:right w:type="dxa" w:w="0"/>
            </w:tcMar>
            <w:vAlign w:val="center"/>
          </w:tcPr>
          <w:p w14:paraId="FD0A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E0A0000">
            <w:pPr>
              <w:widowControl w:val="0"/>
              <w:spacing w:after="0" w:line="240" w:lineRule="auto"/>
              <w:ind w:firstLine="74" w:left="-133"/>
              <w:jc w:val="center"/>
              <w:rPr>
                <w:rFonts w:ascii="Times New Roman" w:hAnsi="Times New Roman"/>
                <w:sz w:val="20"/>
              </w:rPr>
            </w:pP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F0A0000">
            <w:pPr>
              <w:widowControl w:val="0"/>
              <w:spacing w:after="0" w:line="240" w:lineRule="auto"/>
              <w:ind w:firstLine="74" w:left="-133"/>
              <w:jc w:val="center"/>
              <w:rPr>
                <w:rFonts w:ascii="Times New Roman" w:hAnsi="Times New Roman"/>
                <w:sz w:val="20"/>
              </w:rPr>
            </w:pPr>
            <w:r>
              <w:rPr>
                <w:rFonts w:ascii="Times New Roman" w:hAnsi="Times New Roman"/>
                <w:sz w:val="20"/>
              </w:rPr>
              <w:t>1 строительство</w:t>
            </w:r>
          </w:p>
        </w:tc>
      </w:tr>
      <w:tr>
        <w:trPr>
          <w:trHeight w:hRule="atLeast" w:val="296"/>
        </w:trPr>
        <w:tc>
          <w:tcPr>
            <w:tcW w:type="dxa" w:w="15813"/>
            <w:gridSpan w:val="1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000B0000">
            <w:pPr>
              <w:widowControl w:val="0"/>
              <w:spacing w:after="0" w:line="240" w:lineRule="auto"/>
              <w:ind w:firstLine="218" w:left="-133"/>
              <w:jc w:val="center"/>
              <w:rPr>
                <w:rFonts w:ascii="Times New Roman" w:hAnsi="Times New Roman"/>
                <w:sz w:val="24"/>
              </w:rPr>
            </w:pPr>
            <w:r>
              <w:rPr>
                <w:rFonts w:ascii="Times New Roman" w:hAnsi="Times New Roman"/>
                <w:sz w:val="24"/>
              </w:rPr>
              <w:t>Олюторский муниципальный район</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010B0000">
            <w:pPr>
              <w:widowControl w:val="0"/>
              <w:spacing w:after="0" w:line="240" w:lineRule="auto"/>
              <w:ind w:firstLine="74" w:left="-133"/>
              <w:jc w:val="center"/>
              <w:rPr>
                <w:rFonts w:ascii="Times New Roman" w:hAnsi="Times New Roman"/>
                <w:sz w:val="20"/>
              </w:rPr>
            </w:pPr>
            <w:r>
              <w:rPr>
                <w:rFonts w:ascii="Times New Roman" w:hAnsi="Times New Roman"/>
                <w:sz w:val="20"/>
              </w:rPr>
              <w:t>9</w:t>
            </w:r>
          </w:p>
        </w:tc>
        <w:tc>
          <w:tcPr>
            <w:tcW w:type="dxa" w:w="173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020B0000">
            <w:pPr>
              <w:widowControl w:val="0"/>
              <w:spacing w:after="0" w:line="240" w:lineRule="auto"/>
              <w:ind w:firstLine="74" w:left="-133"/>
              <w:jc w:val="center"/>
              <w:rPr>
                <w:rFonts w:ascii="Times New Roman" w:hAnsi="Times New Roman"/>
                <w:sz w:val="20"/>
              </w:rPr>
            </w:pPr>
            <w:r>
              <w:rPr>
                <w:rFonts w:ascii="Times New Roman" w:hAnsi="Times New Roman"/>
                <w:sz w:val="20"/>
              </w:rPr>
              <w:t>ГБУЗ «Олюторская ррайонная больница</w:t>
            </w:r>
          </w:p>
        </w:tc>
        <w:tc>
          <w:tcPr>
            <w:tcW w:type="dxa" w:w="1303"/>
            <w:gridSpan w:val="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030B0000">
            <w:pPr>
              <w:widowControl w:val="0"/>
              <w:spacing w:after="0" w:line="240" w:lineRule="auto"/>
              <w:ind w:firstLine="74" w:left="-133"/>
              <w:jc w:val="center"/>
              <w:rPr>
                <w:rFonts w:ascii="Times New Roman" w:hAnsi="Times New Roman"/>
                <w:sz w:val="20"/>
              </w:rPr>
            </w:pPr>
            <w:r>
              <w:rPr>
                <w:rFonts w:ascii="Times New Roman" w:hAnsi="Times New Roman"/>
                <w:sz w:val="20"/>
              </w:rPr>
              <w:t>районная больница</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040B0000">
            <w:pPr>
              <w:widowControl w:val="0"/>
              <w:spacing w:after="0" w:line="240" w:lineRule="auto"/>
              <w:ind w:firstLine="74" w:left="-133"/>
              <w:jc w:val="center"/>
              <w:rPr>
                <w:rFonts w:ascii="Times New Roman" w:hAnsi="Times New Roman"/>
                <w:sz w:val="20"/>
              </w:rPr>
            </w:pPr>
            <w:r>
              <w:rPr>
                <w:rFonts w:ascii="Times New Roman" w:hAnsi="Times New Roman"/>
                <w:sz w:val="20"/>
              </w:rPr>
              <w:t>с. Тиличики</w:t>
            </w:r>
          </w:p>
          <w:p w14:paraId="050B0000">
            <w:pPr>
              <w:widowControl w:val="0"/>
              <w:spacing w:after="0" w:line="240" w:lineRule="auto"/>
              <w:ind w:firstLine="74" w:left="-133"/>
              <w:jc w:val="center"/>
              <w:rPr>
                <w:rFonts w:ascii="Times New Roman" w:hAnsi="Times New Roman"/>
                <w:sz w:val="20"/>
              </w:rPr>
            </w:pPr>
            <w:r>
              <w:rPr>
                <w:rFonts w:ascii="Times New Roman" w:hAnsi="Times New Roman"/>
                <w:sz w:val="20"/>
              </w:rPr>
              <w:t>п. Корф</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060B0000">
            <w:pPr>
              <w:widowControl w:val="0"/>
              <w:spacing w:after="0" w:line="240" w:lineRule="auto"/>
              <w:ind w:firstLine="74" w:left="-133"/>
              <w:jc w:val="center"/>
              <w:rPr>
                <w:rFonts w:ascii="Times New Roman" w:hAnsi="Times New Roman"/>
                <w:sz w:val="20"/>
              </w:rPr>
            </w:pPr>
            <w:r>
              <w:rPr>
                <w:rFonts w:ascii="Times New Roman" w:hAnsi="Times New Roman"/>
                <w:sz w:val="20"/>
              </w:rPr>
              <w:t>3732</w:t>
            </w:r>
          </w:p>
          <w:p w14:paraId="070B0000">
            <w:pPr>
              <w:widowControl w:val="0"/>
              <w:spacing w:after="0" w:line="240" w:lineRule="auto"/>
              <w:ind w:firstLine="74" w:left="-133"/>
              <w:jc w:val="center"/>
              <w:rPr>
                <w:rFonts w:ascii="Times New Roman" w:hAnsi="Times New Roman"/>
                <w:sz w:val="20"/>
              </w:rPr>
            </w:pP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080B0000">
            <w:pPr>
              <w:widowControl w:val="0"/>
              <w:spacing w:after="0" w:line="240" w:lineRule="auto"/>
              <w:ind w:firstLine="74" w:left="-133"/>
              <w:jc w:val="center"/>
              <w:rPr>
                <w:rFonts w:ascii="Times New Roman" w:hAnsi="Times New Roman"/>
                <w:sz w:val="20"/>
              </w:rPr>
            </w:pPr>
            <w:r>
              <w:rPr>
                <w:rFonts w:ascii="Times New Roman" w:hAnsi="Times New Roman"/>
                <w:sz w:val="20"/>
              </w:rPr>
              <w:t>100</w:t>
            </w:r>
          </w:p>
        </w:tc>
        <w:tc>
          <w:tcPr>
            <w:tcW w:type="dxa" w:w="81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090B0000">
            <w:pPr>
              <w:widowControl w:val="0"/>
              <w:spacing w:after="0" w:line="240" w:lineRule="auto"/>
              <w:ind w:firstLine="74" w:left="-133"/>
              <w:jc w:val="center"/>
              <w:rPr>
                <w:rFonts w:ascii="Times New Roman" w:hAnsi="Times New Roman"/>
                <w:sz w:val="20"/>
              </w:rPr>
            </w:pPr>
            <w:r>
              <w:rPr>
                <w:rFonts w:ascii="Times New Roman" w:hAnsi="Times New Roman"/>
                <w:sz w:val="20"/>
              </w:rPr>
              <w:t>33 608</w:t>
            </w:r>
          </w:p>
        </w:tc>
        <w:tc>
          <w:tcPr>
            <w:tcW w:type="dxa" w:w="73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0A0B0000">
            <w:pPr>
              <w:widowControl w:val="0"/>
              <w:spacing w:after="0" w:line="240" w:lineRule="auto"/>
              <w:ind w:firstLine="74" w:left="-133"/>
              <w:jc w:val="center"/>
              <w:rPr>
                <w:rFonts w:ascii="Times New Roman" w:hAnsi="Times New Roman"/>
                <w:sz w:val="20"/>
              </w:rPr>
            </w:pPr>
            <w:r>
              <w:rPr>
                <w:rFonts w:ascii="Times New Roman" w:hAnsi="Times New Roman"/>
                <w:sz w:val="20"/>
              </w:rPr>
              <w:t>26 761</w:t>
            </w:r>
          </w:p>
        </w:tc>
        <w:tc>
          <w:tcPr>
            <w:tcW w:type="dxa" w:w="819"/>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0B0B0000">
            <w:pPr>
              <w:widowControl w:val="0"/>
              <w:spacing w:after="0" w:line="240" w:lineRule="auto"/>
              <w:ind w:firstLine="74" w:left="-133"/>
              <w:jc w:val="center"/>
              <w:rPr>
                <w:rFonts w:ascii="Times New Roman" w:hAnsi="Times New Roman"/>
                <w:sz w:val="20"/>
              </w:rPr>
            </w:pPr>
            <w:r>
              <w:rPr>
                <w:rFonts w:ascii="Times New Roman" w:hAnsi="Times New Roman"/>
                <w:sz w:val="20"/>
              </w:rPr>
              <w:t>9 417</w:t>
            </w:r>
          </w:p>
        </w:tc>
        <w:tc>
          <w:tcPr>
            <w:tcW w:type="dxa" w:w="88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0C0B0000">
            <w:pPr>
              <w:widowControl w:val="0"/>
              <w:spacing w:after="0" w:line="240" w:lineRule="auto"/>
              <w:ind w:firstLine="74" w:left="-133"/>
              <w:jc w:val="center"/>
              <w:rPr>
                <w:rFonts w:ascii="Times New Roman" w:hAnsi="Times New Roman"/>
                <w:sz w:val="20"/>
              </w:rPr>
            </w:pPr>
            <w:r>
              <w:rPr>
                <w:rFonts w:ascii="Times New Roman" w:hAnsi="Times New Roman"/>
                <w:sz w:val="20"/>
              </w:rPr>
              <w:t>5 992</w:t>
            </w:r>
          </w:p>
        </w:tc>
        <w:tc>
          <w:tcPr>
            <w:tcW w:type="dxa" w:w="184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0D0B0000">
            <w:pPr>
              <w:widowControl w:val="0"/>
              <w:spacing w:after="0" w:line="240" w:lineRule="auto"/>
              <w:ind w:firstLine="0" w:left="27"/>
              <w:jc w:val="center"/>
              <w:rPr>
                <w:rFonts w:ascii="Times New Roman" w:hAnsi="Times New Roman"/>
                <w:sz w:val="20"/>
              </w:rPr>
            </w:pPr>
            <w:r>
              <w:rPr>
                <w:rFonts w:ascii="Times New Roman" w:hAnsi="Times New Roman"/>
                <w:sz w:val="20"/>
              </w:rPr>
              <w:t>Акушерство и гинекология, педиатрия, терапия, хирургия, сестринский уход, психиатрия, психиатрия–наркология</w:t>
            </w: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0E0B0000">
            <w:pPr>
              <w:widowControl w:val="0"/>
              <w:spacing w:after="0" w:line="240" w:lineRule="auto"/>
              <w:ind w:firstLine="74" w:left="-133"/>
              <w:jc w:val="center"/>
              <w:rPr>
                <w:rFonts w:ascii="Times New Roman" w:hAnsi="Times New Roman"/>
                <w:sz w:val="20"/>
              </w:rPr>
            </w:pP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0F0B0000">
            <w:pPr>
              <w:widowControl w:val="0"/>
              <w:spacing w:after="0" w:line="240" w:lineRule="auto"/>
              <w:ind w:firstLine="74" w:left="-133"/>
              <w:jc w:val="center"/>
              <w:rPr>
                <w:rFonts w:ascii="Times New Roman" w:hAnsi="Times New Roman"/>
                <w:sz w:val="20"/>
              </w:rPr>
            </w:pPr>
            <w:r>
              <w:rPr>
                <w:rFonts w:ascii="Times New Roman" w:hAnsi="Times New Roman"/>
                <w:sz w:val="20"/>
              </w:rPr>
              <w:t>2 капитальный ремонт</w:t>
            </w:r>
          </w:p>
          <w:p w14:paraId="100B0000">
            <w:pPr>
              <w:widowControl w:val="0"/>
              <w:spacing w:after="0" w:line="240" w:lineRule="auto"/>
              <w:ind w:firstLine="74" w:left="-133"/>
              <w:jc w:val="center"/>
              <w:rPr>
                <w:rFonts w:ascii="Times New Roman" w:hAnsi="Times New Roman"/>
                <w:sz w:val="20"/>
              </w:rPr>
            </w:pP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110B0000">
            <w:pPr>
              <w:widowControl w:val="0"/>
              <w:spacing w:after="0" w:line="240" w:lineRule="auto"/>
              <w:ind w:firstLine="74" w:left="-133"/>
              <w:jc w:val="center"/>
              <w:rPr>
                <w:rFonts w:ascii="Times New Roman" w:hAnsi="Times New Roman"/>
                <w:sz w:val="20"/>
              </w:rPr>
            </w:pPr>
          </w:p>
        </w:tc>
        <w:tc>
          <w:tcPr>
            <w:tcW w:type="dxa" w:w="173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120B0000">
            <w:pPr>
              <w:widowControl w:val="0"/>
              <w:spacing w:after="0" w:line="240" w:lineRule="auto"/>
              <w:ind w:firstLine="74" w:left="-133"/>
              <w:jc w:val="center"/>
              <w:rPr>
                <w:rFonts w:ascii="Times New Roman" w:hAnsi="Times New Roman"/>
                <w:sz w:val="20"/>
              </w:rPr>
            </w:pPr>
            <w:r>
              <w:rPr>
                <w:rFonts w:ascii="Times New Roman" w:hAnsi="Times New Roman"/>
                <w:sz w:val="20"/>
              </w:rPr>
              <w:t>ФАП с.Ачайваям</w:t>
            </w:r>
          </w:p>
        </w:tc>
        <w:tc>
          <w:tcPr>
            <w:tcW w:type="dxa" w:w="1303"/>
            <w:gridSpan w:val="2"/>
            <w:tcBorders>
              <w:top w:color="000000" w:sz="4" w:val="single"/>
              <w:bottom w:color="000000" w:sz="4" w:val="single"/>
              <w:right w:color="000000" w:sz="4" w:val="single"/>
            </w:tcBorders>
            <w:tcMar>
              <w:top w:type="dxa" w:w="0"/>
              <w:left w:type="dxa" w:w="0"/>
              <w:bottom w:type="dxa" w:w="0"/>
              <w:right w:type="dxa" w:w="0"/>
            </w:tcMar>
            <w:vAlign w:val="center"/>
          </w:tcPr>
          <w:p w14:paraId="130B0000">
            <w:pPr>
              <w:widowControl w:val="0"/>
              <w:spacing w:after="0" w:line="240" w:lineRule="auto"/>
              <w:ind w:firstLine="74" w:left="-133"/>
              <w:jc w:val="center"/>
              <w:rPr>
                <w:rFonts w:ascii="Times New Roman" w:hAnsi="Times New Roman"/>
                <w:sz w:val="20"/>
              </w:rPr>
            </w:pPr>
            <w:r>
              <w:rPr>
                <w:rFonts w:ascii="Times New Roman" w:hAnsi="Times New Roman"/>
                <w:sz w:val="20"/>
              </w:rPr>
              <w:t>ФАП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140B0000">
            <w:pPr>
              <w:widowControl w:val="0"/>
              <w:spacing w:after="0" w:line="240" w:lineRule="auto"/>
              <w:ind w:firstLine="74" w:left="-133"/>
              <w:jc w:val="center"/>
              <w:rPr>
                <w:rFonts w:ascii="Times New Roman" w:hAnsi="Times New Roman"/>
                <w:sz w:val="20"/>
              </w:rPr>
            </w:pPr>
            <w:r>
              <w:rPr>
                <w:rFonts w:ascii="Times New Roman" w:hAnsi="Times New Roman"/>
                <w:sz w:val="20"/>
              </w:rPr>
              <w:t>с.Ачайваям</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150B0000">
            <w:pPr>
              <w:widowControl w:val="0"/>
              <w:spacing w:after="0" w:line="240" w:lineRule="auto"/>
              <w:ind w:firstLine="74" w:left="-133"/>
              <w:jc w:val="center"/>
              <w:rPr>
                <w:rFonts w:ascii="Times New Roman" w:hAnsi="Times New Roman"/>
                <w:sz w:val="20"/>
              </w:rPr>
            </w:pPr>
            <w:r>
              <w:rPr>
                <w:rFonts w:ascii="Times New Roman" w:hAnsi="Times New Roman"/>
                <w:sz w:val="20"/>
              </w:rPr>
              <w:t>448</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160B0000">
            <w:pPr>
              <w:widowControl w:val="0"/>
              <w:spacing w:after="0" w:line="240" w:lineRule="auto"/>
              <w:ind w:firstLine="74" w:left="-133"/>
              <w:jc w:val="center"/>
              <w:rPr>
                <w:rFonts w:ascii="Times New Roman" w:hAnsi="Times New Roman"/>
                <w:sz w:val="20"/>
              </w:rPr>
            </w:pPr>
            <w:r>
              <w:rPr>
                <w:rFonts w:ascii="Times New Roman" w:hAnsi="Times New Roman"/>
                <w:sz w:val="20"/>
              </w:rPr>
              <w:t>15</w:t>
            </w:r>
          </w:p>
        </w:tc>
        <w:tc>
          <w:tcPr>
            <w:tcW w:type="dxa" w:w="81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170B0000">
            <w:pPr>
              <w:widowControl w:val="0"/>
              <w:spacing w:after="0" w:line="240" w:lineRule="auto"/>
              <w:ind w:firstLine="74" w:left="-133"/>
              <w:jc w:val="center"/>
              <w:rPr>
                <w:rFonts w:ascii="Times New Roman" w:hAnsi="Times New Roman"/>
                <w:sz w:val="20"/>
              </w:rPr>
            </w:pPr>
            <w:r>
              <w:rPr>
                <w:rFonts w:ascii="Times New Roman" w:hAnsi="Times New Roman"/>
                <w:sz w:val="20"/>
              </w:rPr>
              <w:t>1 500</w:t>
            </w:r>
          </w:p>
        </w:tc>
        <w:tc>
          <w:tcPr>
            <w:tcW w:type="dxa" w:w="734"/>
            <w:tcBorders>
              <w:top w:color="000000" w:sz="4" w:val="single"/>
              <w:bottom w:color="000000" w:sz="4" w:val="single"/>
              <w:right w:color="000000" w:sz="4" w:val="single"/>
            </w:tcBorders>
            <w:tcMar>
              <w:top w:type="dxa" w:w="0"/>
              <w:left w:type="dxa" w:w="0"/>
              <w:bottom w:type="dxa" w:w="0"/>
              <w:right w:type="dxa" w:w="0"/>
            </w:tcMar>
            <w:vAlign w:val="center"/>
          </w:tcPr>
          <w:p w14:paraId="180B0000">
            <w:pPr>
              <w:widowControl w:val="0"/>
              <w:spacing w:after="0" w:line="240" w:lineRule="auto"/>
              <w:ind w:firstLine="74" w:left="-133"/>
              <w:jc w:val="center"/>
              <w:rPr>
                <w:rFonts w:ascii="Times New Roman" w:hAnsi="Times New Roman"/>
                <w:sz w:val="20"/>
              </w:rPr>
            </w:pPr>
            <w:r>
              <w:rPr>
                <w:rFonts w:ascii="Times New Roman" w:hAnsi="Times New Roman"/>
                <w:sz w:val="20"/>
              </w:rPr>
              <w:t>1 400</w:t>
            </w:r>
          </w:p>
        </w:tc>
        <w:tc>
          <w:tcPr>
            <w:tcW w:type="dxa" w:w="819"/>
            <w:tcBorders>
              <w:top w:color="000000" w:sz="4" w:val="single"/>
              <w:bottom w:color="000000" w:sz="4" w:val="single"/>
              <w:right w:color="000000" w:sz="4" w:val="single"/>
            </w:tcBorders>
            <w:tcMar>
              <w:top w:type="dxa" w:w="0"/>
              <w:left w:type="dxa" w:w="0"/>
              <w:bottom w:type="dxa" w:w="0"/>
              <w:right w:type="dxa" w:w="0"/>
            </w:tcMar>
            <w:vAlign w:val="center"/>
          </w:tcPr>
          <w:p w14:paraId="190B0000">
            <w:pPr>
              <w:widowControl w:val="0"/>
              <w:spacing w:after="0" w:line="240" w:lineRule="auto"/>
              <w:ind w:firstLine="74" w:left="-133"/>
              <w:jc w:val="center"/>
              <w:rPr>
                <w:rFonts w:ascii="Times New Roman" w:hAnsi="Times New Roman"/>
                <w:sz w:val="20"/>
              </w:rPr>
            </w:pPr>
          </w:p>
        </w:tc>
        <w:tc>
          <w:tcPr>
            <w:tcW w:type="dxa" w:w="881"/>
            <w:tcBorders>
              <w:top w:color="000000" w:sz="4" w:val="single"/>
              <w:bottom w:color="000000" w:sz="4" w:val="single"/>
              <w:right w:color="000000" w:sz="4" w:val="single"/>
            </w:tcBorders>
            <w:tcMar>
              <w:top w:type="dxa" w:w="0"/>
              <w:left w:type="dxa" w:w="0"/>
              <w:bottom w:type="dxa" w:w="0"/>
              <w:right w:type="dxa" w:w="0"/>
            </w:tcMar>
            <w:vAlign w:val="center"/>
          </w:tcPr>
          <w:p w14:paraId="1A0B0000">
            <w:pPr>
              <w:widowControl w:val="0"/>
              <w:spacing w:after="0" w:line="240" w:lineRule="auto"/>
              <w:ind w:firstLine="74" w:left="-133"/>
              <w:jc w:val="center"/>
              <w:rPr>
                <w:rFonts w:ascii="Times New Roman" w:hAnsi="Times New Roman"/>
                <w:sz w:val="20"/>
              </w:rPr>
            </w:pPr>
          </w:p>
        </w:tc>
        <w:tc>
          <w:tcPr>
            <w:tcW w:type="dxa" w:w="1844"/>
            <w:tcBorders>
              <w:top w:color="000000" w:sz="4" w:val="single"/>
              <w:bottom w:color="000000" w:sz="4" w:val="single"/>
              <w:right w:color="000000" w:sz="4" w:val="single"/>
            </w:tcBorders>
            <w:tcMar>
              <w:top w:type="dxa" w:w="0"/>
              <w:left w:type="dxa" w:w="0"/>
              <w:bottom w:type="dxa" w:w="0"/>
              <w:right w:type="dxa" w:w="0"/>
            </w:tcMar>
            <w:vAlign w:val="center"/>
          </w:tcPr>
          <w:p w14:paraId="1B0B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1C0B0000">
            <w:pPr>
              <w:widowControl w:val="0"/>
              <w:spacing w:after="0" w:line="240" w:lineRule="auto"/>
              <w:ind w:firstLine="74" w:left="-133"/>
              <w:jc w:val="center"/>
              <w:rPr>
                <w:rFonts w:ascii="Times New Roman" w:hAnsi="Times New Roman"/>
                <w:sz w:val="20"/>
              </w:rPr>
            </w:pP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1D0B0000">
            <w:pPr>
              <w:widowControl w:val="0"/>
              <w:spacing w:after="0" w:line="240" w:lineRule="auto"/>
              <w:ind w:firstLine="74" w:left="-133"/>
              <w:jc w:val="center"/>
              <w:rPr>
                <w:rFonts w:ascii="Times New Roman" w:hAnsi="Times New Roman"/>
                <w:sz w:val="20"/>
              </w:rPr>
            </w:pPr>
            <w:r>
              <w:rPr>
                <w:rFonts w:ascii="Times New Roman" w:hAnsi="Times New Roman"/>
                <w:sz w:val="20"/>
              </w:rPr>
              <w:t>1 строительство</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1E0B0000">
            <w:pPr>
              <w:widowControl w:val="0"/>
              <w:spacing w:after="0" w:line="240" w:lineRule="auto"/>
              <w:ind w:firstLine="74" w:left="-133"/>
              <w:jc w:val="center"/>
              <w:rPr>
                <w:rFonts w:ascii="Times New Roman" w:hAnsi="Times New Roman"/>
                <w:sz w:val="20"/>
              </w:rPr>
            </w:pP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1F0B0000">
            <w:pPr>
              <w:widowControl w:val="0"/>
              <w:spacing w:after="0" w:line="240" w:lineRule="auto"/>
              <w:ind w:firstLine="74" w:left="-133"/>
              <w:jc w:val="center"/>
              <w:rPr>
                <w:rFonts w:ascii="Times New Roman" w:hAnsi="Times New Roman"/>
                <w:sz w:val="20"/>
              </w:rPr>
            </w:pPr>
            <w:r>
              <w:rPr>
                <w:rFonts w:ascii="Times New Roman" w:hAnsi="Times New Roman"/>
                <w:sz w:val="20"/>
              </w:rPr>
              <w:t>ФАП с.Средние Пахачи</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200B0000">
            <w:pPr>
              <w:widowControl w:val="0"/>
              <w:spacing w:after="0" w:line="240" w:lineRule="auto"/>
              <w:ind w:firstLine="74" w:left="-133"/>
              <w:jc w:val="center"/>
              <w:rPr>
                <w:rFonts w:ascii="Times New Roman" w:hAnsi="Times New Roman"/>
                <w:sz w:val="20"/>
              </w:rPr>
            </w:pPr>
            <w:r>
              <w:rPr>
                <w:rFonts w:ascii="Times New Roman" w:hAnsi="Times New Roman"/>
                <w:sz w:val="20"/>
              </w:rPr>
              <w:t>ФАП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210B0000">
            <w:pPr>
              <w:widowControl w:val="0"/>
              <w:spacing w:after="0" w:line="240" w:lineRule="auto"/>
              <w:ind w:firstLine="74" w:left="-133"/>
              <w:jc w:val="center"/>
              <w:rPr>
                <w:rFonts w:ascii="Times New Roman" w:hAnsi="Times New Roman"/>
                <w:sz w:val="20"/>
              </w:rPr>
            </w:pPr>
            <w:r>
              <w:rPr>
                <w:rFonts w:ascii="Times New Roman" w:hAnsi="Times New Roman"/>
                <w:sz w:val="20"/>
              </w:rPr>
              <w:t>с.Средние Пахачи</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220B0000">
            <w:pPr>
              <w:widowControl w:val="0"/>
              <w:spacing w:after="0" w:line="240" w:lineRule="auto"/>
              <w:ind w:firstLine="74" w:left="-133"/>
              <w:jc w:val="center"/>
              <w:rPr>
                <w:rFonts w:ascii="Times New Roman" w:hAnsi="Times New Roman"/>
                <w:sz w:val="20"/>
              </w:rPr>
            </w:pPr>
            <w:r>
              <w:rPr>
                <w:rFonts w:ascii="Times New Roman" w:hAnsi="Times New Roman"/>
                <w:sz w:val="20"/>
              </w:rPr>
              <w:t>322</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230B0000">
            <w:pPr>
              <w:widowControl w:val="0"/>
              <w:spacing w:after="0" w:line="240" w:lineRule="auto"/>
              <w:ind w:firstLine="74" w:left="-133"/>
              <w:jc w:val="center"/>
              <w:rPr>
                <w:rFonts w:ascii="Times New Roman" w:hAnsi="Times New Roman"/>
                <w:sz w:val="20"/>
              </w:rPr>
            </w:pPr>
            <w:r>
              <w:rPr>
                <w:rFonts w:ascii="Times New Roman" w:hAnsi="Times New Roman"/>
                <w:sz w:val="20"/>
              </w:rPr>
              <w:t>15</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240B0000">
            <w:pPr>
              <w:widowControl w:val="0"/>
              <w:spacing w:after="0" w:line="240" w:lineRule="auto"/>
              <w:ind w:firstLine="74" w:left="-133"/>
              <w:jc w:val="center"/>
              <w:rPr>
                <w:rFonts w:ascii="Times New Roman" w:hAnsi="Times New Roman"/>
                <w:sz w:val="20"/>
              </w:rPr>
            </w:pPr>
            <w:r>
              <w:rPr>
                <w:rFonts w:ascii="Times New Roman" w:hAnsi="Times New Roman"/>
                <w:sz w:val="20"/>
              </w:rPr>
              <w:t>1 150</w:t>
            </w:r>
          </w:p>
        </w:tc>
        <w:tc>
          <w:tcPr>
            <w:tcW w:type="dxa" w:w="734"/>
            <w:tcBorders>
              <w:bottom w:color="000000" w:sz="4" w:val="single"/>
              <w:right w:color="000000" w:sz="4" w:val="single"/>
            </w:tcBorders>
            <w:tcMar>
              <w:top w:type="dxa" w:w="0"/>
              <w:left w:type="dxa" w:w="0"/>
              <w:bottom w:type="dxa" w:w="0"/>
              <w:right w:type="dxa" w:w="0"/>
            </w:tcMar>
            <w:vAlign w:val="center"/>
          </w:tcPr>
          <w:p w14:paraId="250B0000">
            <w:pPr>
              <w:widowControl w:val="0"/>
              <w:spacing w:after="0" w:line="240" w:lineRule="auto"/>
              <w:ind w:firstLine="74" w:left="-133"/>
              <w:jc w:val="center"/>
              <w:rPr>
                <w:rFonts w:ascii="Times New Roman" w:hAnsi="Times New Roman"/>
                <w:sz w:val="20"/>
              </w:rPr>
            </w:pPr>
            <w:r>
              <w:rPr>
                <w:rFonts w:ascii="Times New Roman" w:hAnsi="Times New Roman"/>
                <w:sz w:val="20"/>
              </w:rPr>
              <w:t>1 100</w:t>
            </w:r>
          </w:p>
        </w:tc>
        <w:tc>
          <w:tcPr>
            <w:tcW w:type="dxa" w:w="819"/>
            <w:tcBorders>
              <w:bottom w:color="000000" w:sz="4" w:val="single"/>
              <w:right w:color="000000" w:sz="4" w:val="single"/>
            </w:tcBorders>
            <w:tcMar>
              <w:top w:type="dxa" w:w="0"/>
              <w:left w:type="dxa" w:w="0"/>
              <w:bottom w:type="dxa" w:w="0"/>
              <w:right w:type="dxa" w:w="0"/>
            </w:tcMar>
            <w:vAlign w:val="center"/>
          </w:tcPr>
          <w:p w14:paraId="260B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270B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280B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290B0000">
            <w:pPr>
              <w:widowControl w:val="0"/>
              <w:spacing w:after="0" w:line="240" w:lineRule="auto"/>
              <w:ind w:firstLine="74" w:left="-133"/>
              <w:jc w:val="center"/>
              <w:rPr>
                <w:rFonts w:ascii="Times New Roman" w:hAnsi="Times New Roman"/>
                <w:sz w:val="20"/>
              </w:rPr>
            </w:pP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2A0B0000">
            <w:pPr>
              <w:widowControl w:val="0"/>
              <w:spacing w:after="0" w:line="240" w:lineRule="auto"/>
              <w:ind w:firstLine="74" w:left="-133"/>
              <w:jc w:val="center"/>
              <w:rPr>
                <w:rFonts w:ascii="Times New Roman" w:hAnsi="Times New Roman"/>
                <w:sz w:val="20"/>
              </w:rPr>
            </w:pPr>
            <w:r>
              <w:rPr>
                <w:rFonts w:ascii="Times New Roman" w:hAnsi="Times New Roman"/>
                <w:sz w:val="20"/>
              </w:rPr>
              <w:t>1 капитальный ремонт</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2B0B0000">
            <w:pPr>
              <w:widowControl w:val="0"/>
              <w:spacing w:after="0" w:line="240" w:lineRule="auto"/>
              <w:ind w:firstLine="74" w:left="-133"/>
              <w:jc w:val="center"/>
              <w:rPr>
                <w:rFonts w:ascii="Times New Roman" w:hAnsi="Times New Roman"/>
                <w:sz w:val="20"/>
              </w:rPr>
            </w:pP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2C0B0000">
            <w:pPr>
              <w:widowControl w:val="0"/>
              <w:spacing w:after="0" w:line="240" w:lineRule="auto"/>
              <w:ind w:firstLine="74" w:left="-133"/>
              <w:jc w:val="center"/>
              <w:rPr>
                <w:rFonts w:ascii="Times New Roman" w:hAnsi="Times New Roman"/>
                <w:sz w:val="20"/>
              </w:rPr>
            </w:pPr>
            <w:r>
              <w:rPr>
                <w:rFonts w:ascii="Times New Roman" w:hAnsi="Times New Roman"/>
                <w:sz w:val="20"/>
              </w:rPr>
              <w:t>ФАП с.Вывенка</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2D0B0000">
            <w:pPr>
              <w:widowControl w:val="0"/>
              <w:spacing w:after="0" w:line="240" w:lineRule="auto"/>
              <w:ind w:firstLine="74" w:left="-133"/>
              <w:jc w:val="center"/>
              <w:rPr>
                <w:rFonts w:ascii="Times New Roman" w:hAnsi="Times New Roman"/>
                <w:sz w:val="20"/>
              </w:rPr>
            </w:pPr>
            <w:r>
              <w:rPr>
                <w:rFonts w:ascii="Times New Roman" w:hAnsi="Times New Roman"/>
                <w:sz w:val="20"/>
              </w:rPr>
              <w:t>ФАП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2E0B0000">
            <w:pPr>
              <w:widowControl w:val="0"/>
              <w:spacing w:after="0" w:line="240" w:lineRule="auto"/>
              <w:ind w:firstLine="74" w:left="-133"/>
              <w:jc w:val="center"/>
              <w:rPr>
                <w:rFonts w:ascii="Times New Roman" w:hAnsi="Times New Roman"/>
                <w:sz w:val="20"/>
              </w:rPr>
            </w:pPr>
            <w:r>
              <w:rPr>
                <w:rFonts w:ascii="Times New Roman" w:hAnsi="Times New Roman"/>
                <w:sz w:val="20"/>
              </w:rPr>
              <w:t>с.Вывенка</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2F0B0000">
            <w:pPr>
              <w:widowControl w:val="0"/>
              <w:spacing w:after="0" w:line="240" w:lineRule="auto"/>
              <w:ind w:firstLine="74" w:left="-133"/>
              <w:jc w:val="center"/>
              <w:rPr>
                <w:rFonts w:ascii="Times New Roman" w:hAnsi="Times New Roman"/>
                <w:sz w:val="20"/>
              </w:rPr>
            </w:pPr>
            <w:r>
              <w:rPr>
                <w:rFonts w:ascii="Times New Roman" w:hAnsi="Times New Roman"/>
                <w:sz w:val="20"/>
              </w:rPr>
              <w:t>386</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300B0000">
            <w:pPr>
              <w:widowControl w:val="0"/>
              <w:spacing w:after="0" w:line="240" w:lineRule="auto"/>
              <w:ind w:firstLine="74" w:left="-133"/>
              <w:jc w:val="center"/>
              <w:rPr>
                <w:rFonts w:ascii="Times New Roman" w:hAnsi="Times New Roman"/>
                <w:sz w:val="20"/>
              </w:rPr>
            </w:pPr>
            <w:r>
              <w:rPr>
                <w:rFonts w:ascii="Times New Roman" w:hAnsi="Times New Roman"/>
                <w:sz w:val="20"/>
              </w:rPr>
              <w:t>15</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310B0000">
            <w:pPr>
              <w:widowControl w:val="0"/>
              <w:spacing w:after="0" w:line="240" w:lineRule="auto"/>
              <w:ind w:firstLine="74" w:left="-133"/>
              <w:jc w:val="center"/>
              <w:rPr>
                <w:rFonts w:ascii="Times New Roman" w:hAnsi="Times New Roman"/>
                <w:sz w:val="20"/>
              </w:rPr>
            </w:pPr>
            <w:r>
              <w:rPr>
                <w:rFonts w:ascii="Times New Roman" w:hAnsi="Times New Roman"/>
                <w:sz w:val="20"/>
              </w:rPr>
              <w:t>1 340</w:t>
            </w:r>
          </w:p>
        </w:tc>
        <w:tc>
          <w:tcPr>
            <w:tcW w:type="dxa" w:w="734"/>
            <w:tcBorders>
              <w:bottom w:color="000000" w:sz="4" w:val="single"/>
              <w:right w:color="000000" w:sz="4" w:val="single"/>
            </w:tcBorders>
            <w:tcMar>
              <w:top w:type="dxa" w:w="0"/>
              <w:left w:type="dxa" w:w="0"/>
              <w:bottom w:type="dxa" w:w="0"/>
              <w:right w:type="dxa" w:w="0"/>
            </w:tcMar>
            <w:vAlign w:val="center"/>
          </w:tcPr>
          <w:p w14:paraId="320B0000">
            <w:pPr>
              <w:widowControl w:val="0"/>
              <w:spacing w:after="0" w:line="240" w:lineRule="auto"/>
              <w:ind w:firstLine="74" w:left="-133"/>
              <w:jc w:val="center"/>
              <w:rPr>
                <w:rFonts w:ascii="Times New Roman" w:hAnsi="Times New Roman"/>
                <w:sz w:val="20"/>
              </w:rPr>
            </w:pPr>
            <w:r>
              <w:rPr>
                <w:rFonts w:ascii="Times New Roman" w:hAnsi="Times New Roman"/>
                <w:sz w:val="20"/>
              </w:rPr>
              <w:t>1 300</w:t>
            </w:r>
          </w:p>
        </w:tc>
        <w:tc>
          <w:tcPr>
            <w:tcW w:type="dxa" w:w="819"/>
            <w:tcBorders>
              <w:bottom w:color="000000" w:sz="4" w:val="single"/>
              <w:right w:color="000000" w:sz="4" w:val="single"/>
            </w:tcBorders>
            <w:tcMar>
              <w:top w:type="dxa" w:w="0"/>
              <w:left w:type="dxa" w:w="0"/>
              <w:bottom w:type="dxa" w:w="0"/>
              <w:right w:type="dxa" w:w="0"/>
            </w:tcMar>
            <w:vAlign w:val="center"/>
          </w:tcPr>
          <w:p w14:paraId="330B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340B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350B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360B0000">
            <w:pPr>
              <w:widowControl w:val="0"/>
              <w:spacing w:after="0" w:line="240" w:lineRule="auto"/>
              <w:ind w:firstLine="74" w:left="-133"/>
              <w:jc w:val="center"/>
              <w:rPr>
                <w:rFonts w:ascii="Times New Roman" w:hAnsi="Times New Roman"/>
                <w:sz w:val="20"/>
              </w:rPr>
            </w:pP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370B0000">
            <w:pPr>
              <w:widowControl w:val="0"/>
              <w:spacing w:after="0" w:line="240" w:lineRule="auto"/>
              <w:ind w:firstLine="74" w:left="-133"/>
              <w:jc w:val="center"/>
              <w:rPr>
                <w:rFonts w:ascii="Times New Roman" w:hAnsi="Times New Roman"/>
                <w:sz w:val="20"/>
              </w:rPr>
            </w:pP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380B0000">
            <w:pPr>
              <w:widowControl w:val="0"/>
              <w:spacing w:after="0" w:line="240" w:lineRule="auto"/>
              <w:ind w:firstLine="74" w:left="-133"/>
              <w:jc w:val="center"/>
              <w:rPr>
                <w:rFonts w:ascii="Times New Roman" w:hAnsi="Times New Roman"/>
                <w:sz w:val="20"/>
              </w:rPr>
            </w:pP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390B0000">
            <w:pPr>
              <w:widowControl w:val="0"/>
              <w:spacing w:after="0" w:line="240" w:lineRule="auto"/>
              <w:ind w:firstLine="74" w:left="-133"/>
              <w:jc w:val="center"/>
              <w:rPr>
                <w:rFonts w:ascii="Times New Roman" w:hAnsi="Times New Roman"/>
                <w:sz w:val="20"/>
              </w:rPr>
            </w:pPr>
            <w:r>
              <w:rPr>
                <w:rFonts w:ascii="Times New Roman" w:hAnsi="Times New Roman"/>
                <w:sz w:val="20"/>
              </w:rPr>
              <w:t>ОВОП с.Пахачи</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3A0B0000">
            <w:pPr>
              <w:widowControl w:val="0"/>
              <w:spacing w:after="0" w:line="240" w:lineRule="auto"/>
              <w:ind w:firstLine="74" w:left="-133"/>
              <w:jc w:val="center"/>
              <w:rPr>
                <w:rFonts w:ascii="Times New Roman" w:hAnsi="Times New Roman"/>
                <w:sz w:val="20"/>
              </w:rPr>
            </w:pPr>
            <w:r>
              <w:rPr>
                <w:rFonts w:ascii="Times New Roman" w:hAnsi="Times New Roman"/>
                <w:sz w:val="20"/>
              </w:rPr>
              <w:t>ОВОП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3B0B0000">
            <w:pPr>
              <w:widowControl w:val="0"/>
              <w:spacing w:after="0" w:line="240" w:lineRule="auto"/>
              <w:ind w:firstLine="74" w:left="-133"/>
              <w:jc w:val="center"/>
              <w:rPr>
                <w:rFonts w:ascii="Times New Roman" w:hAnsi="Times New Roman"/>
                <w:sz w:val="20"/>
              </w:rPr>
            </w:pPr>
            <w:r>
              <w:rPr>
                <w:rFonts w:ascii="Times New Roman" w:hAnsi="Times New Roman"/>
                <w:sz w:val="20"/>
              </w:rPr>
              <w:t>с.Пахачи</w:t>
            </w:r>
          </w:p>
          <w:p w14:paraId="3C0B0000">
            <w:pPr>
              <w:widowControl w:val="0"/>
              <w:spacing w:after="0" w:line="240" w:lineRule="auto"/>
              <w:ind w:firstLine="74" w:left="-133"/>
              <w:jc w:val="center"/>
              <w:rPr>
                <w:rFonts w:ascii="Times New Roman" w:hAnsi="Times New Roman"/>
                <w:sz w:val="20"/>
              </w:rPr>
            </w:pP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3D0B0000">
            <w:pPr>
              <w:widowControl w:val="0"/>
              <w:spacing w:after="0" w:line="240" w:lineRule="auto"/>
              <w:ind w:firstLine="74" w:left="-133"/>
              <w:jc w:val="center"/>
              <w:rPr>
                <w:rFonts w:ascii="Times New Roman" w:hAnsi="Times New Roman"/>
                <w:sz w:val="20"/>
              </w:rPr>
            </w:pPr>
            <w:r>
              <w:rPr>
                <w:rFonts w:ascii="Times New Roman" w:hAnsi="Times New Roman"/>
                <w:sz w:val="20"/>
              </w:rPr>
              <w:t>339</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3E0B0000">
            <w:pPr>
              <w:widowControl w:val="0"/>
              <w:spacing w:after="0" w:line="240" w:lineRule="auto"/>
              <w:ind w:firstLine="74" w:left="-133"/>
              <w:jc w:val="center"/>
              <w:rPr>
                <w:rFonts w:ascii="Times New Roman" w:hAnsi="Times New Roman"/>
                <w:sz w:val="20"/>
              </w:rPr>
            </w:pPr>
            <w:r>
              <w:rPr>
                <w:rFonts w:ascii="Times New Roman" w:hAnsi="Times New Roman"/>
                <w:sz w:val="20"/>
              </w:rPr>
              <w:t>25</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3F0B0000">
            <w:pPr>
              <w:widowControl w:val="0"/>
              <w:spacing w:after="0" w:line="240" w:lineRule="auto"/>
              <w:ind w:firstLine="74" w:left="-133"/>
              <w:jc w:val="center"/>
              <w:rPr>
                <w:rFonts w:ascii="Times New Roman" w:hAnsi="Times New Roman"/>
                <w:sz w:val="20"/>
              </w:rPr>
            </w:pPr>
            <w:r>
              <w:rPr>
                <w:rFonts w:ascii="Times New Roman" w:hAnsi="Times New Roman"/>
                <w:sz w:val="20"/>
              </w:rPr>
              <w:t>1 200</w:t>
            </w:r>
          </w:p>
        </w:tc>
        <w:tc>
          <w:tcPr>
            <w:tcW w:type="dxa" w:w="734"/>
            <w:tcBorders>
              <w:bottom w:color="000000" w:sz="4" w:val="single"/>
              <w:right w:color="000000" w:sz="4" w:val="single"/>
            </w:tcBorders>
            <w:tcMar>
              <w:top w:type="dxa" w:w="0"/>
              <w:left w:type="dxa" w:w="0"/>
              <w:bottom w:type="dxa" w:w="0"/>
              <w:right w:type="dxa" w:w="0"/>
            </w:tcMar>
            <w:vAlign w:val="center"/>
          </w:tcPr>
          <w:p w14:paraId="400B0000">
            <w:pPr>
              <w:widowControl w:val="0"/>
              <w:spacing w:after="0" w:line="240" w:lineRule="auto"/>
              <w:ind w:firstLine="74" w:left="-133"/>
              <w:jc w:val="center"/>
              <w:rPr>
                <w:rFonts w:ascii="Times New Roman" w:hAnsi="Times New Roman"/>
                <w:sz w:val="20"/>
              </w:rPr>
            </w:pPr>
            <w:r>
              <w:rPr>
                <w:rFonts w:ascii="Times New Roman" w:hAnsi="Times New Roman"/>
                <w:sz w:val="20"/>
              </w:rPr>
              <w:t>1 150</w:t>
            </w:r>
          </w:p>
        </w:tc>
        <w:tc>
          <w:tcPr>
            <w:tcW w:type="dxa" w:w="819"/>
            <w:tcBorders>
              <w:bottom w:color="000000" w:sz="4" w:val="single"/>
              <w:right w:color="000000" w:sz="4" w:val="single"/>
            </w:tcBorders>
            <w:tcMar>
              <w:top w:type="dxa" w:w="0"/>
              <w:left w:type="dxa" w:w="0"/>
              <w:bottom w:type="dxa" w:w="0"/>
              <w:right w:type="dxa" w:w="0"/>
            </w:tcMar>
            <w:vAlign w:val="center"/>
          </w:tcPr>
          <w:p w14:paraId="410B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420B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430B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440B0000">
            <w:pPr>
              <w:widowControl w:val="0"/>
              <w:spacing w:after="0" w:line="240" w:lineRule="auto"/>
              <w:ind w:firstLine="74" w:left="-133"/>
              <w:jc w:val="center"/>
              <w:rPr>
                <w:rFonts w:ascii="Times New Roman" w:hAnsi="Times New Roman"/>
                <w:sz w:val="20"/>
              </w:rPr>
            </w:pP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450B0000">
            <w:pPr>
              <w:widowControl w:val="0"/>
              <w:spacing w:after="0" w:line="240" w:lineRule="auto"/>
              <w:ind w:firstLine="74" w:left="-133"/>
              <w:jc w:val="center"/>
              <w:rPr>
                <w:rFonts w:ascii="Times New Roman" w:hAnsi="Times New Roman"/>
                <w:sz w:val="20"/>
              </w:rPr>
            </w:pPr>
            <w:r>
              <w:rPr>
                <w:rFonts w:ascii="Times New Roman" w:hAnsi="Times New Roman"/>
                <w:sz w:val="20"/>
              </w:rPr>
              <w:t>1 строительство</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460B0000">
            <w:pPr>
              <w:widowControl w:val="0"/>
              <w:spacing w:after="0" w:line="240" w:lineRule="auto"/>
              <w:ind w:firstLine="74" w:left="-133"/>
              <w:jc w:val="center"/>
              <w:rPr>
                <w:rFonts w:ascii="Times New Roman" w:hAnsi="Times New Roman"/>
                <w:sz w:val="20"/>
              </w:rPr>
            </w:pP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470B0000">
            <w:pPr>
              <w:widowControl w:val="0"/>
              <w:spacing w:after="0" w:line="240" w:lineRule="auto"/>
              <w:ind w:firstLine="74" w:left="-133"/>
              <w:jc w:val="center"/>
              <w:rPr>
                <w:rFonts w:ascii="Times New Roman" w:hAnsi="Times New Roman"/>
                <w:sz w:val="20"/>
              </w:rPr>
            </w:pPr>
            <w:r>
              <w:rPr>
                <w:rFonts w:ascii="Times New Roman" w:hAnsi="Times New Roman"/>
                <w:sz w:val="20"/>
              </w:rPr>
              <w:t>ОВОП с.Апука</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480B0000">
            <w:pPr>
              <w:widowControl w:val="0"/>
              <w:spacing w:after="0" w:line="240" w:lineRule="auto"/>
              <w:ind w:firstLine="74" w:left="-133"/>
              <w:jc w:val="center"/>
              <w:rPr>
                <w:rFonts w:ascii="Times New Roman" w:hAnsi="Times New Roman"/>
                <w:sz w:val="20"/>
              </w:rPr>
            </w:pPr>
            <w:r>
              <w:rPr>
                <w:rFonts w:ascii="Times New Roman" w:hAnsi="Times New Roman"/>
                <w:sz w:val="20"/>
              </w:rPr>
              <w:t>ОВОП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490B0000">
            <w:pPr>
              <w:widowControl w:val="0"/>
              <w:spacing w:after="0" w:line="240" w:lineRule="auto"/>
              <w:ind w:firstLine="74" w:left="-133"/>
              <w:jc w:val="center"/>
              <w:rPr>
                <w:rFonts w:ascii="Times New Roman" w:hAnsi="Times New Roman"/>
                <w:sz w:val="20"/>
              </w:rPr>
            </w:pPr>
            <w:r>
              <w:rPr>
                <w:rFonts w:ascii="Times New Roman" w:hAnsi="Times New Roman"/>
                <w:sz w:val="20"/>
              </w:rPr>
              <w:t>с.Апука</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4A0B0000">
            <w:pPr>
              <w:widowControl w:val="0"/>
              <w:spacing w:after="0" w:line="240" w:lineRule="auto"/>
              <w:ind w:firstLine="74" w:left="-133"/>
              <w:jc w:val="center"/>
              <w:rPr>
                <w:rFonts w:ascii="Times New Roman" w:hAnsi="Times New Roman"/>
                <w:sz w:val="20"/>
              </w:rPr>
            </w:pPr>
            <w:r>
              <w:rPr>
                <w:rFonts w:ascii="Times New Roman" w:hAnsi="Times New Roman"/>
                <w:sz w:val="20"/>
              </w:rPr>
              <w:t>223</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4B0B0000">
            <w:pPr>
              <w:widowControl w:val="0"/>
              <w:spacing w:after="0" w:line="240" w:lineRule="auto"/>
              <w:ind w:firstLine="74" w:left="-133"/>
              <w:jc w:val="center"/>
              <w:rPr>
                <w:rFonts w:ascii="Times New Roman" w:hAnsi="Times New Roman"/>
                <w:sz w:val="20"/>
              </w:rPr>
            </w:pPr>
            <w:r>
              <w:rPr>
                <w:rFonts w:ascii="Times New Roman" w:hAnsi="Times New Roman"/>
                <w:sz w:val="20"/>
              </w:rPr>
              <w:t>25</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4C0B0000">
            <w:pPr>
              <w:widowControl w:val="0"/>
              <w:spacing w:after="0" w:line="240" w:lineRule="auto"/>
              <w:ind w:firstLine="74" w:left="-133"/>
              <w:jc w:val="center"/>
              <w:rPr>
                <w:rFonts w:ascii="Times New Roman" w:hAnsi="Times New Roman"/>
                <w:sz w:val="20"/>
              </w:rPr>
            </w:pPr>
            <w:r>
              <w:rPr>
                <w:rFonts w:ascii="Times New Roman" w:hAnsi="Times New Roman"/>
                <w:sz w:val="20"/>
              </w:rPr>
              <w:t>760</w:t>
            </w:r>
          </w:p>
        </w:tc>
        <w:tc>
          <w:tcPr>
            <w:tcW w:type="dxa" w:w="734"/>
            <w:tcBorders>
              <w:bottom w:color="000000" w:sz="4" w:val="single"/>
              <w:right w:color="000000" w:sz="4" w:val="single"/>
            </w:tcBorders>
            <w:tcMar>
              <w:top w:type="dxa" w:w="0"/>
              <w:left w:type="dxa" w:w="0"/>
              <w:bottom w:type="dxa" w:w="0"/>
              <w:right w:type="dxa" w:w="0"/>
            </w:tcMar>
            <w:vAlign w:val="center"/>
          </w:tcPr>
          <w:p w14:paraId="4D0B0000">
            <w:pPr>
              <w:widowControl w:val="0"/>
              <w:spacing w:after="0" w:line="240" w:lineRule="auto"/>
              <w:ind w:firstLine="74" w:left="-133"/>
              <w:jc w:val="center"/>
              <w:rPr>
                <w:rFonts w:ascii="Times New Roman" w:hAnsi="Times New Roman"/>
                <w:sz w:val="20"/>
              </w:rPr>
            </w:pPr>
            <w:r>
              <w:rPr>
                <w:rFonts w:ascii="Times New Roman" w:hAnsi="Times New Roman"/>
                <w:sz w:val="20"/>
              </w:rPr>
              <w:t>720</w:t>
            </w:r>
          </w:p>
        </w:tc>
        <w:tc>
          <w:tcPr>
            <w:tcW w:type="dxa" w:w="819"/>
            <w:tcBorders>
              <w:bottom w:color="000000" w:sz="4" w:val="single"/>
              <w:right w:color="000000" w:sz="4" w:val="single"/>
            </w:tcBorders>
            <w:tcMar>
              <w:top w:type="dxa" w:w="0"/>
              <w:left w:type="dxa" w:w="0"/>
              <w:bottom w:type="dxa" w:w="0"/>
              <w:right w:type="dxa" w:w="0"/>
            </w:tcMar>
            <w:vAlign w:val="center"/>
          </w:tcPr>
          <w:p w14:paraId="4E0B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4F0B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500B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510B0000">
            <w:pPr>
              <w:widowControl w:val="0"/>
              <w:spacing w:after="0" w:line="240" w:lineRule="auto"/>
              <w:ind w:firstLine="74" w:left="-133"/>
              <w:jc w:val="center"/>
              <w:rPr>
                <w:rFonts w:ascii="Times New Roman" w:hAnsi="Times New Roman"/>
                <w:sz w:val="20"/>
              </w:rPr>
            </w:pP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520B0000">
            <w:pPr>
              <w:widowControl w:val="0"/>
              <w:spacing w:after="0" w:line="240" w:lineRule="auto"/>
              <w:ind w:firstLine="74" w:left="-133"/>
              <w:jc w:val="center"/>
              <w:rPr>
                <w:rFonts w:ascii="Times New Roman" w:hAnsi="Times New Roman"/>
                <w:sz w:val="20"/>
              </w:rPr>
            </w:pPr>
            <w:r>
              <w:rPr>
                <w:rFonts w:ascii="Times New Roman" w:hAnsi="Times New Roman"/>
                <w:sz w:val="20"/>
              </w:rPr>
              <w:t>1 строительство</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530B0000">
            <w:pPr>
              <w:widowControl w:val="0"/>
              <w:spacing w:after="0" w:line="240" w:lineRule="auto"/>
              <w:ind w:firstLine="74" w:left="-133"/>
              <w:jc w:val="center"/>
              <w:rPr>
                <w:rFonts w:ascii="Times New Roman" w:hAnsi="Times New Roman"/>
                <w:sz w:val="20"/>
              </w:rPr>
            </w:pP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540B0000">
            <w:pPr>
              <w:widowControl w:val="0"/>
              <w:spacing w:after="0" w:line="240" w:lineRule="auto"/>
              <w:ind w:firstLine="74" w:left="-133"/>
              <w:jc w:val="center"/>
              <w:rPr>
                <w:rFonts w:ascii="Times New Roman" w:hAnsi="Times New Roman"/>
                <w:sz w:val="20"/>
              </w:rPr>
            </w:pPr>
            <w:r>
              <w:rPr>
                <w:rFonts w:ascii="Times New Roman" w:hAnsi="Times New Roman"/>
                <w:sz w:val="20"/>
              </w:rPr>
              <w:t>ОВОП с.Хаилино</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550B0000">
            <w:pPr>
              <w:widowControl w:val="0"/>
              <w:spacing w:after="0" w:line="240" w:lineRule="auto"/>
              <w:ind w:firstLine="74" w:left="-133"/>
              <w:jc w:val="center"/>
              <w:rPr>
                <w:rFonts w:ascii="Times New Roman" w:hAnsi="Times New Roman"/>
                <w:sz w:val="20"/>
              </w:rPr>
            </w:pPr>
            <w:r>
              <w:rPr>
                <w:rFonts w:ascii="Times New Roman" w:hAnsi="Times New Roman"/>
                <w:sz w:val="20"/>
              </w:rPr>
              <w:t>ОВОП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560B0000">
            <w:pPr>
              <w:widowControl w:val="0"/>
              <w:spacing w:after="0" w:line="240" w:lineRule="auto"/>
              <w:ind w:firstLine="74" w:left="-133"/>
              <w:jc w:val="center"/>
              <w:rPr>
                <w:rFonts w:ascii="Times New Roman" w:hAnsi="Times New Roman"/>
                <w:sz w:val="20"/>
              </w:rPr>
            </w:pPr>
            <w:r>
              <w:rPr>
                <w:rFonts w:ascii="Times New Roman" w:hAnsi="Times New Roman"/>
                <w:sz w:val="20"/>
              </w:rPr>
              <w:t>с.Хаилино</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570B0000">
            <w:pPr>
              <w:widowControl w:val="0"/>
              <w:spacing w:after="0" w:line="240" w:lineRule="auto"/>
              <w:ind w:firstLine="74" w:left="-133"/>
              <w:jc w:val="center"/>
              <w:rPr>
                <w:rFonts w:ascii="Times New Roman" w:hAnsi="Times New Roman"/>
                <w:sz w:val="20"/>
              </w:rPr>
            </w:pPr>
            <w:r>
              <w:rPr>
                <w:rFonts w:ascii="Times New Roman" w:hAnsi="Times New Roman"/>
                <w:sz w:val="20"/>
              </w:rPr>
              <w:t>632</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580B0000">
            <w:pPr>
              <w:widowControl w:val="0"/>
              <w:spacing w:after="0" w:line="240" w:lineRule="auto"/>
              <w:ind w:firstLine="74" w:left="-133"/>
              <w:jc w:val="center"/>
              <w:rPr>
                <w:rFonts w:ascii="Times New Roman" w:hAnsi="Times New Roman"/>
                <w:sz w:val="20"/>
              </w:rPr>
            </w:pPr>
            <w:r>
              <w:rPr>
                <w:rFonts w:ascii="Times New Roman" w:hAnsi="Times New Roman"/>
                <w:sz w:val="20"/>
              </w:rPr>
              <w:t>25</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590B0000">
            <w:pPr>
              <w:widowControl w:val="0"/>
              <w:spacing w:after="0" w:line="240" w:lineRule="auto"/>
              <w:ind w:firstLine="74" w:left="-133"/>
              <w:jc w:val="center"/>
              <w:rPr>
                <w:rFonts w:ascii="Times New Roman" w:hAnsi="Times New Roman"/>
                <w:sz w:val="20"/>
              </w:rPr>
            </w:pPr>
            <w:r>
              <w:rPr>
                <w:rFonts w:ascii="Times New Roman" w:hAnsi="Times New Roman"/>
                <w:sz w:val="20"/>
              </w:rPr>
              <w:t>2 150</w:t>
            </w:r>
          </w:p>
        </w:tc>
        <w:tc>
          <w:tcPr>
            <w:tcW w:type="dxa" w:w="734"/>
            <w:tcBorders>
              <w:bottom w:color="000000" w:sz="4" w:val="single"/>
              <w:right w:color="000000" w:sz="4" w:val="single"/>
            </w:tcBorders>
            <w:tcMar>
              <w:top w:type="dxa" w:w="0"/>
              <w:left w:type="dxa" w:w="0"/>
              <w:bottom w:type="dxa" w:w="0"/>
              <w:right w:type="dxa" w:w="0"/>
            </w:tcMar>
            <w:vAlign w:val="center"/>
          </w:tcPr>
          <w:p w14:paraId="5A0B0000">
            <w:pPr>
              <w:widowControl w:val="0"/>
              <w:spacing w:after="0" w:line="240" w:lineRule="auto"/>
              <w:ind w:firstLine="74" w:left="-133"/>
              <w:jc w:val="center"/>
              <w:rPr>
                <w:rFonts w:ascii="Times New Roman" w:hAnsi="Times New Roman"/>
                <w:sz w:val="20"/>
              </w:rPr>
            </w:pPr>
            <w:r>
              <w:rPr>
                <w:rFonts w:ascii="Times New Roman" w:hAnsi="Times New Roman"/>
                <w:sz w:val="20"/>
              </w:rPr>
              <w:t>2 000</w:t>
            </w:r>
          </w:p>
        </w:tc>
        <w:tc>
          <w:tcPr>
            <w:tcW w:type="dxa" w:w="819"/>
            <w:tcBorders>
              <w:bottom w:color="000000" w:sz="4" w:val="single"/>
              <w:right w:color="000000" w:sz="4" w:val="single"/>
            </w:tcBorders>
            <w:tcMar>
              <w:top w:type="dxa" w:w="0"/>
              <w:left w:type="dxa" w:w="0"/>
              <w:bottom w:type="dxa" w:w="0"/>
              <w:right w:type="dxa" w:w="0"/>
            </w:tcMar>
            <w:vAlign w:val="center"/>
          </w:tcPr>
          <w:p w14:paraId="5B0B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5C0B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5D0B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5E0B0000">
            <w:pPr>
              <w:widowControl w:val="0"/>
              <w:spacing w:after="0" w:line="240" w:lineRule="auto"/>
              <w:ind w:firstLine="74" w:left="-133"/>
              <w:jc w:val="center"/>
              <w:rPr>
                <w:rFonts w:ascii="Times New Roman" w:hAnsi="Times New Roman"/>
                <w:sz w:val="20"/>
              </w:rPr>
            </w:pP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5F0B0000">
            <w:pPr>
              <w:widowControl w:val="0"/>
              <w:spacing w:after="0" w:line="240" w:lineRule="auto"/>
              <w:ind w:firstLine="74" w:left="-133"/>
              <w:jc w:val="center"/>
              <w:rPr>
                <w:rFonts w:ascii="Times New Roman" w:hAnsi="Times New Roman"/>
                <w:sz w:val="20"/>
              </w:rPr>
            </w:pPr>
          </w:p>
        </w:tc>
      </w:tr>
      <w:tr>
        <w:trPr>
          <w:trHeight w:hRule="atLeast" w:val="296"/>
        </w:trPr>
        <w:tc>
          <w:tcPr>
            <w:tcW w:type="dxa" w:w="15813"/>
            <w:gridSpan w:val="1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600B0000">
            <w:pPr>
              <w:widowControl w:val="0"/>
              <w:spacing w:after="0" w:line="240" w:lineRule="auto"/>
              <w:ind w:firstLine="218" w:left="-133"/>
              <w:jc w:val="center"/>
              <w:rPr>
                <w:rFonts w:ascii="Times New Roman" w:hAnsi="Times New Roman"/>
                <w:sz w:val="24"/>
              </w:rPr>
            </w:pPr>
            <w:r>
              <w:rPr>
                <w:rFonts w:ascii="Times New Roman" w:hAnsi="Times New Roman"/>
                <w:sz w:val="24"/>
              </w:rPr>
              <w:t>Карагинский муниципальный район</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610B0000">
            <w:pPr>
              <w:widowControl w:val="0"/>
              <w:spacing w:after="0" w:line="240" w:lineRule="auto"/>
              <w:ind w:firstLine="74" w:left="-133"/>
              <w:jc w:val="center"/>
              <w:rPr>
                <w:rFonts w:ascii="Times New Roman" w:hAnsi="Times New Roman"/>
                <w:sz w:val="20"/>
              </w:rPr>
            </w:pPr>
            <w:r>
              <w:rPr>
                <w:rFonts w:ascii="Times New Roman" w:hAnsi="Times New Roman"/>
                <w:sz w:val="20"/>
              </w:rPr>
              <w:t>8</w:t>
            </w: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620B0000">
            <w:pPr>
              <w:widowControl w:val="0"/>
              <w:spacing w:after="0" w:line="240" w:lineRule="auto"/>
              <w:ind w:firstLine="74" w:left="-133"/>
              <w:jc w:val="center"/>
              <w:rPr>
                <w:rFonts w:ascii="Times New Roman" w:hAnsi="Times New Roman"/>
                <w:sz w:val="20"/>
              </w:rPr>
            </w:pPr>
            <w:r>
              <w:rPr>
                <w:rFonts w:ascii="Times New Roman" w:hAnsi="Times New Roman"/>
                <w:sz w:val="20"/>
              </w:rPr>
              <w:t>ГБУЗ «Карагинская районная больница»</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630B0000">
            <w:pPr>
              <w:widowControl w:val="0"/>
              <w:spacing w:after="0" w:line="240" w:lineRule="auto"/>
              <w:ind w:firstLine="74" w:left="-133"/>
              <w:jc w:val="center"/>
              <w:rPr>
                <w:rFonts w:ascii="Times New Roman" w:hAnsi="Times New Roman"/>
                <w:sz w:val="20"/>
              </w:rPr>
            </w:pPr>
            <w:r>
              <w:rPr>
                <w:rFonts w:ascii="Times New Roman" w:hAnsi="Times New Roman"/>
                <w:sz w:val="20"/>
              </w:rPr>
              <w:t>районная больница</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640B0000">
            <w:pPr>
              <w:widowControl w:val="0"/>
              <w:spacing w:after="0" w:line="240" w:lineRule="auto"/>
              <w:ind w:firstLine="74" w:left="-133"/>
              <w:jc w:val="center"/>
              <w:rPr>
                <w:rFonts w:ascii="Times New Roman" w:hAnsi="Times New Roman"/>
                <w:sz w:val="20"/>
              </w:rPr>
            </w:pPr>
            <w:r>
              <w:rPr>
                <w:rFonts w:ascii="Times New Roman" w:hAnsi="Times New Roman"/>
                <w:sz w:val="20"/>
              </w:rPr>
              <w:t>п. Оссора</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650B0000">
            <w:pPr>
              <w:widowControl w:val="0"/>
              <w:spacing w:after="0" w:line="240" w:lineRule="auto"/>
              <w:ind w:firstLine="74" w:left="-133"/>
              <w:jc w:val="center"/>
              <w:rPr>
                <w:rFonts w:ascii="Times New Roman" w:hAnsi="Times New Roman"/>
                <w:sz w:val="20"/>
              </w:rPr>
            </w:pPr>
            <w:r>
              <w:rPr>
                <w:rFonts w:ascii="Times New Roman" w:hAnsi="Times New Roman"/>
                <w:sz w:val="20"/>
              </w:rPr>
              <w:t>3555</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660B0000">
            <w:pPr>
              <w:widowControl w:val="0"/>
              <w:spacing w:after="0" w:line="240" w:lineRule="auto"/>
              <w:ind w:firstLine="74" w:left="-133"/>
              <w:jc w:val="center"/>
              <w:rPr>
                <w:rFonts w:ascii="Times New Roman" w:hAnsi="Times New Roman"/>
                <w:sz w:val="20"/>
              </w:rPr>
            </w:pP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670B0000">
            <w:pPr>
              <w:widowControl w:val="0"/>
              <w:spacing w:after="0" w:line="240" w:lineRule="auto"/>
              <w:ind w:firstLine="74" w:left="-133"/>
              <w:jc w:val="center"/>
              <w:rPr>
                <w:rFonts w:ascii="Times New Roman" w:hAnsi="Times New Roman"/>
                <w:sz w:val="20"/>
              </w:rPr>
            </w:pPr>
            <w:r>
              <w:rPr>
                <w:rFonts w:ascii="Times New Roman" w:hAnsi="Times New Roman"/>
                <w:sz w:val="20"/>
              </w:rPr>
              <w:t>31 725</w:t>
            </w:r>
          </w:p>
        </w:tc>
        <w:tc>
          <w:tcPr>
            <w:tcW w:type="dxa" w:w="734"/>
            <w:tcBorders>
              <w:bottom w:color="000000" w:sz="4" w:val="single"/>
              <w:right w:color="000000" w:sz="4" w:val="single"/>
            </w:tcBorders>
            <w:tcMar>
              <w:top w:type="dxa" w:w="0"/>
              <w:left w:type="dxa" w:w="0"/>
              <w:bottom w:type="dxa" w:w="0"/>
              <w:right w:type="dxa" w:w="0"/>
            </w:tcMar>
            <w:vAlign w:val="center"/>
          </w:tcPr>
          <w:p w14:paraId="680B0000">
            <w:pPr>
              <w:widowControl w:val="0"/>
              <w:spacing w:after="0" w:line="240" w:lineRule="auto"/>
              <w:ind w:firstLine="74" w:left="-133"/>
              <w:jc w:val="center"/>
              <w:rPr>
                <w:rFonts w:ascii="Times New Roman" w:hAnsi="Times New Roman"/>
                <w:sz w:val="20"/>
              </w:rPr>
            </w:pPr>
            <w:r>
              <w:rPr>
                <w:rFonts w:ascii="Times New Roman" w:hAnsi="Times New Roman"/>
                <w:sz w:val="20"/>
              </w:rPr>
              <w:t>17 689</w:t>
            </w:r>
          </w:p>
        </w:tc>
        <w:tc>
          <w:tcPr>
            <w:tcW w:type="dxa" w:w="819"/>
            <w:tcBorders>
              <w:bottom w:color="000000" w:sz="4" w:val="single"/>
              <w:right w:color="000000" w:sz="4" w:val="single"/>
            </w:tcBorders>
            <w:tcMar>
              <w:top w:type="dxa" w:w="0"/>
              <w:left w:type="dxa" w:w="0"/>
              <w:bottom w:type="dxa" w:w="0"/>
              <w:right w:type="dxa" w:w="0"/>
            </w:tcMar>
            <w:vAlign w:val="center"/>
          </w:tcPr>
          <w:p w14:paraId="690B0000">
            <w:pPr>
              <w:widowControl w:val="0"/>
              <w:spacing w:after="0" w:line="240" w:lineRule="auto"/>
              <w:ind w:firstLine="74" w:left="-133"/>
              <w:jc w:val="center"/>
              <w:rPr>
                <w:rFonts w:ascii="Times New Roman" w:hAnsi="Times New Roman"/>
                <w:sz w:val="20"/>
              </w:rPr>
            </w:pPr>
            <w:r>
              <w:rPr>
                <w:rFonts w:ascii="Times New Roman" w:hAnsi="Times New Roman"/>
                <w:sz w:val="20"/>
              </w:rPr>
              <w:t>7 610</w:t>
            </w:r>
          </w:p>
        </w:tc>
        <w:tc>
          <w:tcPr>
            <w:tcW w:type="dxa" w:w="881"/>
            <w:tcBorders>
              <w:bottom w:color="000000" w:sz="4" w:val="single"/>
              <w:right w:color="000000" w:sz="4" w:val="single"/>
            </w:tcBorders>
            <w:tcMar>
              <w:top w:type="dxa" w:w="0"/>
              <w:left w:type="dxa" w:w="0"/>
              <w:bottom w:type="dxa" w:w="0"/>
              <w:right w:type="dxa" w:w="0"/>
            </w:tcMar>
            <w:vAlign w:val="center"/>
          </w:tcPr>
          <w:p w14:paraId="6A0B0000">
            <w:pPr>
              <w:widowControl w:val="0"/>
              <w:spacing w:after="0" w:line="240" w:lineRule="auto"/>
              <w:ind w:firstLine="74" w:left="-133"/>
              <w:jc w:val="center"/>
              <w:rPr>
                <w:rFonts w:ascii="Times New Roman" w:hAnsi="Times New Roman"/>
                <w:sz w:val="20"/>
              </w:rPr>
            </w:pPr>
            <w:r>
              <w:rPr>
                <w:rFonts w:ascii="Times New Roman" w:hAnsi="Times New Roman"/>
                <w:sz w:val="20"/>
              </w:rPr>
              <w:t>5 266</w:t>
            </w:r>
          </w:p>
        </w:tc>
        <w:tc>
          <w:tcPr>
            <w:tcW w:type="dxa" w:w="1844"/>
            <w:tcBorders>
              <w:bottom w:color="000000" w:sz="4" w:val="single"/>
              <w:right w:color="000000" w:sz="4" w:val="single"/>
            </w:tcBorders>
            <w:tcMar>
              <w:top w:type="dxa" w:w="0"/>
              <w:left w:type="dxa" w:w="0"/>
              <w:bottom w:type="dxa" w:w="0"/>
              <w:right w:type="dxa" w:w="0"/>
            </w:tcMar>
            <w:vAlign w:val="center"/>
          </w:tcPr>
          <w:p w14:paraId="6B0B0000">
            <w:pPr>
              <w:widowControl w:val="0"/>
              <w:spacing w:after="0" w:line="240" w:lineRule="auto"/>
              <w:ind w:firstLine="0" w:left="27"/>
              <w:jc w:val="center"/>
              <w:rPr>
                <w:rFonts w:ascii="Times New Roman" w:hAnsi="Times New Roman"/>
                <w:sz w:val="20"/>
              </w:rPr>
            </w:pPr>
            <w:r>
              <w:rPr>
                <w:rFonts w:ascii="Times New Roman" w:hAnsi="Times New Roman"/>
                <w:sz w:val="20"/>
              </w:rPr>
              <w:t>Акушерство и гинекология, инфекционные болезни, педиатрия, терапия, хирургия, сестринский уход</w:t>
            </w: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6C0B0000">
            <w:pPr>
              <w:widowControl w:val="0"/>
              <w:spacing w:after="0" w:line="240" w:lineRule="auto"/>
              <w:ind w:firstLine="74" w:left="-133"/>
              <w:jc w:val="center"/>
              <w:rPr>
                <w:rFonts w:ascii="Times New Roman" w:hAnsi="Times New Roman"/>
                <w:sz w:val="20"/>
              </w:rPr>
            </w:pP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6D0B0000">
            <w:pPr>
              <w:widowControl w:val="0"/>
              <w:spacing w:after="0" w:line="240" w:lineRule="auto"/>
              <w:ind w:firstLine="74" w:left="-133"/>
              <w:jc w:val="center"/>
              <w:rPr>
                <w:rFonts w:ascii="Times New Roman" w:hAnsi="Times New Roman"/>
                <w:sz w:val="20"/>
              </w:rPr>
            </w:pPr>
          </w:p>
          <w:p w14:paraId="6E0B0000">
            <w:pPr>
              <w:widowControl w:val="0"/>
              <w:spacing w:after="0" w:line="240" w:lineRule="auto"/>
              <w:ind w:firstLine="74" w:left="-133"/>
              <w:jc w:val="center"/>
              <w:rPr>
                <w:rFonts w:ascii="Times New Roman" w:hAnsi="Times New Roman"/>
                <w:sz w:val="20"/>
              </w:rPr>
            </w:pPr>
            <w:r>
              <w:rPr>
                <w:rFonts w:ascii="Times New Roman" w:hAnsi="Times New Roman"/>
                <w:sz w:val="20"/>
              </w:rPr>
              <w:t>1 строительство</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6F0B0000">
            <w:pPr>
              <w:widowControl w:val="0"/>
              <w:spacing w:after="0" w:line="240" w:lineRule="auto"/>
              <w:ind w:firstLine="74" w:left="-133"/>
              <w:jc w:val="center"/>
              <w:rPr>
                <w:rFonts w:ascii="Times New Roman" w:hAnsi="Times New Roman"/>
                <w:sz w:val="20"/>
              </w:rPr>
            </w:pP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700B0000">
            <w:pPr>
              <w:widowControl w:val="0"/>
              <w:spacing w:after="0" w:line="240" w:lineRule="auto"/>
              <w:ind w:firstLine="74" w:left="-133"/>
              <w:jc w:val="center"/>
              <w:rPr>
                <w:rFonts w:ascii="Times New Roman" w:hAnsi="Times New Roman"/>
                <w:sz w:val="20"/>
              </w:rPr>
            </w:pPr>
            <w:r>
              <w:rPr>
                <w:rFonts w:ascii="Times New Roman" w:hAnsi="Times New Roman"/>
                <w:sz w:val="20"/>
              </w:rPr>
              <w:t>ОВОП с.Ивашка</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710B0000">
            <w:pPr>
              <w:widowControl w:val="0"/>
              <w:spacing w:after="0" w:line="240" w:lineRule="auto"/>
              <w:ind w:firstLine="74" w:left="-133"/>
              <w:jc w:val="center"/>
              <w:rPr>
                <w:rFonts w:ascii="Times New Roman" w:hAnsi="Times New Roman"/>
                <w:sz w:val="20"/>
              </w:rPr>
            </w:pPr>
            <w:r>
              <w:rPr>
                <w:rFonts w:ascii="Times New Roman" w:hAnsi="Times New Roman"/>
                <w:sz w:val="20"/>
              </w:rPr>
              <w:t>ОВОП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720B0000">
            <w:pPr>
              <w:widowControl w:val="0"/>
              <w:spacing w:after="0" w:line="240" w:lineRule="auto"/>
              <w:ind w:firstLine="74" w:left="-133"/>
              <w:jc w:val="center"/>
              <w:rPr>
                <w:rFonts w:ascii="Times New Roman" w:hAnsi="Times New Roman"/>
                <w:sz w:val="20"/>
              </w:rPr>
            </w:pPr>
            <w:r>
              <w:rPr>
                <w:rFonts w:ascii="Times New Roman" w:hAnsi="Times New Roman"/>
                <w:sz w:val="20"/>
              </w:rPr>
              <w:t>с.Ивашка</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730B0000">
            <w:pPr>
              <w:widowControl w:val="0"/>
              <w:spacing w:after="0" w:line="240" w:lineRule="auto"/>
              <w:ind w:firstLine="74" w:left="-133"/>
              <w:jc w:val="center"/>
              <w:rPr>
                <w:rFonts w:ascii="Times New Roman" w:hAnsi="Times New Roman"/>
                <w:sz w:val="20"/>
              </w:rPr>
            </w:pPr>
            <w:r>
              <w:rPr>
                <w:rFonts w:ascii="Times New Roman" w:hAnsi="Times New Roman"/>
                <w:sz w:val="20"/>
              </w:rPr>
              <w:t>549</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740B0000">
            <w:pPr>
              <w:widowControl w:val="0"/>
              <w:spacing w:after="0" w:line="240" w:lineRule="auto"/>
              <w:ind w:firstLine="74" w:left="-133"/>
              <w:jc w:val="center"/>
              <w:rPr>
                <w:rFonts w:ascii="Times New Roman" w:hAnsi="Times New Roman"/>
                <w:sz w:val="20"/>
              </w:rPr>
            </w:pPr>
            <w:r>
              <w:rPr>
                <w:rFonts w:ascii="Times New Roman" w:hAnsi="Times New Roman"/>
                <w:sz w:val="20"/>
              </w:rPr>
              <w:t>30</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750B0000">
            <w:pPr>
              <w:widowControl w:val="0"/>
              <w:spacing w:after="0" w:line="240" w:lineRule="auto"/>
              <w:ind w:firstLine="74" w:left="-133"/>
              <w:jc w:val="center"/>
              <w:rPr>
                <w:rFonts w:ascii="Times New Roman" w:hAnsi="Times New Roman"/>
                <w:sz w:val="20"/>
              </w:rPr>
            </w:pPr>
            <w:r>
              <w:rPr>
                <w:rFonts w:ascii="Times New Roman" w:hAnsi="Times New Roman"/>
                <w:sz w:val="20"/>
              </w:rPr>
              <w:t>1 800</w:t>
            </w:r>
          </w:p>
        </w:tc>
        <w:tc>
          <w:tcPr>
            <w:tcW w:type="dxa" w:w="734"/>
            <w:tcBorders>
              <w:bottom w:color="000000" w:sz="4" w:val="single"/>
              <w:right w:color="000000" w:sz="4" w:val="single"/>
            </w:tcBorders>
            <w:tcMar>
              <w:top w:type="dxa" w:w="0"/>
              <w:left w:type="dxa" w:w="0"/>
              <w:bottom w:type="dxa" w:w="0"/>
              <w:right w:type="dxa" w:w="0"/>
            </w:tcMar>
            <w:vAlign w:val="center"/>
          </w:tcPr>
          <w:p w14:paraId="760B0000">
            <w:pPr>
              <w:widowControl w:val="0"/>
              <w:spacing w:after="0" w:line="240" w:lineRule="auto"/>
              <w:ind w:firstLine="74" w:left="-133"/>
              <w:jc w:val="center"/>
              <w:rPr>
                <w:rFonts w:ascii="Times New Roman" w:hAnsi="Times New Roman"/>
                <w:sz w:val="20"/>
              </w:rPr>
            </w:pPr>
          </w:p>
        </w:tc>
        <w:tc>
          <w:tcPr>
            <w:tcW w:type="dxa" w:w="819"/>
            <w:tcBorders>
              <w:bottom w:color="000000" w:sz="4" w:val="single"/>
              <w:right w:color="000000" w:sz="4" w:val="single"/>
            </w:tcBorders>
            <w:tcMar>
              <w:top w:type="dxa" w:w="0"/>
              <w:left w:type="dxa" w:w="0"/>
              <w:bottom w:type="dxa" w:w="0"/>
              <w:right w:type="dxa" w:w="0"/>
            </w:tcMar>
            <w:vAlign w:val="center"/>
          </w:tcPr>
          <w:p w14:paraId="770B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780B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790B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7A0B0000">
            <w:pPr>
              <w:widowControl w:val="0"/>
              <w:spacing w:after="0" w:line="240" w:lineRule="auto"/>
              <w:ind w:firstLine="74" w:left="-133"/>
              <w:jc w:val="center"/>
              <w:rPr>
                <w:rFonts w:ascii="Times New Roman" w:hAnsi="Times New Roman"/>
                <w:sz w:val="20"/>
              </w:rPr>
            </w:pP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7B0B0000">
            <w:pPr>
              <w:widowControl w:val="0"/>
              <w:spacing w:after="0" w:line="240" w:lineRule="auto"/>
              <w:ind w:firstLine="74" w:left="-133"/>
              <w:jc w:val="center"/>
              <w:rPr>
                <w:rFonts w:ascii="Times New Roman" w:hAnsi="Times New Roman"/>
                <w:sz w:val="20"/>
              </w:rPr>
            </w:pPr>
            <w:r>
              <w:rPr>
                <w:rFonts w:ascii="Times New Roman" w:hAnsi="Times New Roman"/>
                <w:sz w:val="20"/>
              </w:rPr>
              <w:t>1                                   1 строительство</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7C0B0000">
            <w:pPr>
              <w:widowControl w:val="0"/>
              <w:spacing w:after="0" w:line="240" w:lineRule="auto"/>
              <w:ind w:firstLine="74" w:left="-133"/>
              <w:jc w:val="center"/>
              <w:rPr>
                <w:rFonts w:ascii="Times New Roman" w:hAnsi="Times New Roman"/>
                <w:sz w:val="20"/>
              </w:rPr>
            </w:pP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7D0B0000">
            <w:pPr>
              <w:widowControl w:val="0"/>
              <w:spacing w:after="0" w:line="240" w:lineRule="auto"/>
              <w:ind w:firstLine="74" w:left="-133"/>
              <w:jc w:val="center"/>
              <w:rPr>
                <w:rFonts w:ascii="Times New Roman" w:hAnsi="Times New Roman"/>
                <w:sz w:val="20"/>
              </w:rPr>
            </w:pPr>
            <w:r>
              <w:rPr>
                <w:rFonts w:ascii="Times New Roman" w:hAnsi="Times New Roman"/>
                <w:sz w:val="20"/>
              </w:rPr>
              <w:t>ФАП с.Кострома</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7E0B0000">
            <w:pPr>
              <w:widowControl w:val="0"/>
              <w:spacing w:after="0" w:line="240" w:lineRule="auto"/>
              <w:ind w:firstLine="74" w:left="-133"/>
              <w:jc w:val="center"/>
              <w:rPr>
                <w:rFonts w:ascii="Times New Roman" w:hAnsi="Times New Roman"/>
                <w:sz w:val="20"/>
              </w:rPr>
            </w:pPr>
            <w:r>
              <w:rPr>
                <w:rFonts w:ascii="Times New Roman" w:hAnsi="Times New Roman"/>
                <w:sz w:val="20"/>
              </w:rPr>
              <w:t>ФАП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7F0B0000">
            <w:pPr>
              <w:widowControl w:val="0"/>
              <w:spacing w:after="0" w:line="240" w:lineRule="auto"/>
              <w:ind w:firstLine="74" w:left="-133"/>
              <w:jc w:val="center"/>
              <w:rPr>
                <w:rFonts w:ascii="Times New Roman" w:hAnsi="Times New Roman"/>
                <w:sz w:val="20"/>
              </w:rPr>
            </w:pPr>
            <w:r>
              <w:rPr>
                <w:rFonts w:ascii="Times New Roman" w:hAnsi="Times New Roman"/>
                <w:sz w:val="20"/>
              </w:rPr>
              <w:t>с.Кострома</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800B0000">
            <w:pPr>
              <w:widowControl w:val="0"/>
              <w:spacing w:after="0" w:line="240" w:lineRule="auto"/>
              <w:ind w:firstLine="74" w:left="-133"/>
              <w:jc w:val="center"/>
              <w:rPr>
                <w:rFonts w:ascii="Times New Roman" w:hAnsi="Times New Roman"/>
                <w:sz w:val="20"/>
              </w:rPr>
            </w:pPr>
            <w:r>
              <w:rPr>
                <w:rFonts w:ascii="Times New Roman" w:hAnsi="Times New Roman"/>
                <w:sz w:val="20"/>
              </w:rPr>
              <w:t>69</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810B0000">
            <w:pPr>
              <w:widowControl w:val="0"/>
              <w:spacing w:after="0" w:line="240" w:lineRule="auto"/>
              <w:ind w:firstLine="74" w:left="-133"/>
              <w:jc w:val="center"/>
              <w:rPr>
                <w:rFonts w:ascii="Times New Roman" w:hAnsi="Times New Roman"/>
                <w:sz w:val="20"/>
              </w:rPr>
            </w:pPr>
            <w:r>
              <w:rPr>
                <w:rFonts w:ascii="Times New Roman" w:hAnsi="Times New Roman"/>
                <w:sz w:val="20"/>
              </w:rPr>
              <w:t>15</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820B0000">
            <w:pPr>
              <w:widowControl w:val="0"/>
              <w:spacing w:after="0" w:line="240" w:lineRule="auto"/>
              <w:ind w:firstLine="74" w:left="-133"/>
              <w:jc w:val="center"/>
              <w:rPr>
                <w:rFonts w:ascii="Times New Roman" w:hAnsi="Times New Roman"/>
                <w:sz w:val="20"/>
              </w:rPr>
            </w:pPr>
            <w:r>
              <w:rPr>
                <w:rFonts w:ascii="Times New Roman" w:hAnsi="Times New Roman"/>
                <w:sz w:val="20"/>
              </w:rPr>
              <w:t>250</w:t>
            </w:r>
          </w:p>
        </w:tc>
        <w:tc>
          <w:tcPr>
            <w:tcW w:type="dxa" w:w="734"/>
            <w:tcBorders>
              <w:bottom w:color="000000" w:sz="4" w:val="single"/>
              <w:right w:color="000000" w:sz="4" w:val="single"/>
            </w:tcBorders>
            <w:tcMar>
              <w:top w:type="dxa" w:w="0"/>
              <w:left w:type="dxa" w:w="0"/>
              <w:bottom w:type="dxa" w:w="0"/>
              <w:right w:type="dxa" w:w="0"/>
            </w:tcMar>
            <w:vAlign w:val="center"/>
          </w:tcPr>
          <w:p w14:paraId="830B0000">
            <w:pPr>
              <w:widowControl w:val="0"/>
              <w:spacing w:after="0" w:line="240" w:lineRule="auto"/>
              <w:ind w:firstLine="74" w:left="-133"/>
              <w:jc w:val="center"/>
              <w:rPr>
                <w:rFonts w:ascii="Times New Roman" w:hAnsi="Times New Roman"/>
                <w:sz w:val="20"/>
              </w:rPr>
            </w:pPr>
            <w:r>
              <w:rPr>
                <w:rFonts w:ascii="Times New Roman" w:hAnsi="Times New Roman"/>
                <w:sz w:val="20"/>
              </w:rPr>
              <w:t>230</w:t>
            </w:r>
          </w:p>
        </w:tc>
        <w:tc>
          <w:tcPr>
            <w:tcW w:type="dxa" w:w="819"/>
            <w:tcBorders>
              <w:bottom w:color="000000" w:sz="4" w:val="single"/>
              <w:right w:color="000000" w:sz="4" w:val="single"/>
            </w:tcBorders>
            <w:tcMar>
              <w:top w:type="dxa" w:w="0"/>
              <w:left w:type="dxa" w:w="0"/>
              <w:bottom w:type="dxa" w:w="0"/>
              <w:right w:type="dxa" w:w="0"/>
            </w:tcMar>
            <w:vAlign w:val="center"/>
          </w:tcPr>
          <w:p w14:paraId="840B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850B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860B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870B0000">
            <w:pPr>
              <w:widowControl w:val="0"/>
              <w:spacing w:after="0" w:line="240" w:lineRule="auto"/>
              <w:ind w:firstLine="74" w:left="-133"/>
              <w:jc w:val="center"/>
              <w:rPr>
                <w:rFonts w:ascii="Times New Roman" w:hAnsi="Times New Roman"/>
                <w:sz w:val="20"/>
              </w:rPr>
            </w:pPr>
            <w:r>
              <w:rPr>
                <w:rFonts w:ascii="Times New Roman" w:hAnsi="Times New Roman"/>
                <w:sz w:val="20"/>
              </w:rPr>
              <w:t>+</w:t>
            </w: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880B0000">
            <w:pPr>
              <w:widowControl w:val="0"/>
              <w:spacing w:after="0" w:line="240" w:lineRule="auto"/>
              <w:ind w:firstLine="74" w:left="-133"/>
              <w:jc w:val="center"/>
              <w:rPr>
                <w:rFonts w:ascii="Times New Roman" w:hAnsi="Times New Roman"/>
                <w:sz w:val="28"/>
              </w:rPr>
            </w:pP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890B0000">
            <w:pPr>
              <w:widowControl w:val="0"/>
              <w:spacing w:after="0" w:line="240" w:lineRule="auto"/>
              <w:ind w:firstLine="74" w:left="-133"/>
              <w:jc w:val="center"/>
              <w:rPr>
                <w:rFonts w:ascii="Times New Roman" w:hAnsi="Times New Roman"/>
                <w:sz w:val="20"/>
              </w:rPr>
            </w:pP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8A0B0000">
            <w:pPr>
              <w:widowControl w:val="0"/>
              <w:spacing w:after="0" w:line="240" w:lineRule="auto"/>
              <w:ind w:firstLine="74" w:left="-133"/>
              <w:jc w:val="center"/>
              <w:rPr>
                <w:rFonts w:ascii="Times New Roman" w:hAnsi="Times New Roman"/>
                <w:sz w:val="20"/>
              </w:rPr>
            </w:pPr>
            <w:r>
              <w:rPr>
                <w:rFonts w:ascii="Times New Roman" w:hAnsi="Times New Roman"/>
                <w:sz w:val="20"/>
              </w:rPr>
              <w:t>ФАП с.Карага</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8B0B0000">
            <w:pPr>
              <w:widowControl w:val="0"/>
              <w:spacing w:after="0" w:line="240" w:lineRule="auto"/>
              <w:ind w:firstLine="74" w:left="-133"/>
              <w:jc w:val="center"/>
              <w:rPr>
                <w:rFonts w:ascii="Times New Roman" w:hAnsi="Times New Roman"/>
                <w:sz w:val="20"/>
              </w:rPr>
            </w:pPr>
            <w:r>
              <w:rPr>
                <w:rFonts w:ascii="Times New Roman" w:hAnsi="Times New Roman"/>
                <w:sz w:val="20"/>
              </w:rPr>
              <w:t>ФАП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8C0B0000">
            <w:pPr>
              <w:widowControl w:val="0"/>
              <w:spacing w:after="0" w:line="240" w:lineRule="auto"/>
              <w:ind w:firstLine="74" w:left="-133"/>
              <w:jc w:val="center"/>
              <w:rPr>
                <w:rFonts w:ascii="Times New Roman" w:hAnsi="Times New Roman"/>
                <w:sz w:val="20"/>
              </w:rPr>
            </w:pPr>
            <w:r>
              <w:rPr>
                <w:rFonts w:ascii="Times New Roman" w:hAnsi="Times New Roman"/>
                <w:sz w:val="20"/>
              </w:rPr>
              <w:t>с.Карага</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8D0B0000">
            <w:pPr>
              <w:widowControl w:val="0"/>
              <w:spacing w:after="0" w:line="240" w:lineRule="auto"/>
              <w:ind w:firstLine="74" w:left="-133"/>
              <w:jc w:val="center"/>
              <w:rPr>
                <w:rFonts w:ascii="Times New Roman" w:hAnsi="Times New Roman"/>
                <w:sz w:val="20"/>
              </w:rPr>
            </w:pPr>
            <w:r>
              <w:rPr>
                <w:rFonts w:ascii="Times New Roman" w:hAnsi="Times New Roman"/>
                <w:sz w:val="20"/>
              </w:rPr>
              <w:t>282</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8E0B0000">
            <w:pPr>
              <w:widowControl w:val="0"/>
              <w:spacing w:after="0" w:line="240" w:lineRule="auto"/>
              <w:ind w:firstLine="74" w:left="-133"/>
              <w:jc w:val="center"/>
              <w:rPr>
                <w:rFonts w:ascii="Times New Roman" w:hAnsi="Times New Roman"/>
                <w:sz w:val="20"/>
              </w:rPr>
            </w:pPr>
            <w:r>
              <w:rPr>
                <w:rFonts w:ascii="Times New Roman" w:hAnsi="Times New Roman"/>
                <w:sz w:val="20"/>
              </w:rPr>
              <w:t>15</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8F0B0000">
            <w:pPr>
              <w:widowControl w:val="0"/>
              <w:spacing w:after="0" w:line="240" w:lineRule="auto"/>
              <w:ind w:firstLine="74" w:left="-133"/>
              <w:jc w:val="center"/>
              <w:rPr>
                <w:rFonts w:ascii="Times New Roman" w:hAnsi="Times New Roman"/>
                <w:sz w:val="20"/>
              </w:rPr>
            </w:pPr>
            <w:r>
              <w:rPr>
                <w:rFonts w:ascii="Times New Roman" w:hAnsi="Times New Roman"/>
                <w:sz w:val="20"/>
              </w:rPr>
              <w:t>1 000</w:t>
            </w:r>
          </w:p>
        </w:tc>
        <w:tc>
          <w:tcPr>
            <w:tcW w:type="dxa" w:w="734"/>
            <w:tcBorders>
              <w:bottom w:color="000000" w:sz="4" w:val="single"/>
              <w:right w:color="000000" w:sz="4" w:val="single"/>
            </w:tcBorders>
            <w:tcMar>
              <w:top w:type="dxa" w:w="0"/>
              <w:left w:type="dxa" w:w="0"/>
              <w:bottom w:type="dxa" w:w="0"/>
              <w:right w:type="dxa" w:w="0"/>
            </w:tcMar>
            <w:vAlign w:val="center"/>
          </w:tcPr>
          <w:p w14:paraId="900B0000">
            <w:pPr>
              <w:widowControl w:val="0"/>
              <w:spacing w:after="0" w:line="240" w:lineRule="auto"/>
              <w:ind w:firstLine="74" w:left="-133"/>
              <w:jc w:val="center"/>
              <w:rPr>
                <w:rFonts w:ascii="Times New Roman" w:hAnsi="Times New Roman"/>
                <w:sz w:val="20"/>
              </w:rPr>
            </w:pPr>
            <w:r>
              <w:rPr>
                <w:rFonts w:ascii="Times New Roman" w:hAnsi="Times New Roman"/>
                <w:sz w:val="20"/>
              </w:rPr>
              <w:t>950</w:t>
            </w:r>
          </w:p>
        </w:tc>
        <w:tc>
          <w:tcPr>
            <w:tcW w:type="dxa" w:w="819"/>
            <w:tcBorders>
              <w:bottom w:color="000000" w:sz="4" w:val="single"/>
              <w:right w:color="000000" w:sz="4" w:val="single"/>
            </w:tcBorders>
            <w:tcMar>
              <w:top w:type="dxa" w:w="0"/>
              <w:left w:type="dxa" w:w="0"/>
              <w:bottom w:type="dxa" w:w="0"/>
              <w:right w:type="dxa" w:w="0"/>
            </w:tcMar>
            <w:vAlign w:val="center"/>
          </w:tcPr>
          <w:p w14:paraId="910B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920B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930B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940B0000">
            <w:pPr>
              <w:widowControl w:val="0"/>
              <w:spacing w:after="0" w:line="240" w:lineRule="auto"/>
              <w:ind w:firstLine="74" w:left="-133"/>
              <w:jc w:val="center"/>
              <w:rPr>
                <w:rFonts w:ascii="Times New Roman" w:hAnsi="Times New Roman"/>
                <w:sz w:val="20"/>
              </w:rPr>
            </w:pP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950B0000">
            <w:pPr>
              <w:widowControl w:val="0"/>
              <w:spacing w:after="0" w:line="240" w:lineRule="auto"/>
              <w:ind w:firstLine="74" w:left="-133"/>
              <w:jc w:val="center"/>
              <w:rPr>
                <w:rFonts w:ascii="Times New Roman" w:hAnsi="Times New Roman"/>
                <w:sz w:val="20"/>
              </w:rPr>
            </w:pPr>
            <w:r>
              <w:rPr>
                <w:rFonts w:ascii="Times New Roman" w:hAnsi="Times New Roman"/>
                <w:sz w:val="20"/>
              </w:rPr>
              <w:t>1                                  1 строительство</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960B0000">
            <w:pPr>
              <w:widowControl w:val="0"/>
              <w:spacing w:after="0" w:line="240" w:lineRule="auto"/>
              <w:ind w:firstLine="74" w:left="-133"/>
              <w:jc w:val="center"/>
              <w:rPr>
                <w:rFonts w:ascii="Times New Roman" w:hAnsi="Times New Roman"/>
                <w:sz w:val="20"/>
              </w:rPr>
            </w:pP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970B0000">
            <w:pPr>
              <w:widowControl w:val="0"/>
              <w:spacing w:after="0" w:line="240" w:lineRule="auto"/>
              <w:ind w:firstLine="74" w:left="-133"/>
              <w:jc w:val="center"/>
              <w:rPr>
                <w:rFonts w:ascii="Times New Roman" w:hAnsi="Times New Roman"/>
                <w:sz w:val="20"/>
              </w:rPr>
            </w:pPr>
            <w:r>
              <w:rPr>
                <w:rFonts w:ascii="Times New Roman" w:hAnsi="Times New Roman"/>
                <w:sz w:val="20"/>
              </w:rPr>
              <w:t>ОВОП с.Тымлат</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980B0000">
            <w:pPr>
              <w:widowControl w:val="0"/>
              <w:spacing w:after="0" w:line="240" w:lineRule="auto"/>
              <w:ind w:firstLine="74" w:left="-133"/>
              <w:jc w:val="center"/>
              <w:rPr>
                <w:rFonts w:ascii="Times New Roman" w:hAnsi="Times New Roman"/>
                <w:sz w:val="20"/>
              </w:rPr>
            </w:pPr>
            <w:r>
              <w:rPr>
                <w:rFonts w:ascii="Times New Roman" w:hAnsi="Times New Roman"/>
                <w:sz w:val="20"/>
              </w:rPr>
              <w:t>ОВОП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990B0000">
            <w:pPr>
              <w:widowControl w:val="0"/>
              <w:spacing w:after="0" w:line="240" w:lineRule="auto"/>
              <w:ind w:firstLine="74" w:left="-133"/>
              <w:jc w:val="center"/>
              <w:rPr>
                <w:rFonts w:ascii="Times New Roman" w:hAnsi="Times New Roman"/>
                <w:sz w:val="20"/>
              </w:rPr>
            </w:pPr>
            <w:r>
              <w:rPr>
                <w:rFonts w:ascii="Times New Roman" w:hAnsi="Times New Roman"/>
                <w:sz w:val="20"/>
              </w:rPr>
              <w:t>с.Тымлат</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9A0B0000">
            <w:pPr>
              <w:widowControl w:val="0"/>
              <w:spacing w:after="0" w:line="240" w:lineRule="auto"/>
              <w:ind w:firstLine="74" w:left="-133"/>
              <w:jc w:val="center"/>
              <w:rPr>
                <w:rFonts w:ascii="Times New Roman" w:hAnsi="Times New Roman"/>
                <w:sz w:val="20"/>
              </w:rPr>
            </w:pPr>
            <w:r>
              <w:rPr>
                <w:rFonts w:ascii="Times New Roman" w:hAnsi="Times New Roman"/>
                <w:sz w:val="20"/>
              </w:rPr>
              <w:t>636</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9B0B0000">
            <w:pPr>
              <w:widowControl w:val="0"/>
              <w:spacing w:after="0" w:line="240" w:lineRule="auto"/>
              <w:ind w:firstLine="74" w:left="-133"/>
              <w:jc w:val="center"/>
              <w:rPr>
                <w:rFonts w:ascii="Times New Roman" w:hAnsi="Times New Roman"/>
                <w:sz w:val="20"/>
              </w:rPr>
            </w:pPr>
            <w:r>
              <w:rPr>
                <w:rFonts w:ascii="Times New Roman" w:hAnsi="Times New Roman"/>
                <w:sz w:val="20"/>
              </w:rPr>
              <w:t>15</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9C0B0000">
            <w:pPr>
              <w:widowControl w:val="0"/>
              <w:spacing w:after="0" w:line="240" w:lineRule="auto"/>
              <w:ind w:firstLine="74" w:left="-133"/>
              <w:jc w:val="center"/>
              <w:rPr>
                <w:rFonts w:ascii="Times New Roman" w:hAnsi="Times New Roman"/>
                <w:sz w:val="20"/>
              </w:rPr>
            </w:pPr>
            <w:r>
              <w:rPr>
                <w:rFonts w:ascii="Times New Roman" w:hAnsi="Times New Roman"/>
                <w:sz w:val="20"/>
              </w:rPr>
              <w:t>2 000</w:t>
            </w:r>
          </w:p>
        </w:tc>
        <w:tc>
          <w:tcPr>
            <w:tcW w:type="dxa" w:w="734"/>
            <w:tcBorders>
              <w:bottom w:color="000000" w:sz="4" w:val="single"/>
              <w:right w:color="000000" w:sz="4" w:val="single"/>
            </w:tcBorders>
            <w:tcMar>
              <w:top w:type="dxa" w:w="0"/>
              <w:left w:type="dxa" w:w="0"/>
              <w:bottom w:type="dxa" w:w="0"/>
              <w:right w:type="dxa" w:w="0"/>
            </w:tcMar>
            <w:vAlign w:val="center"/>
          </w:tcPr>
          <w:p w14:paraId="9D0B0000">
            <w:pPr>
              <w:widowControl w:val="0"/>
              <w:spacing w:after="0" w:line="240" w:lineRule="auto"/>
              <w:ind w:firstLine="74" w:left="-133"/>
              <w:jc w:val="center"/>
              <w:rPr>
                <w:rFonts w:ascii="Times New Roman" w:hAnsi="Times New Roman"/>
                <w:sz w:val="20"/>
              </w:rPr>
            </w:pPr>
          </w:p>
        </w:tc>
        <w:tc>
          <w:tcPr>
            <w:tcW w:type="dxa" w:w="819"/>
            <w:tcBorders>
              <w:bottom w:color="000000" w:sz="4" w:val="single"/>
              <w:right w:color="000000" w:sz="4" w:val="single"/>
            </w:tcBorders>
            <w:tcMar>
              <w:top w:type="dxa" w:w="0"/>
              <w:left w:type="dxa" w:w="0"/>
              <w:bottom w:type="dxa" w:w="0"/>
              <w:right w:type="dxa" w:w="0"/>
            </w:tcMar>
            <w:vAlign w:val="center"/>
          </w:tcPr>
          <w:p w14:paraId="9E0B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9F0B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A00B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A10B0000">
            <w:pPr>
              <w:widowControl w:val="0"/>
              <w:spacing w:after="0" w:line="240" w:lineRule="auto"/>
              <w:ind w:firstLine="74" w:left="-133"/>
              <w:jc w:val="center"/>
              <w:rPr>
                <w:rFonts w:ascii="Times New Roman" w:hAnsi="Times New Roman"/>
                <w:sz w:val="20"/>
              </w:rPr>
            </w:pP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A20B0000">
            <w:pPr>
              <w:widowControl w:val="0"/>
              <w:spacing w:after="0" w:line="240" w:lineRule="auto"/>
              <w:ind w:firstLine="74" w:left="-133"/>
              <w:jc w:val="center"/>
              <w:rPr>
                <w:rFonts w:ascii="Times New Roman" w:hAnsi="Times New Roman"/>
                <w:sz w:val="20"/>
              </w:rPr>
            </w:pPr>
            <w:r>
              <w:rPr>
                <w:rFonts w:ascii="Times New Roman" w:hAnsi="Times New Roman"/>
                <w:sz w:val="20"/>
              </w:rPr>
              <w:t>1 капитальный ремонт</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A30B0000">
            <w:pPr>
              <w:widowControl w:val="0"/>
              <w:spacing w:after="0" w:line="240" w:lineRule="auto"/>
              <w:ind w:firstLine="74" w:left="-133"/>
              <w:jc w:val="center"/>
              <w:rPr>
                <w:rFonts w:ascii="Times New Roman" w:hAnsi="Times New Roman"/>
                <w:sz w:val="20"/>
              </w:rPr>
            </w:pPr>
          </w:p>
        </w:tc>
        <w:tc>
          <w:tcPr>
            <w:tcW w:type="dxa" w:w="173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A40B0000">
            <w:pPr>
              <w:widowControl w:val="0"/>
              <w:spacing w:after="0" w:line="240" w:lineRule="auto"/>
              <w:ind w:firstLine="74" w:left="-133"/>
              <w:jc w:val="center"/>
              <w:rPr>
                <w:rFonts w:ascii="Times New Roman" w:hAnsi="Times New Roman"/>
                <w:sz w:val="20"/>
              </w:rPr>
            </w:pPr>
            <w:r>
              <w:rPr>
                <w:rFonts w:ascii="Times New Roman" w:hAnsi="Times New Roman"/>
                <w:sz w:val="20"/>
              </w:rPr>
              <w:t>ФАП Ильпырский</w:t>
            </w:r>
          </w:p>
        </w:tc>
        <w:tc>
          <w:tcPr>
            <w:tcW w:type="dxa" w:w="1303"/>
            <w:gridSpan w:val="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A50B0000">
            <w:pPr>
              <w:widowControl w:val="0"/>
              <w:spacing w:after="0" w:line="240" w:lineRule="auto"/>
              <w:ind w:firstLine="74" w:left="-133"/>
              <w:jc w:val="center"/>
              <w:rPr>
                <w:rFonts w:ascii="Times New Roman" w:hAnsi="Times New Roman"/>
                <w:sz w:val="20"/>
              </w:rPr>
            </w:pPr>
            <w:r>
              <w:rPr>
                <w:rFonts w:ascii="Times New Roman" w:hAnsi="Times New Roman"/>
                <w:sz w:val="20"/>
              </w:rPr>
              <w:t>ФАП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A60B0000">
            <w:pPr>
              <w:widowControl w:val="0"/>
              <w:spacing w:after="0" w:line="240" w:lineRule="auto"/>
              <w:ind w:firstLine="74" w:left="-133"/>
              <w:jc w:val="center"/>
              <w:rPr>
                <w:rFonts w:ascii="Times New Roman" w:hAnsi="Times New Roman"/>
                <w:sz w:val="20"/>
              </w:rPr>
            </w:pPr>
            <w:r>
              <w:rPr>
                <w:rFonts w:ascii="Times New Roman" w:hAnsi="Times New Roman"/>
                <w:sz w:val="20"/>
              </w:rPr>
              <w:t>с. Ильпырское</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A70B0000">
            <w:pPr>
              <w:widowControl w:val="0"/>
              <w:spacing w:after="0" w:line="240" w:lineRule="auto"/>
              <w:ind w:firstLine="74" w:left="-133"/>
              <w:jc w:val="center"/>
              <w:rPr>
                <w:rFonts w:ascii="Times New Roman" w:hAnsi="Times New Roman"/>
                <w:sz w:val="20"/>
              </w:rPr>
            </w:pPr>
            <w:r>
              <w:rPr>
                <w:rFonts w:ascii="Times New Roman" w:hAnsi="Times New Roman"/>
                <w:sz w:val="20"/>
              </w:rPr>
              <w:t>97</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A80B0000">
            <w:pPr>
              <w:widowControl w:val="0"/>
              <w:spacing w:after="0" w:line="240" w:lineRule="auto"/>
              <w:ind w:firstLine="74" w:left="-133"/>
              <w:jc w:val="center"/>
              <w:rPr>
                <w:rFonts w:ascii="Times New Roman" w:hAnsi="Times New Roman"/>
                <w:sz w:val="20"/>
              </w:rPr>
            </w:pPr>
            <w:r>
              <w:rPr>
                <w:rFonts w:ascii="Times New Roman" w:hAnsi="Times New Roman"/>
                <w:sz w:val="20"/>
              </w:rPr>
              <w:t>15</w:t>
            </w:r>
          </w:p>
        </w:tc>
        <w:tc>
          <w:tcPr>
            <w:tcW w:type="dxa" w:w="81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A90B0000">
            <w:pPr>
              <w:widowControl w:val="0"/>
              <w:spacing w:after="0" w:line="240" w:lineRule="auto"/>
              <w:ind w:firstLine="74" w:left="-133"/>
              <w:jc w:val="center"/>
              <w:rPr>
                <w:rFonts w:ascii="Times New Roman" w:hAnsi="Times New Roman"/>
                <w:sz w:val="20"/>
              </w:rPr>
            </w:pPr>
            <w:r>
              <w:rPr>
                <w:rFonts w:ascii="Times New Roman" w:hAnsi="Times New Roman"/>
                <w:sz w:val="20"/>
              </w:rPr>
              <w:t>300</w:t>
            </w:r>
          </w:p>
        </w:tc>
        <w:tc>
          <w:tcPr>
            <w:tcW w:type="dxa" w:w="73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AA0B0000">
            <w:pPr>
              <w:widowControl w:val="0"/>
              <w:spacing w:after="0" w:line="240" w:lineRule="auto"/>
              <w:ind w:firstLine="74" w:left="-133"/>
              <w:jc w:val="center"/>
              <w:rPr>
                <w:rFonts w:ascii="Times New Roman" w:hAnsi="Times New Roman"/>
                <w:sz w:val="20"/>
              </w:rPr>
            </w:pPr>
            <w:r>
              <w:rPr>
                <w:rFonts w:ascii="Times New Roman" w:hAnsi="Times New Roman"/>
                <w:sz w:val="20"/>
              </w:rPr>
              <w:t>250</w:t>
            </w:r>
          </w:p>
        </w:tc>
        <w:tc>
          <w:tcPr>
            <w:tcW w:type="dxa" w:w="819"/>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AB0B0000">
            <w:pPr>
              <w:widowControl w:val="0"/>
              <w:spacing w:after="0" w:line="240" w:lineRule="auto"/>
              <w:ind w:firstLine="74" w:left="-133"/>
              <w:jc w:val="center"/>
              <w:rPr>
                <w:rFonts w:ascii="Times New Roman" w:hAnsi="Times New Roman"/>
                <w:sz w:val="20"/>
              </w:rPr>
            </w:pPr>
          </w:p>
        </w:tc>
        <w:tc>
          <w:tcPr>
            <w:tcW w:type="dxa" w:w="88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AC0B0000">
            <w:pPr>
              <w:widowControl w:val="0"/>
              <w:spacing w:after="0" w:line="240" w:lineRule="auto"/>
              <w:ind w:firstLine="74" w:left="-133"/>
              <w:jc w:val="center"/>
              <w:rPr>
                <w:rFonts w:ascii="Times New Roman" w:hAnsi="Times New Roman"/>
                <w:sz w:val="20"/>
              </w:rPr>
            </w:pPr>
          </w:p>
        </w:tc>
        <w:tc>
          <w:tcPr>
            <w:tcW w:type="dxa" w:w="184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AD0B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AE0B0000">
            <w:pPr>
              <w:widowControl w:val="0"/>
              <w:spacing w:after="0" w:line="240" w:lineRule="auto"/>
              <w:ind w:firstLine="74" w:left="-133"/>
              <w:jc w:val="center"/>
              <w:rPr>
                <w:rFonts w:ascii="Times New Roman" w:hAnsi="Times New Roman"/>
                <w:sz w:val="20"/>
              </w:rPr>
            </w:pP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AF0B0000">
            <w:pPr>
              <w:widowControl w:val="0"/>
              <w:spacing w:after="0" w:line="240" w:lineRule="auto"/>
              <w:ind w:firstLine="74" w:left="-133"/>
              <w:jc w:val="center"/>
              <w:rPr>
                <w:rFonts w:ascii="Times New Roman" w:hAnsi="Times New Roman"/>
                <w:sz w:val="28"/>
              </w:rPr>
            </w:pPr>
          </w:p>
        </w:tc>
      </w:tr>
      <w:tr>
        <w:trPr>
          <w:trHeight w:hRule="atLeast" w:val="296"/>
        </w:trPr>
        <w:tc>
          <w:tcPr>
            <w:tcW w:type="dxa" w:w="15813"/>
            <w:gridSpan w:val="1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B00B0000">
            <w:pPr>
              <w:widowControl w:val="0"/>
              <w:spacing w:after="0" w:line="240" w:lineRule="auto"/>
              <w:ind w:firstLine="355" w:left="-133"/>
              <w:jc w:val="center"/>
              <w:rPr>
                <w:rFonts w:ascii="Times New Roman" w:hAnsi="Times New Roman"/>
                <w:sz w:val="24"/>
              </w:rPr>
            </w:pPr>
            <w:r>
              <w:rPr>
                <w:rFonts w:ascii="Times New Roman" w:hAnsi="Times New Roman"/>
                <w:sz w:val="24"/>
              </w:rPr>
              <w:t>Пенжинский муниципальный район</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B10B0000">
            <w:pPr>
              <w:widowControl w:val="0"/>
              <w:spacing w:after="0" w:line="240" w:lineRule="auto"/>
              <w:ind w:firstLine="74" w:left="-133"/>
              <w:jc w:val="center"/>
              <w:rPr>
                <w:rFonts w:ascii="Times New Roman" w:hAnsi="Times New Roman"/>
                <w:sz w:val="20"/>
              </w:rPr>
            </w:pPr>
            <w:r>
              <w:rPr>
                <w:rFonts w:ascii="Times New Roman" w:hAnsi="Times New Roman"/>
                <w:sz w:val="20"/>
              </w:rPr>
              <w:t>10</w:t>
            </w:r>
          </w:p>
        </w:tc>
        <w:tc>
          <w:tcPr>
            <w:tcW w:type="dxa" w:w="173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B20B0000">
            <w:pPr>
              <w:widowControl w:val="0"/>
              <w:spacing w:after="0" w:line="240" w:lineRule="auto"/>
              <w:ind w:firstLine="74" w:left="-133"/>
              <w:jc w:val="center"/>
              <w:rPr>
                <w:rFonts w:ascii="Times New Roman" w:hAnsi="Times New Roman"/>
                <w:sz w:val="20"/>
              </w:rPr>
            </w:pPr>
            <w:r>
              <w:rPr>
                <w:rFonts w:ascii="Times New Roman" w:hAnsi="Times New Roman"/>
                <w:sz w:val="20"/>
              </w:rPr>
              <w:t>ГБУЗ «Пенжинская районная больница»</w:t>
            </w:r>
          </w:p>
        </w:tc>
        <w:tc>
          <w:tcPr>
            <w:tcW w:type="dxa" w:w="1303"/>
            <w:gridSpan w:val="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B30B0000">
            <w:pPr>
              <w:widowControl w:val="0"/>
              <w:spacing w:after="0" w:line="240" w:lineRule="auto"/>
              <w:ind w:firstLine="74" w:left="-133"/>
              <w:jc w:val="center"/>
              <w:rPr>
                <w:rFonts w:ascii="Times New Roman" w:hAnsi="Times New Roman"/>
                <w:sz w:val="20"/>
              </w:rPr>
            </w:pPr>
            <w:r>
              <w:rPr>
                <w:rFonts w:ascii="Times New Roman" w:hAnsi="Times New Roman"/>
                <w:sz w:val="20"/>
              </w:rPr>
              <w:t>районная больница</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B40B0000">
            <w:pPr>
              <w:widowControl w:val="0"/>
              <w:spacing w:after="0" w:line="240" w:lineRule="auto"/>
              <w:ind w:firstLine="74" w:left="-133"/>
              <w:jc w:val="center"/>
              <w:rPr>
                <w:rFonts w:ascii="Times New Roman" w:hAnsi="Times New Roman"/>
                <w:sz w:val="20"/>
              </w:rPr>
            </w:pPr>
            <w:r>
              <w:rPr>
                <w:rFonts w:ascii="Times New Roman" w:hAnsi="Times New Roman"/>
                <w:sz w:val="20"/>
              </w:rPr>
              <w:t>с. Каменское</w:t>
            </w:r>
          </w:p>
          <w:p w14:paraId="B50B0000">
            <w:pPr>
              <w:widowControl w:val="0"/>
              <w:spacing w:after="0" w:line="240" w:lineRule="auto"/>
              <w:ind w:firstLine="74" w:left="-133"/>
              <w:jc w:val="center"/>
              <w:rPr>
                <w:rFonts w:ascii="Times New Roman" w:hAnsi="Times New Roman"/>
                <w:sz w:val="20"/>
              </w:rPr>
            </w:pPr>
            <w:r>
              <w:rPr>
                <w:rFonts w:ascii="Times New Roman" w:hAnsi="Times New Roman"/>
                <w:sz w:val="20"/>
              </w:rPr>
              <w:t>с. Парень (ДХ)</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B60B0000">
            <w:pPr>
              <w:widowControl w:val="0"/>
              <w:spacing w:after="0" w:line="240" w:lineRule="auto"/>
              <w:ind w:firstLine="74" w:left="-133"/>
              <w:jc w:val="center"/>
              <w:rPr>
                <w:rFonts w:ascii="Times New Roman" w:hAnsi="Times New Roman"/>
                <w:sz w:val="20"/>
              </w:rPr>
            </w:pPr>
            <w:r>
              <w:rPr>
                <w:rFonts w:ascii="Times New Roman" w:hAnsi="Times New Roman"/>
                <w:sz w:val="20"/>
              </w:rPr>
              <w:t>2009</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B70B0000">
            <w:pPr>
              <w:widowControl w:val="0"/>
              <w:spacing w:after="0" w:line="240" w:lineRule="auto"/>
              <w:ind w:firstLine="74" w:left="-133"/>
              <w:jc w:val="center"/>
              <w:rPr>
                <w:rFonts w:ascii="Times New Roman" w:hAnsi="Times New Roman"/>
                <w:sz w:val="20"/>
              </w:rPr>
            </w:pPr>
            <w:r>
              <w:rPr>
                <w:rFonts w:ascii="Times New Roman" w:hAnsi="Times New Roman"/>
                <w:sz w:val="20"/>
              </w:rPr>
              <w:t>50</w:t>
            </w:r>
          </w:p>
        </w:tc>
        <w:tc>
          <w:tcPr>
            <w:tcW w:type="dxa" w:w="81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B80B0000">
            <w:pPr>
              <w:widowControl w:val="0"/>
              <w:spacing w:after="0" w:line="240" w:lineRule="auto"/>
              <w:ind w:firstLine="74" w:left="-133"/>
              <w:jc w:val="center"/>
              <w:rPr>
                <w:rFonts w:ascii="Times New Roman" w:hAnsi="Times New Roman"/>
                <w:sz w:val="20"/>
              </w:rPr>
            </w:pPr>
            <w:r>
              <w:rPr>
                <w:rFonts w:ascii="Times New Roman" w:hAnsi="Times New Roman"/>
                <w:sz w:val="20"/>
              </w:rPr>
              <w:t>24 795</w:t>
            </w:r>
          </w:p>
        </w:tc>
        <w:tc>
          <w:tcPr>
            <w:tcW w:type="dxa" w:w="73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B90B0000">
            <w:pPr>
              <w:widowControl w:val="0"/>
              <w:spacing w:after="0" w:line="240" w:lineRule="auto"/>
              <w:ind w:firstLine="74" w:left="-133"/>
              <w:jc w:val="center"/>
              <w:rPr>
                <w:rFonts w:ascii="Times New Roman" w:hAnsi="Times New Roman"/>
                <w:sz w:val="20"/>
              </w:rPr>
            </w:pPr>
            <w:r>
              <w:rPr>
                <w:rFonts w:ascii="Times New Roman" w:hAnsi="Times New Roman"/>
                <w:sz w:val="20"/>
              </w:rPr>
              <w:t>10 548</w:t>
            </w:r>
          </w:p>
        </w:tc>
        <w:tc>
          <w:tcPr>
            <w:tcW w:type="dxa" w:w="819"/>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BA0B0000">
            <w:pPr>
              <w:widowControl w:val="0"/>
              <w:spacing w:after="0" w:line="240" w:lineRule="auto"/>
              <w:ind w:firstLine="74" w:left="-133"/>
              <w:jc w:val="center"/>
              <w:rPr>
                <w:rFonts w:ascii="Times New Roman" w:hAnsi="Times New Roman"/>
                <w:sz w:val="20"/>
              </w:rPr>
            </w:pPr>
            <w:r>
              <w:rPr>
                <w:rFonts w:ascii="Times New Roman" w:hAnsi="Times New Roman"/>
                <w:sz w:val="20"/>
              </w:rPr>
              <w:t>3 970</w:t>
            </w:r>
          </w:p>
        </w:tc>
        <w:tc>
          <w:tcPr>
            <w:tcW w:type="dxa" w:w="88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BB0B0000">
            <w:pPr>
              <w:widowControl w:val="0"/>
              <w:spacing w:after="0" w:line="240" w:lineRule="auto"/>
              <w:ind w:firstLine="74" w:left="-133"/>
              <w:jc w:val="center"/>
              <w:rPr>
                <w:rFonts w:ascii="Times New Roman" w:hAnsi="Times New Roman"/>
                <w:sz w:val="20"/>
              </w:rPr>
            </w:pPr>
            <w:r>
              <w:rPr>
                <w:rFonts w:ascii="Times New Roman" w:hAnsi="Times New Roman"/>
                <w:sz w:val="20"/>
              </w:rPr>
              <w:t>3 500</w:t>
            </w:r>
          </w:p>
        </w:tc>
        <w:tc>
          <w:tcPr>
            <w:tcW w:type="dxa" w:w="184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BC0B0000">
            <w:pPr>
              <w:widowControl w:val="0"/>
              <w:spacing w:after="0" w:line="240" w:lineRule="auto"/>
              <w:ind w:firstLine="74" w:left="-133"/>
              <w:jc w:val="center"/>
              <w:rPr>
                <w:rFonts w:ascii="Times New Roman" w:hAnsi="Times New Roman"/>
                <w:sz w:val="20"/>
              </w:rPr>
            </w:pPr>
            <w:r>
              <w:rPr>
                <w:rFonts w:ascii="Times New Roman" w:hAnsi="Times New Roman"/>
                <w:sz w:val="20"/>
              </w:rPr>
              <w:t>Акушерство и гинекология, педиатрия, терапия, хирургия</w:t>
            </w: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BD0B0000">
            <w:pPr>
              <w:widowControl w:val="0"/>
              <w:spacing w:after="0" w:line="240" w:lineRule="auto"/>
              <w:ind w:firstLine="74" w:left="-133"/>
              <w:jc w:val="center"/>
              <w:rPr>
                <w:rFonts w:ascii="Times New Roman" w:hAnsi="Times New Roman"/>
                <w:sz w:val="20"/>
              </w:rPr>
            </w:pP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BE0B0000">
            <w:pPr>
              <w:widowControl w:val="0"/>
              <w:ind/>
              <w:jc w:val="center"/>
            </w:pP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BF0B0000">
            <w:pPr>
              <w:widowControl w:val="0"/>
              <w:spacing w:after="0" w:line="240" w:lineRule="auto"/>
              <w:ind w:firstLine="74" w:left="-133"/>
              <w:jc w:val="center"/>
              <w:rPr>
                <w:rFonts w:ascii="Times New Roman" w:hAnsi="Times New Roman"/>
                <w:sz w:val="20"/>
              </w:rPr>
            </w:pPr>
          </w:p>
        </w:tc>
        <w:tc>
          <w:tcPr>
            <w:tcW w:type="dxa" w:w="173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C00B0000">
            <w:pPr>
              <w:widowControl w:val="0"/>
              <w:spacing w:after="0" w:line="240" w:lineRule="auto"/>
              <w:ind w:firstLine="74" w:left="-133"/>
              <w:jc w:val="center"/>
              <w:rPr>
                <w:rFonts w:ascii="Times New Roman" w:hAnsi="Times New Roman"/>
                <w:sz w:val="20"/>
              </w:rPr>
            </w:pPr>
            <w:r>
              <w:rPr>
                <w:rFonts w:ascii="Times New Roman" w:hAnsi="Times New Roman"/>
                <w:sz w:val="20"/>
              </w:rPr>
              <w:t>ОВОП с. Манилы</w:t>
            </w:r>
          </w:p>
        </w:tc>
        <w:tc>
          <w:tcPr>
            <w:tcW w:type="dxa" w:w="1303"/>
            <w:gridSpan w:val="2"/>
            <w:tcBorders>
              <w:top w:color="000000" w:sz="4" w:val="single"/>
              <w:bottom w:color="000000" w:sz="4" w:val="single"/>
              <w:right w:color="000000" w:sz="4" w:val="single"/>
            </w:tcBorders>
            <w:tcMar>
              <w:top w:type="dxa" w:w="0"/>
              <w:left w:type="dxa" w:w="0"/>
              <w:bottom w:type="dxa" w:w="0"/>
              <w:right w:type="dxa" w:w="0"/>
            </w:tcMar>
            <w:vAlign w:val="center"/>
          </w:tcPr>
          <w:p w14:paraId="C10B0000">
            <w:pPr>
              <w:widowControl w:val="0"/>
              <w:spacing w:after="0" w:line="240" w:lineRule="auto"/>
              <w:ind w:firstLine="74" w:left="-133"/>
              <w:jc w:val="center"/>
              <w:rPr>
                <w:rFonts w:ascii="Times New Roman" w:hAnsi="Times New Roman"/>
                <w:sz w:val="20"/>
              </w:rPr>
            </w:pPr>
            <w:r>
              <w:rPr>
                <w:rFonts w:ascii="Times New Roman" w:hAnsi="Times New Roman"/>
                <w:sz w:val="20"/>
              </w:rPr>
              <w:t>ОВОП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C20B0000">
            <w:pPr>
              <w:widowControl w:val="0"/>
              <w:spacing w:after="0" w:line="240" w:lineRule="auto"/>
              <w:ind w:firstLine="74" w:left="-133"/>
              <w:jc w:val="center"/>
              <w:rPr>
                <w:rFonts w:ascii="Times New Roman" w:hAnsi="Times New Roman"/>
                <w:sz w:val="20"/>
              </w:rPr>
            </w:pPr>
            <w:r>
              <w:rPr>
                <w:rFonts w:ascii="Times New Roman" w:hAnsi="Times New Roman"/>
                <w:sz w:val="20"/>
              </w:rPr>
              <w:t>с. Манилы</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C30B0000">
            <w:pPr>
              <w:widowControl w:val="0"/>
              <w:spacing w:after="0" w:line="240" w:lineRule="auto"/>
              <w:ind w:firstLine="74" w:left="-133"/>
              <w:jc w:val="center"/>
              <w:rPr>
                <w:rFonts w:ascii="Times New Roman" w:hAnsi="Times New Roman"/>
                <w:sz w:val="20"/>
              </w:rPr>
            </w:pPr>
            <w:r>
              <w:rPr>
                <w:rFonts w:ascii="Times New Roman" w:hAnsi="Times New Roman"/>
                <w:sz w:val="20"/>
              </w:rPr>
              <w:t>694</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C40B0000">
            <w:pPr>
              <w:widowControl w:val="0"/>
              <w:spacing w:after="0" w:line="240" w:lineRule="auto"/>
              <w:ind w:firstLine="74" w:left="-133"/>
              <w:jc w:val="center"/>
              <w:rPr>
                <w:rFonts w:ascii="Times New Roman" w:hAnsi="Times New Roman"/>
                <w:sz w:val="20"/>
              </w:rPr>
            </w:pPr>
            <w:r>
              <w:rPr>
                <w:rFonts w:ascii="Times New Roman" w:hAnsi="Times New Roman"/>
                <w:sz w:val="20"/>
              </w:rPr>
              <w:t>20</w:t>
            </w:r>
          </w:p>
        </w:tc>
        <w:tc>
          <w:tcPr>
            <w:tcW w:type="dxa" w:w="81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C50B0000">
            <w:pPr>
              <w:widowControl w:val="0"/>
              <w:spacing w:after="0" w:line="240" w:lineRule="auto"/>
              <w:ind w:firstLine="74" w:left="-133"/>
              <w:jc w:val="center"/>
              <w:rPr>
                <w:rFonts w:ascii="Times New Roman" w:hAnsi="Times New Roman"/>
                <w:sz w:val="20"/>
              </w:rPr>
            </w:pPr>
            <w:r>
              <w:rPr>
                <w:rFonts w:ascii="Times New Roman" w:hAnsi="Times New Roman"/>
                <w:sz w:val="20"/>
              </w:rPr>
              <w:t>2 700</w:t>
            </w:r>
          </w:p>
        </w:tc>
        <w:tc>
          <w:tcPr>
            <w:tcW w:type="dxa" w:w="734"/>
            <w:tcBorders>
              <w:top w:color="000000" w:sz="4" w:val="single"/>
              <w:bottom w:color="000000" w:sz="4" w:val="single"/>
              <w:right w:color="000000" w:sz="4" w:val="single"/>
            </w:tcBorders>
            <w:tcMar>
              <w:top w:type="dxa" w:w="0"/>
              <w:left w:type="dxa" w:w="0"/>
              <w:bottom w:type="dxa" w:w="0"/>
              <w:right w:type="dxa" w:w="0"/>
            </w:tcMar>
            <w:vAlign w:val="center"/>
          </w:tcPr>
          <w:p w14:paraId="C60B0000">
            <w:pPr>
              <w:widowControl w:val="0"/>
              <w:spacing w:after="0" w:line="240" w:lineRule="auto"/>
              <w:ind w:firstLine="74" w:left="-133"/>
              <w:jc w:val="center"/>
              <w:rPr>
                <w:rFonts w:ascii="Times New Roman" w:hAnsi="Times New Roman"/>
                <w:sz w:val="20"/>
              </w:rPr>
            </w:pPr>
          </w:p>
        </w:tc>
        <w:tc>
          <w:tcPr>
            <w:tcW w:type="dxa" w:w="819"/>
            <w:tcBorders>
              <w:top w:color="000000" w:sz="4" w:val="single"/>
              <w:bottom w:color="000000" w:sz="4" w:val="single"/>
              <w:right w:color="000000" w:sz="4" w:val="single"/>
            </w:tcBorders>
            <w:tcMar>
              <w:top w:type="dxa" w:w="0"/>
              <w:left w:type="dxa" w:w="0"/>
              <w:bottom w:type="dxa" w:w="0"/>
              <w:right w:type="dxa" w:w="0"/>
            </w:tcMar>
            <w:vAlign w:val="center"/>
          </w:tcPr>
          <w:p w14:paraId="C70B0000">
            <w:pPr>
              <w:widowControl w:val="0"/>
              <w:spacing w:after="0" w:line="240" w:lineRule="auto"/>
              <w:ind w:firstLine="74" w:left="-133"/>
              <w:jc w:val="center"/>
              <w:rPr>
                <w:rFonts w:ascii="Times New Roman" w:hAnsi="Times New Roman"/>
                <w:sz w:val="20"/>
              </w:rPr>
            </w:pPr>
          </w:p>
        </w:tc>
        <w:tc>
          <w:tcPr>
            <w:tcW w:type="dxa" w:w="881"/>
            <w:tcBorders>
              <w:top w:color="000000" w:sz="4" w:val="single"/>
              <w:bottom w:color="000000" w:sz="4" w:val="single"/>
              <w:right w:color="000000" w:sz="4" w:val="single"/>
            </w:tcBorders>
            <w:tcMar>
              <w:top w:type="dxa" w:w="0"/>
              <w:left w:type="dxa" w:w="0"/>
              <w:bottom w:type="dxa" w:w="0"/>
              <w:right w:type="dxa" w:w="0"/>
            </w:tcMar>
            <w:vAlign w:val="center"/>
          </w:tcPr>
          <w:p w14:paraId="C80B0000">
            <w:pPr>
              <w:widowControl w:val="0"/>
              <w:spacing w:after="0" w:line="240" w:lineRule="auto"/>
              <w:ind w:firstLine="74" w:left="-133"/>
              <w:jc w:val="center"/>
              <w:rPr>
                <w:rFonts w:ascii="Times New Roman" w:hAnsi="Times New Roman"/>
                <w:sz w:val="20"/>
              </w:rPr>
            </w:pPr>
          </w:p>
        </w:tc>
        <w:tc>
          <w:tcPr>
            <w:tcW w:type="dxa" w:w="1844"/>
            <w:tcBorders>
              <w:top w:color="000000" w:sz="4" w:val="single"/>
              <w:bottom w:color="000000" w:sz="4" w:val="single"/>
              <w:right w:color="000000" w:sz="4" w:val="single"/>
            </w:tcBorders>
            <w:tcMar>
              <w:top w:type="dxa" w:w="0"/>
              <w:left w:type="dxa" w:w="0"/>
              <w:bottom w:type="dxa" w:w="0"/>
              <w:right w:type="dxa" w:w="0"/>
            </w:tcMar>
            <w:vAlign w:val="center"/>
          </w:tcPr>
          <w:p w14:paraId="C90B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CA0B0000">
            <w:pPr>
              <w:widowControl w:val="0"/>
              <w:spacing w:after="0" w:line="240" w:lineRule="auto"/>
              <w:ind w:firstLine="74" w:left="-133"/>
              <w:jc w:val="center"/>
              <w:rPr>
                <w:rFonts w:ascii="Times New Roman" w:hAnsi="Times New Roman"/>
                <w:sz w:val="20"/>
              </w:rPr>
            </w:pP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CB0B0000">
            <w:pPr>
              <w:widowControl w:val="0"/>
              <w:spacing w:after="0" w:line="240" w:lineRule="auto"/>
              <w:ind w:firstLine="74" w:left="-133"/>
              <w:jc w:val="center"/>
              <w:rPr>
                <w:rFonts w:ascii="Times New Roman" w:hAnsi="Times New Roman"/>
                <w:sz w:val="20"/>
              </w:rPr>
            </w:pPr>
            <w:r>
              <w:rPr>
                <w:rFonts w:ascii="Times New Roman" w:hAnsi="Times New Roman"/>
                <w:sz w:val="20"/>
              </w:rPr>
              <w:t>1 строительство</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CC0B0000">
            <w:pPr>
              <w:widowControl w:val="0"/>
              <w:spacing w:after="0" w:line="240" w:lineRule="auto"/>
              <w:ind w:firstLine="74" w:left="-133"/>
              <w:jc w:val="center"/>
              <w:rPr>
                <w:rFonts w:ascii="Times New Roman" w:hAnsi="Times New Roman"/>
                <w:sz w:val="20"/>
              </w:rPr>
            </w:pP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CD0B0000">
            <w:pPr>
              <w:widowControl w:val="0"/>
              <w:spacing w:after="0" w:line="240" w:lineRule="auto"/>
              <w:ind w:firstLine="74" w:left="-133"/>
              <w:jc w:val="center"/>
              <w:rPr>
                <w:rFonts w:ascii="Times New Roman" w:hAnsi="Times New Roman"/>
                <w:sz w:val="20"/>
              </w:rPr>
            </w:pPr>
            <w:r>
              <w:rPr>
                <w:rFonts w:ascii="Times New Roman" w:hAnsi="Times New Roman"/>
                <w:sz w:val="20"/>
              </w:rPr>
              <w:t>ФАП с. Оклан</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CE0B0000">
            <w:pPr>
              <w:widowControl w:val="0"/>
              <w:spacing w:after="0" w:line="240" w:lineRule="auto"/>
              <w:ind w:firstLine="74" w:left="-133"/>
              <w:jc w:val="center"/>
              <w:rPr>
                <w:rFonts w:ascii="Times New Roman" w:hAnsi="Times New Roman"/>
                <w:sz w:val="20"/>
              </w:rPr>
            </w:pPr>
            <w:r>
              <w:rPr>
                <w:rFonts w:ascii="Times New Roman" w:hAnsi="Times New Roman"/>
                <w:sz w:val="20"/>
              </w:rPr>
              <w:t>ФАП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CF0B0000">
            <w:pPr>
              <w:widowControl w:val="0"/>
              <w:spacing w:after="0" w:line="240" w:lineRule="auto"/>
              <w:ind w:firstLine="74" w:left="-133"/>
              <w:jc w:val="center"/>
              <w:rPr>
                <w:rFonts w:ascii="Times New Roman" w:hAnsi="Times New Roman"/>
                <w:sz w:val="20"/>
              </w:rPr>
            </w:pPr>
            <w:r>
              <w:rPr>
                <w:rFonts w:ascii="Times New Roman" w:hAnsi="Times New Roman"/>
                <w:sz w:val="20"/>
              </w:rPr>
              <w:t>с. Оклан</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D00B0000">
            <w:pPr>
              <w:widowControl w:val="0"/>
              <w:spacing w:after="0" w:line="240" w:lineRule="auto"/>
              <w:ind w:firstLine="74" w:left="-133"/>
              <w:jc w:val="center"/>
              <w:rPr>
                <w:rFonts w:ascii="Times New Roman" w:hAnsi="Times New Roman"/>
                <w:sz w:val="20"/>
              </w:rPr>
            </w:pPr>
            <w:r>
              <w:rPr>
                <w:rFonts w:ascii="Times New Roman" w:hAnsi="Times New Roman"/>
                <w:sz w:val="20"/>
              </w:rPr>
              <w:t>40</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D10B0000">
            <w:pPr>
              <w:widowControl w:val="0"/>
              <w:spacing w:after="0" w:line="240" w:lineRule="auto"/>
              <w:ind w:firstLine="74" w:left="-133"/>
              <w:jc w:val="center"/>
              <w:rPr>
                <w:rFonts w:ascii="Times New Roman" w:hAnsi="Times New Roman"/>
                <w:sz w:val="20"/>
              </w:rPr>
            </w:pPr>
            <w:r>
              <w:rPr>
                <w:rFonts w:ascii="Times New Roman" w:hAnsi="Times New Roman"/>
                <w:sz w:val="20"/>
              </w:rPr>
              <w:t>10</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D20B0000">
            <w:pPr>
              <w:widowControl w:val="0"/>
              <w:spacing w:after="0" w:line="240" w:lineRule="auto"/>
              <w:ind w:firstLine="74" w:left="-133"/>
              <w:jc w:val="center"/>
              <w:rPr>
                <w:rFonts w:ascii="Times New Roman" w:hAnsi="Times New Roman"/>
                <w:sz w:val="20"/>
              </w:rPr>
            </w:pPr>
            <w:r>
              <w:rPr>
                <w:rFonts w:ascii="Times New Roman" w:hAnsi="Times New Roman"/>
                <w:sz w:val="20"/>
              </w:rPr>
              <w:t>120</w:t>
            </w:r>
          </w:p>
        </w:tc>
        <w:tc>
          <w:tcPr>
            <w:tcW w:type="dxa" w:w="734"/>
            <w:tcBorders>
              <w:bottom w:color="000000" w:sz="4" w:val="single"/>
              <w:right w:color="000000" w:sz="4" w:val="single"/>
            </w:tcBorders>
            <w:tcMar>
              <w:top w:type="dxa" w:w="0"/>
              <w:left w:type="dxa" w:w="0"/>
              <w:bottom w:type="dxa" w:w="0"/>
              <w:right w:type="dxa" w:w="0"/>
            </w:tcMar>
            <w:vAlign w:val="center"/>
          </w:tcPr>
          <w:p w14:paraId="D30B0000">
            <w:pPr>
              <w:widowControl w:val="0"/>
              <w:spacing w:after="0" w:line="240" w:lineRule="auto"/>
              <w:ind w:firstLine="74" w:left="-133"/>
              <w:jc w:val="center"/>
              <w:rPr>
                <w:rFonts w:ascii="Times New Roman" w:hAnsi="Times New Roman"/>
                <w:sz w:val="20"/>
              </w:rPr>
            </w:pPr>
          </w:p>
        </w:tc>
        <w:tc>
          <w:tcPr>
            <w:tcW w:type="dxa" w:w="819"/>
            <w:tcBorders>
              <w:bottom w:color="000000" w:sz="4" w:val="single"/>
              <w:right w:color="000000" w:sz="4" w:val="single"/>
            </w:tcBorders>
            <w:tcMar>
              <w:top w:type="dxa" w:w="0"/>
              <w:left w:type="dxa" w:w="0"/>
              <w:bottom w:type="dxa" w:w="0"/>
              <w:right w:type="dxa" w:w="0"/>
            </w:tcMar>
            <w:vAlign w:val="center"/>
          </w:tcPr>
          <w:p w14:paraId="D40B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D50B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D60B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D70B0000">
            <w:pPr>
              <w:widowControl w:val="0"/>
              <w:spacing w:after="0" w:line="240" w:lineRule="auto"/>
              <w:ind w:firstLine="74" w:left="-133"/>
              <w:jc w:val="center"/>
              <w:rPr>
                <w:rFonts w:ascii="Times New Roman" w:hAnsi="Times New Roman"/>
                <w:sz w:val="20"/>
              </w:rPr>
            </w:pP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D80B0000">
            <w:pPr>
              <w:widowControl w:val="0"/>
              <w:spacing w:after="0" w:line="240" w:lineRule="auto"/>
              <w:ind w:firstLine="74" w:left="-133"/>
              <w:jc w:val="center"/>
              <w:rPr>
                <w:rFonts w:ascii="Times New Roman" w:hAnsi="Times New Roman"/>
                <w:sz w:val="20"/>
              </w:rPr>
            </w:pP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D90B0000">
            <w:pPr>
              <w:widowControl w:val="0"/>
              <w:spacing w:after="0" w:line="240" w:lineRule="auto"/>
              <w:ind w:firstLine="74" w:left="-133"/>
              <w:jc w:val="center"/>
              <w:rPr>
                <w:rFonts w:ascii="Times New Roman" w:hAnsi="Times New Roman"/>
                <w:sz w:val="20"/>
              </w:rPr>
            </w:pP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DA0B0000">
            <w:pPr>
              <w:widowControl w:val="0"/>
              <w:spacing w:after="0" w:line="240" w:lineRule="auto"/>
              <w:ind w:firstLine="74" w:left="-133"/>
              <w:jc w:val="center"/>
              <w:rPr>
                <w:rFonts w:ascii="Times New Roman" w:hAnsi="Times New Roman"/>
                <w:sz w:val="20"/>
              </w:rPr>
            </w:pPr>
            <w:r>
              <w:rPr>
                <w:rFonts w:ascii="Times New Roman" w:hAnsi="Times New Roman"/>
                <w:sz w:val="20"/>
              </w:rPr>
              <w:t>ФАП с. Таловка</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DB0B0000">
            <w:pPr>
              <w:widowControl w:val="0"/>
              <w:spacing w:after="0" w:line="240" w:lineRule="auto"/>
              <w:ind w:firstLine="74" w:left="-133"/>
              <w:jc w:val="center"/>
              <w:rPr>
                <w:rFonts w:ascii="Times New Roman" w:hAnsi="Times New Roman"/>
                <w:sz w:val="20"/>
              </w:rPr>
            </w:pPr>
            <w:r>
              <w:rPr>
                <w:rFonts w:ascii="Times New Roman" w:hAnsi="Times New Roman"/>
                <w:sz w:val="20"/>
              </w:rPr>
              <w:t>ФАП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DC0B0000">
            <w:pPr>
              <w:widowControl w:val="0"/>
              <w:spacing w:after="0" w:line="240" w:lineRule="auto"/>
              <w:ind w:firstLine="74" w:left="-133"/>
              <w:jc w:val="center"/>
              <w:rPr>
                <w:rFonts w:ascii="Times New Roman" w:hAnsi="Times New Roman"/>
                <w:sz w:val="20"/>
              </w:rPr>
            </w:pPr>
            <w:r>
              <w:rPr>
                <w:rFonts w:ascii="Times New Roman" w:hAnsi="Times New Roman"/>
                <w:sz w:val="20"/>
              </w:rPr>
              <w:t>с. Таловка</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DD0B0000">
            <w:pPr>
              <w:widowControl w:val="0"/>
              <w:spacing w:after="0" w:line="240" w:lineRule="auto"/>
              <w:ind w:firstLine="74" w:left="-133"/>
              <w:jc w:val="center"/>
              <w:rPr>
                <w:rFonts w:ascii="Times New Roman" w:hAnsi="Times New Roman"/>
                <w:sz w:val="20"/>
              </w:rPr>
            </w:pPr>
            <w:r>
              <w:rPr>
                <w:rFonts w:ascii="Times New Roman" w:hAnsi="Times New Roman"/>
                <w:sz w:val="20"/>
              </w:rPr>
              <w:t>203</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DE0B0000">
            <w:pPr>
              <w:widowControl w:val="0"/>
              <w:spacing w:after="0" w:line="240" w:lineRule="auto"/>
              <w:ind w:firstLine="74" w:left="-133"/>
              <w:jc w:val="center"/>
              <w:rPr>
                <w:rFonts w:ascii="Times New Roman" w:hAnsi="Times New Roman"/>
                <w:sz w:val="20"/>
              </w:rPr>
            </w:pPr>
            <w:r>
              <w:rPr>
                <w:rFonts w:ascii="Times New Roman" w:hAnsi="Times New Roman"/>
                <w:sz w:val="20"/>
              </w:rPr>
              <w:t>10</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DF0B0000">
            <w:pPr>
              <w:widowControl w:val="0"/>
              <w:spacing w:after="0" w:line="240" w:lineRule="auto"/>
              <w:ind w:firstLine="74" w:left="-133"/>
              <w:jc w:val="center"/>
              <w:rPr>
                <w:rFonts w:ascii="Times New Roman" w:hAnsi="Times New Roman"/>
                <w:sz w:val="20"/>
              </w:rPr>
            </w:pPr>
            <w:r>
              <w:rPr>
                <w:rFonts w:ascii="Times New Roman" w:hAnsi="Times New Roman"/>
                <w:sz w:val="20"/>
              </w:rPr>
              <w:t>750</w:t>
            </w:r>
          </w:p>
        </w:tc>
        <w:tc>
          <w:tcPr>
            <w:tcW w:type="dxa" w:w="734"/>
            <w:tcBorders>
              <w:bottom w:color="000000" w:sz="4" w:val="single"/>
              <w:right w:color="000000" w:sz="4" w:val="single"/>
            </w:tcBorders>
            <w:tcMar>
              <w:top w:type="dxa" w:w="0"/>
              <w:left w:type="dxa" w:w="0"/>
              <w:bottom w:type="dxa" w:w="0"/>
              <w:right w:type="dxa" w:w="0"/>
            </w:tcMar>
            <w:vAlign w:val="center"/>
          </w:tcPr>
          <w:p w14:paraId="E00B0000">
            <w:pPr>
              <w:widowControl w:val="0"/>
              <w:spacing w:after="0" w:line="240" w:lineRule="auto"/>
              <w:ind w:firstLine="74" w:left="-133"/>
              <w:jc w:val="center"/>
              <w:rPr>
                <w:rFonts w:ascii="Times New Roman" w:hAnsi="Times New Roman"/>
                <w:sz w:val="20"/>
              </w:rPr>
            </w:pPr>
          </w:p>
        </w:tc>
        <w:tc>
          <w:tcPr>
            <w:tcW w:type="dxa" w:w="819"/>
            <w:tcBorders>
              <w:bottom w:color="000000" w:sz="4" w:val="single"/>
              <w:right w:color="000000" w:sz="4" w:val="single"/>
            </w:tcBorders>
            <w:tcMar>
              <w:top w:type="dxa" w:w="0"/>
              <w:left w:type="dxa" w:w="0"/>
              <w:bottom w:type="dxa" w:w="0"/>
              <w:right w:type="dxa" w:w="0"/>
            </w:tcMar>
            <w:vAlign w:val="center"/>
          </w:tcPr>
          <w:p w14:paraId="E10B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E20B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E30B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E40B0000">
            <w:pPr>
              <w:widowControl w:val="0"/>
              <w:spacing w:after="0" w:line="240" w:lineRule="auto"/>
              <w:ind w:firstLine="74" w:left="-133"/>
              <w:jc w:val="center"/>
              <w:rPr>
                <w:rFonts w:ascii="Times New Roman" w:hAnsi="Times New Roman"/>
                <w:sz w:val="20"/>
              </w:rPr>
            </w:pP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E50B0000">
            <w:pPr>
              <w:widowControl w:val="0"/>
              <w:spacing w:after="0" w:line="240" w:lineRule="auto"/>
              <w:ind w:firstLine="74" w:left="-133"/>
              <w:jc w:val="center"/>
              <w:rPr>
                <w:rFonts w:ascii="Times New Roman" w:hAnsi="Times New Roman"/>
                <w:sz w:val="20"/>
              </w:rPr>
            </w:pP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E60B0000">
            <w:pPr>
              <w:widowControl w:val="0"/>
              <w:spacing w:after="0" w:line="240" w:lineRule="auto"/>
              <w:ind w:firstLine="74" w:left="-133"/>
              <w:jc w:val="center"/>
              <w:rPr>
                <w:rFonts w:ascii="Times New Roman" w:hAnsi="Times New Roman"/>
                <w:sz w:val="20"/>
              </w:rPr>
            </w:pP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E70B0000">
            <w:pPr>
              <w:widowControl w:val="0"/>
              <w:spacing w:after="0" w:line="240" w:lineRule="auto"/>
              <w:ind w:firstLine="74" w:left="-133"/>
              <w:jc w:val="center"/>
              <w:rPr>
                <w:rFonts w:ascii="Times New Roman" w:hAnsi="Times New Roman"/>
                <w:sz w:val="20"/>
              </w:rPr>
            </w:pPr>
            <w:r>
              <w:rPr>
                <w:rFonts w:ascii="Times New Roman" w:hAnsi="Times New Roman"/>
                <w:sz w:val="20"/>
              </w:rPr>
              <w:t>ФАП с. Слаутное</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E80B0000">
            <w:pPr>
              <w:widowControl w:val="0"/>
              <w:spacing w:after="0" w:line="240" w:lineRule="auto"/>
              <w:ind w:firstLine="74" w:left="-133"/>
              <w:jc w:val="center"/>
              <w:rPr>
                <w:rFonts w:ascii="Times New Roman" w:hAnsi="Times New Roman"/>
                <w:sz w:val="20"/>
              </w:rPr>
            </w:pPr>
            <w:r>
              <w:rPr>
                <w:rFonts w:ascii="Times New Roman" w:hAnsi="Times New Roman"/>
                <w:sz w:val="20"/>
              </w:rPr>
              <w:t>ФАП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E90B0000">
            <w:pPr>
              <w:widowControl w:val="0"/>
              <w:spacing w:after="0" w:line="240" w:lineRule="auto"/>
              <w:ind w:firstLine="74" w:left="-133"/>
              <w:jc w:val="center"/>
              <w:rPr>
                <w:rFonts w:ascii="Times New Roman" w:hAnsi="Times New Roman"/>
                <w:sz w:val="20"/>
              </w:rPr>
            </w:pPr>
            <w:r>
              <w:rPr>
                <w:rFonts w:ascii="Times New Roman" w:hAnsi="Times New Roman"/>
                <w:sz w:val="20"/>
              </w:rPr>
              <w:t>с. Слаутное</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EA0B0000">
            <w:pPr>
              <w:widowControl w:val="0"/>
              <w:spacing w:after="0" w:line="240" w:lineRule="auto"/>
              <w:ind w:firstLine="74" w:left="-133"/>
              <w:jc w:val="center"/>
              <w:rPr>
                <w:rFonts w:ascii="Times New Roman" w:hAnsi="Times New Roman"/>
                <w:sz w:val="20"/>
              </w:rPr>
            </w:pPr>
            <w:r>
              <w:rPr>
                <w:rFonts w:ascii="Times New Roman" w:hAnsi="Times New Roman"/>
                <w:sz w:val="20"/>
              </w:rPr>
              <w:t>232</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EB0B0000">
            <w:pPr>
              <w:widowControl w:val="0"/>
              <w:spacing w:after="0" w:line="240" w:lineRule="auto"/>
              <w:ind w:firstLine="74" w:left="-133"/>
              <w:jc w:val="center"/>
              <w:rPr>
                <w:rFonts w:ascii="Times New Roman" w:hAnsi="Times New Roman"/>
                <w:sz w:val="20"/>
              </w:rPr>
            </w:pPr>
            <w:r>
              <w:rPr>
                <w:rFonts w:ascii="Times New Roman" w:hAnsi="Times New Roman"/>
                <w:sz w:val="20"/>
              </w:rPr>
              <w:t>10</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EC0B0000">
            <w:pPr>
              <w:widowControl w:val="0"/>
              <w:spacing w:after="0" w:line="240" w:lineRule="auto"/>
              <w:ind w:firstLine="74" w:left="-133"/>
              <w:jc w:val="center"/>
              <w:rPr>
                <w:rFonts w:ascii="Times New Roman" w:hAnsi="Times New Roman"/>
                <w:sz w:val="20"/>
              </w:rPr>
            </w:pPr>
            <w:r>
              <w:rPr>
                <w:rFonts w:ascii="Times New Roman" w:hAnsi="Times New Roman"/>
                <w:sz w:val="20"/>
              </w:rPr>
              <w:t>820</w:t>
            </w:r>
          </w:p>
        </w:tc>
        <w:tc>
          <w:tcPr>
            <w:tcW w:type="dxa" w:w="734"/>
            <w:tcBorders>
              <w:bottom w:color="000000" w:sz="4" w:val="single"/>
              <w:right w:color="000000" w:sz="4" w:val="single"/>
            </w:tcBorders>
            <w:tcMar>
              <w:top w:type="dxa" w:w="0"/>
              <w:left w:type="dxa" w:w="0"/>
              <w:bottom w:type="dxa" w:w="0"/>
              <w:right w:type="dxa" w:w="0"/>
            </w:tcMar>
            <w:vAlign w:val="center"/>
          </w:tcPr>
          <w:p w14:paraId="ED0B0000">
            <w:pPr>
              <w:widowControl w:val="0"/>
              <w:spacing w:after="0" w:line="240" w:lineRule="auto"/>
              <w:ind w:firstLine="74" w:left="-133"/>
              <w:jc w:val="center"/>
              <w:rPr>
                <w:rFonts w:ascii="Times New Roman" w:hAnsi="Times New Roman"/>
                <w:sz w:val="20"/>
              </w:rPr>
            </w:pPr>
          </w:p>
        </w:tc>
        <w:tc>
          <w:tcPr>
            <w:tcW w:type="dxa" w:w="819"/>
            <w:tcBorders>
              <w:bottom w:color="000000" w:sz="4" w:val="single"/>
              <w:right w:color="000000" w:sz="4" w:val="single"/>
            </w:tcBorders>
            <w:tcMar>
              <w:top w:type="dxa" w:w="0"/>
              <w:left w:type="dxa" w:w="0"/>
              <w:bottom w:type="dxa" w:w="0"/>
              <w:right w:type="dxa" w:w="0"/>
            </w:tcMar>
            <w:vAlign w:val="center"/>
          </w:tcPr>
          <w:p w14:paraId="EE0B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EF0B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F00B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10B0000">
            <w:pPr>
              <w:widowControl w:val="0"/>
              <w:spacing w:after="0" w:line="240" w:lineRule="auto"/>
              <w:ind w:firstLine="74" w:left="-133"/>
              <w:jc w:val="center"/>
              <w:rPr>
                <w:rFonts w:ascii="Times New Roman" w:hAnsi="Times New Roman"/>
                <w:sz w:val="20"/>
              </w:rPr>
            </w:pP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20B0000">
            <w:pPr>
              <w:widowControl w:val="0"/>
              <w:spacing w:after="0" w:line="240" w:lineRule="auto"/>
              <w:ind w:firstLine="74" w:left="-133"/>
              <w:jc w:val="center"/>
              <w:rPr>
                <w:rFonts w:ascii="Times New Roman" w:hAnsi="Times New Roman"/>
                <w:sz w:val="20"/>
              </w:rPr>
            </w:pPr>
            <w:r>
              <w:rPr>
                <w:rFonts w:ascii="Times New Roman" w:hAnsi="Times New Roman"/>
                <w:sz w:val="20"/>
              </w:rPr>
              <w:t>1 строительство</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F30B0000">
            <w:pPr>
              <w:widowControl w:val="0"/>
              <w:spacing w:after="0" w:line="240" w:lineRule="auto"/>
              <w:ind w:firstLine="74" w:left="-133"/>
              <w:jc w:val="center"/>
              <w:rPr>
                <w:rFonts w:ascii="Times New Roman" w:hAnsi="Times New Roman"/>
                <w:sz w:val="20"/>
              </w:rPr>
            </w:pP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F40B0000">
            <w:pPr>
              <w:widowControl w:val="0"/>
              <w:spacing w:after="0" w:line="240" w:lineRule="auto"/>
              <w:ind w:firstLine="74" w:left="-133"/>
              <w:jc w:val="center"/>
              <w:rPr>
                <w:rFonts w:ascii="Times New Roman" w:hAnsi="Times New Roman"/>
                <w:sz w:val="20"/>
              </w:rPr>
            </w:pPr>
            <w:r>
              <w:rPr>
                <w:rFonts w:ascii="Times New Roman" w:hAnsi="Times New Roman"/>
                <w:sz w:val="20"/>
              </w:rPr>
              <w:t>ФАП с. Аянка</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F50B0000">
            <w:pPr>
              <w:widowControl w:val="0"/>
              <w:spacing w:after="0" w:line="240" w:lineRule="auto"/>
              <w:ind w:firstLine="74" w:left="-133"/>
              <w:jc w:val="center"/>
              <w:rPr>
                <w:rFonts w:ascii="Times New Roman" w:hAnsi="Times New Roman"/>
                <w:sz w:val="20"/>
              </w:rPr>
            </w:pPr>
            <w:r>
              <w:rPr>
                <w:rFonts w:ascii="Times New Roman" w:hAnsi="Times New Roman"/>
                <w:sz w:val="20"/>
              </w:rPr>
              <w:t>ФАП</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F60B0000">
            <w:pPr>
              <w:widowControl w:val="0"/>
              <w:spacing w:after="0" w:line="240" w:lineRule="auto"/>
              <w:ind w:firstLine="74" w:left="-133"/>
              <w:jc w:val="center"/>
              <w:rPr>
                <w:rFonts w:ascii="Times New Roman" w:hAnsi="Times New Roman"/>
                <w:sz w:val="20"/>
              </w:rPr>
            </w:pPr>
            <w:r>
              <w:rPr>
                <w:rFonts w:ascii="Times New Roman" w:hAnsi="Times New Roman"/>
                <w:sz w:val="20"/>
              </w:rPr>
              <w:t>С .Аянка</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F70B0000">
            <w:pPr>
              <w:widowControl w:val="0"/>
              <w:spacing w:after="0" w:line="240" w:lineRule="auto"/>
              <w:ind w:firstLine="74" w:left="-133"/>
              <w:jc w:val="center"/>
              <w:rPr>
                <w:rFonts w:ascii="Times New Roman" w:hAnsi="Times New Roman"/>
                <w:sz w:val="20"/>
              </w:rPr>
            </w:pPr>
            <w:r>
              <w:rPr>
                <w:rFonts w:ascii="Times New Roman" w:hAnsi="Times New Roman"/>
                <w:sz w:val="20"/>
              </w:rPr>
              <w:t>259</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F80B0000">
            <w:pPr>
              <w:widowControl w:val="0"/>
              <w:spacing w:after="0" w:line="240" w:lineRule="auto"/>
              <w:ind w:firstLine="74" w:left="-133"/>
              <w:jc w:val="center"/>
              <w:rPr>
                <w:rFonts w:ascii="Times New Roman" w:hAnsi="Times New Roman"/>
                <w:sz w:val="20"/>
              </w:rPr>
            </w:pPr>
            <w:r>
              <w:rPr>
                <w:rFonts w:ascii="Times New Roman" w:hAnsi="Times New Roman"/>
                <w:sz w:val="20"/>
              </w:rPr>
              <w:t>1</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F90B0000">
            <w:pPr>
              <w:widowControl w:val="0"/>
              <w:spacing w:after="0" w:line="240" w:lineRule="auto"/>
              <w:ind w:firstLine="74" w:left="-133"/>
              <w:jc w:val="center"/>
              <w:rPr>
                <w:rFonts w:ascii="Times New Roman" w:hAnsi="Times New Roman"/>
                <w:sz w:val="20"/>
              </w:rPr>
            </w:pPr>
            <w:r>
              <w:rPr>
                <w:rFonts w:ascii="Times New Roman" w:hAnsi="Times New Roman"/>
                <w:sz w:val="20"/>
              </w:rPr>
              <w:t>900</w:t>
            </w:r>
          </w:p>
        </w:tc>
        <w:tc>
          <w:tcPr>
            <w:tcW w:type="dxa" w:w="734"/>
            <w:tcBorders>
              <w:bottom w:color="000000" w:sz="4" w:val="single"/>
              <w:right w:color="000000" w:sz="4" w:val="single"/>
            </w:tcBorders>
            <w:tcMar>
              <w:top w:type="dxa" w:w="0"/>
              <w:left w:type="dxa" w:w="0"/>
              <w:bottom w:type="dxa" w:w="0"/>
              <w:right w:type="dxa" w:w="0"/>
            </w:tcMar>
            <w:vAlign w:val="center"/>
          </w:tcPr>
          <w:p w14:paraId="FA0B0000">
            <w:pPr>
              <w:widowControl w:val="0"/>
              <w:spacing w:after="0" w:line="240" w:lineRule="auto"/>
              <w:ind w:firstLine="74" w:left="-133"/>
              <w:jc w:val="center"/>
              <w:rPr>
                <w:rFonts w:ascii="Times New Roman" w:hAnsi="Times New Roman"/>
                <w:sz w:val="20"/>
              </w:rPr>
            </w:pPr>
          </w:p>
        </w:tc>
        <w:tc>
          <w:tcPr>
            <w:tcW w:type="dxa" w:w="819"/>
            <w:tcBorders>
              <w:bottom w:color="000000" w:sz="4" w:val="single"/>
              <w:right w:color="000000" w:sz="4" w:val="single"/>
            </w:tcBorders>
            <w:tcMar>
              <w:top w:type="dxa" w:w="0"/>
              <w:left w:type="dxa" w:w="0"/>
              <w:bottom w:type="dxa" w:w="0"/>
              <w:right w:type="dxa" w:w="0"/>
            </w:tcMar>
            <w:vAlign w:val="center"/>
          </w:tcPr>
          <w:p w14:paraId="FB0B0000">
            <w:pPr>
              <w:widowControl w:val="0"/>
              <w:spacing w:after="0" w:line="240" w:lineRule="auto"/>
              <w:ind w:firstLine="74" w:left="-133"/>
              <w:jc w:val="center"/>
              <w:rPr>
                <w:rFonts w:ascii="Times New Roman" w:hAnsi="Times New Roman"/>
                <w:sz w:val="20"/>
              </w:rPr>
            </w:pPr>
          </w:p>
        </w:tc>
        <w:tc>
          <w:tcPr>
            <w:tcW w:type="dxa" w:w="881"/>
            <w:tcBorders>
              <w:bottom w:color="000000" w:sz="4" w:val="single"/>
              <w:right w:color="000000" w:sz="4" w:val="single"/>
            </w:tcBorders>
            <w:tcMar>
              <w:top w:type="dxa" w:w="0"/>
              <w:left w:type="dxa" w:w="0"/>
              <w:bottom w:type="dxa" w:w="0"/>
              <w:right w:type="dxa" w:w="0"/>
            </w:tcMar>
            <w:vAlign w:val="center"/>
          </w:tcPr>
          <w:p w14:paraId="FC0B0000">
            <w:pPr>
              <w:widowControl w:val="0"/>
              <w:spacing w:after="0" w:line="240" w:lineRule="auto"/>
              <w:ind w:firstLine="74" w:left="-133"/>
              <w:jc w:val="center"/>
              <w:rPr>
                <w:rFonts w:ascii="Times New Roman" w:hAnsi="Times New Roman"/>
                <w:sz w:val="20"/>
              </w:rPr>
            </w:pPr>
          </w:p>
        </w:tc>
        <w:tc>
          <w:tcPr>
            <w:tcW w:type="dxa" w:w="1844"/>
            <w:tcBorders>
              <w:bottom w:color="000000" w:sz="4" w:val="single"/>
              <w:right w:color="000000" w:sz="4" w:val="single"/>
            </w:tcBorders>
            <w:tcMar>
              <w:top w:type="dxa" w:w="0"/>
              <w:left w:type="dxa" w:w="0"/>
              <w:bottom w:type="dxa" w:w="0"/>
              <w:right w:type="dxa" w:w="0"/>
            </w:tcMar>
            <w:vAlign w:val="center"/>
          </w:tcPr>
          <w:p w14:paraId="FD0B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E0B0000">
            <w:pPr>
              <w:widowControl w:val="0"/>
              <w:spacing w:after="0" w:line="240" w:lineRule="auto"/>
              <w:ind w:firstLine="74" w:left="-133"/>
              <w:jc w:val="center"/>
              <w:rPr>
                <w:rFonts w:ascii="Times New Roman" w:hAnsi="Times New Roman"/>
                <w:sz w:val="20"/>
              </w:rPr>
            </w:pP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F0B0000">
            <w:pPr>
              <w:widowControl w:val="0"/>
              <w:spacing w:after="0" w:line="240" w:lineRule="auto"/>
              <w:ind w:firstLine="74" w:left="-133"/>
              <w:jc w:val="center"/>
              <w:rPr>
                <w:rFonts w:ascii="Times New Roman" w:hAnsi="Times New Roman"/>
                <w:sz w:val="20"/>
              </w:rPr>
            </w:pPr>
            <w:r>
              <w:rPr>
                <w:rFonts w:ascii="Times New Roman" w:hAnsi="Times New Roman"/>
                <w:sz w:val="20"/>
              </w:rPr>
              <w:t>1 строительство</w:t>
            </w:r>
          </w:p>
        </w:tc>
      </w:tr>
      <w:tr>
        <w:trPr>
          <w:trHeight w:hRule="atLeast" w:val="296"/>
        </w:trPr>
        <w:tc>
          <w:tcPr>
            <w:tcW w:type="dxa" w:w="15813"/>
            <w:gridSpan w:val="1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000C0000">
            <w:pPr>
              <w:widowControl w:val="0"/>
              <w:spacing w:after="0" w:line="240" w:lineRule="auto"/>
              <w:ind w:firstLine="355" w:left="-133"/>
              <w:jc w:val="center"/>
              <w:rPr>
                <w:rFonts w:ascii="Times New Roman" w:hAnsi="Times New Roman"/>
                <w:sz w:val="24"/>
              </w:rPr>
            </w:pPr>
            <w:r>
              <w:rPr>
                <w:rFonts w:ascii="Times New Roman" w:hAnsi="Times New Roman"/>
                <w:sz w:val="24"/>
              </w:rPr>
              <w:t>Алеутский муниципальный округ</w:t>
            </w:r>
          </w:p>
        </w:tc>
      </w:tr>
      <w:tr>
        <w:trPr>
          <w:trHeight w:hRule="atLeast" w:val="1185"/>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010C0000">
            <w:pPr>
              <w:widowControl w:val="0"/>
              <w:spacing w:after="0" w:line="240" w:lineRule="auto"/>
              <w:ind w:firstLine="74" w:left="-133"/>
              <w:jc w:val="center"/>
              <w:rPr>
                <w:rFonts w:ascii="Times New Roman" w:hAnsi="Times New Roman"/>
                <w:sz w:val="20"/>
              </w:rPr>
            </w:pPr>
            <w:r>
              <w:rPr>
                <w:rFonts w:ascii="Times New Roman" w:hAnsi="Times New Roman"/>
                <w:sz w:val="20"/>
              </w:rPr>
              <w:t>1</w:t>
            </w:r>
          </w:p>
        </w:tc>
        <w:tc>
          <w:tcPr>
            <w:tcW w:type="dxa" w:w="1738"/>
            <w:tcBorders>
              <w:left w:color="000000" w:sz="4" w:val="single"/>
              <w:bottom w:color="000000" w:sz="4" w:val="single"/>
              <w:right w:color="000000" w:sz="4" w:val="single"/>
            </w:tcBorders>
            <w:tcMar>
              <w:top w:type="dxa" w:w="72"/>
              <w:left w:type="dxa" w:w="57"/>
              <w:bottom w:type="dxa" w:w="72"/>
              <w:right w:type="dxa" w:w="57"/>
            </w:tcMar>
            <w:vAlign w:val="center"/>
          </w:tcPr>
          <w:p w14:paraId="020C0000">
            <w:pPr>
              <w:widowControl w:val="0"/>
              <w:spacing w:after="0" w:line="240" w:lineRule="auto"/>
              <w:ind w:firstLine="74" w:left="-133"/>
              <w:jc w:val="center"/>
              <w:rPr>
                <w:rFonts w:ascii="Times New Roman" w:hAnsi="Times New Roman"/>
                <w:sz w:val="20"/>
              </w:rPr>
            </w:pPr>
            <w:r>
              <w:rPr>
                <w:rFonts w:ascii="Times New Roman" w:hAnsi="Times New Roman"/>
                <w:sz w:val="20"/>
              </w:rPr>
              <w:t>ГБУЗ «Никольская районная больница»</w:t>
            </w:r>
          </w:p>
        </w:tc>
        <w:tc>
          <w:tcPr>
            <w:tcW w:type="dxa" w:w="1303"/>
            <w:gridSpan w:val="2"/>
            <w:tcBorders>
              <w:bottom w:color="000000" w:sz="4" w:val="single"/>
              <w:right w:color="000000" w:sz="4" w:val="single"/>
            </w:tcBorders>
            <w:tcMar>
              <w:top w:type="dxa" w:w="0"/>
              <w:left w:type="dxa" w:w="0"/>
              <w:bottom w:type="dxa" w:w="0"/>
              <w:right w:type="dxa" w:w="0"/>
            </w:tcMar>
            <w:vAlign w:val="center"/>
          </w:tcPr>
          <w:p w14:paraId="030C0000">
            <w:pPr>
              <w:widowControl w:val="0"/>
              <w:spacing w:after="0" w:line="240" w:lineRule="auto"/>
              <w:ind w:firstLine="74" w:left="-133"/>
              <w:jc w:val="center"/>
              <w:rPr>
                <w:rFonts w:ascii="Times New Roman" w:hAnsi="Times New Roman"/>
                <w:sz w:val="20"/>
              </w:rPr>
            </w:pPr>
            <w:r>
              <w:rPr>
                <w:rFonts w:ascii="Times New Roman" w:hAnsi="Times New Roman"/>
                <w:sz w:val="20"/>
              </w:rPr>
              <w:t>районная больница</w:t>
            </w: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040C0000">
            <w:pPr>
              <w:widowControl w:val="0"/>
              <w:spacing w:after="0" w:line="240" w:lineRule="auto"/>
              <w:ind w:firstLine="74" w:left="-133"/>
              <w:jc w:val="center"/>
              <w:rPr>
                <w:rFonts w:ascii="Times New Roman" w:hAnsi="Times New Roman"/>
                <w:sz w:val="20"/>
              </w:rPr>
            </w:pPr>
            <w:r>
              <w:rPr>
                <w:rFonts w:ascii="Times New Roman" w:hAnsi="Times New Roman"/>
                <w:sz w:val="20"/>
              </w:rPr>
              <w:t>с. Никольское</w:t>
            </w: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050C0000">
            <w:pPr>
              <w:widowControl w:val="0"/>
              <w:spacing w:after="0" w:line="240" w:lineRule="auto"/>
              <w:ind w:firstLine="74" w:left="-133"/>
              <w:jc w:val="center"/>
              <w:rPr>
                <w:rFonts w:ascii="Times New Roman" w:hAnsi="Times New Roman"/>
                <w:sz w:val="20"/>
              </w:rPr>
            </w:pPr>
            <w:r>
              <w:rPr>
                <w:rFonts w:ascii="Times New Roman" w:hAnsi="Times New Roman"/>
                <w:sz w:val="20"/>
              </w:rPr>
              <w:t>676</w:t>
            </w: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060C0000">
            <w:pPr>
              <w:widowControl w:val="0"/>
              <w:spacing w:after="0" w:line="240" w:lineRule="auto"/>
              <w:ind w:firstLine="74" w:left="-133"/>
              <w:jc w:val="center"/>
              <w:rPr>
                <w:rFonts w:ascii="Times New Roman" w:hAnsi="Times New Roman"/>
                <w:sz w:val="20"/>
              </w:rPr>
            </w:pPr>
            <w:r>
              <w:rPr>
                <w:rFonts w:ascii="Times New Roman" w:hAnsi="Times New Roman"/>
                <w:sz w:val="20"/>
              </w:rPr>
              <w:t>20</w:t>
            </w: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070C0000">
            <w:pPr>
              <w:widowControl w:val="0"/>
              <w:spacing w:after="0" w:line="240" w:lineRule="auto"/>
              <w:ind w:firstLine="74" w:left="-133"/>
              <w:jc w:val="center"/>
              <w:rPr>
                <w:rFonts w:ascii="Times New Roman" w:hAnsi="Times New Roman"/>
                <w:sz w:val="20"/>
              </w:rPr>
            </w:pPr>
            <w:r>
              <w:rPr>
                <w:rFonts w:ascii="Times New Roman" w:hAnsi="Times New Roman"/>
                <w:sz w:val="20"/>
              </w:rPr>
              <w:t>4 331</w:t>
            </w:r>
          </w:p>
        </w:tc>
        <w:tc>
          <w:tcPr>
            <w:tcW w:type="dxa" w:w="734"/>
            <w:tcBorders>
              <w:bottom w:color="000000" w:sz="4" w:val="single"/>
              <w:right w:color="000000" w:sz="4" w:val="single"/>
            </w:tcBorders>
            <w:tcMar>
              <w:top w:type="dxa" w:w="0"/>
              <w:left w:type="dxa" w:w="0"/>
              <w:bottom w:type="dxa" w:w="0"/>
              <w:right w:type="dxa" w:w="0"/>
            </w:tcMar>
            <w:vAlign w:val="center"/>
          </w:tcPr>
          <w:p w14:paraId="080C0000">
            <w:pPr>
              <w:widowControl w:val="0"/>
              <w:spacing w:after="0" w:line="240" w:lineRule="auto"/>
              <w:ind w:firstLine="74" w:left="-133"/>
              <w:jc w:val="center"/>
              <w:rPr>
                <w:rFonts w:ascii="Times New Roman" w:hAnsi="Times New Roman"/>
                <w:sz w:val="20"/>
              </w:rPr>
            </w:pPr>
            <w:r>
              <w:rPr>
                <w:rFonts w:ascii="Times New Roman" w:hAnsi="Times New Roman"/>
                <w:sz w:val="20"/>
              </w:rPr>
              <w:t>3 754</w:t>
            </w:r>
          </w:p>
        </w:tc>
        <w:tc>
          <w:tcPr>
            <w:tcW w:type="dxa" w:w="819"/>
            <w:tcBorders>
              <w:bottom w:color="000000" w:sz="4" w:val="single"/>
              <w:right w:color="000000" w:sz="4" w:val="single"/>
            </w:tcBorders>
            <w:tcMar>
              <w:top w:type="dxa" w:w="0"/>
              <w:left w:type="dxa" w:w="0"/>
              <w:bottom w:type="dxa" w:w="0"/>
              <w:right w:type="dxa" w:w="0"/>
            </w:tcMar>
            <w:vAlign w:val="center"/>
          </w:tcPr>
          <w:p w14:paraId="090C0000">
            <w:pPr>
              <w:widowControl w:val="0"/>
              <w:spacing w:after="0" w:line="240" w:lineRule="auto"/>
              <w:ind w:firstLine="74" w:left="-133"/>
              <w:jc w:val="center"/>
              <w:rPr>
                <w:rFonts w:ascii="Times New Roman" w:hAnsi="Times New Roman"/>
                <w:sz w:val="20"/>
              </w:rPr>
            </w:pPr>
            <w:r>
              <w:rPr>
                <w:rFonts w:ascii="Times New Roman" w:hAnsi="Times New Roman"/>
                <w:sz w:val="20"/>
              </w:rPr>
              <w:t>1 990</w:t>
            </w:r>
          </w:p>
        </w:tc>
        <w:tc>
          <w:tcPr>
            <w:tcW w:type="dxa" w:w="881"/>
            <w:tcBorders>
              <w:bottom w:color="000000" w:sz="4" w:val="single"/>
              <w:right w:color="000000" w:sz="4" w:val="single"/>
            </w:tcBorders>
            <w:tcMar>
              <w:top w:type="dxa" w:w="0"/>
              <w:left w:type="dxa" w:w="0"/>
              <w:bottom w:type="dxa" w:w="0"/>
              <w:right w:type="dxa" w:w="0"/>
            </w:tcMar>
            <w:vAlign w:val="center"/>
          </w:tcPr>
          <w:p w14:paraId="0A0C0000">
            <w:pPr>
              <w:widowControl w:val="0"/>
              <w:spacing w:after="0" w:line="240" w:lineRule="auto"/>
              <w:ind w:firstLine="74" w:left="-133"/>
              <w:jc w:val="center"/>
              <w:rPr>
                <w:rFonts w:ascii="Times New Roman" w:hAnsi="Times New Roman"/>
                <w:sz w:val="20"/>
              </w:rPr>
            </w:pPr>
            <w:r>
              <w:rPr>
                <w:rFonts w:ascii="Times New Roman" w:hAnsi="Times New Roman"/>
                <w:sz w:val="20"/>
              </w:rPr>
              <w:t>1 690</w:t>
            </w:r>
          </w:p>
        </w:tc>
        <w:tc>
          <w:tcPr>
            <w:tcW w:type="dxa" w:w="1844"/>
            <w:tcBorders>
              <w:bottom w:color="000000" w:sz="4" w:val="single"/>
              <w:right w:color="000000" w:sz="4" w:val="single"/>
            </w:tcBorders>
            <w:tcMar>
              <w:top w:type="dxa" w:w="0"/>
              <w:left w:type="dxa" w:w="0"/>
              <w:bottom w:type="dxa" w:w="0"/>
              <w:right w:type="dxa" w:w="0"/>
            </w:tcMar>
            <w:vAlign w:val="center"/>
          </w:tcPr>
          <w:p w14:paraId="0B0C0000">
            <w:pPr>
              <w:widowControl w:val="0"/>
              <w:spacing w:after="0" w:line="240" w:lineRule="auto"/>
              <w:ind w:firstLine="74" w:left="-133"/>
              <w:jc w:val="center"/>
              <w:rPr>
                <w:rFonts w:ascii="Times New Roman" w:hAnsi="Times New Roman"/>
                <w:sz w:val="20"/>
              </w:rPr>
            </w:pPr>
            <w:r>
              <w:rPr>
                <w:rFonts w:ascii="Times New Roman" w:hAnsi="Times New Roman"/>
                <w:sz w:val="20"/>
              </w:rPr>
              <w:t>Акушерство и гинекология, педиатрия, терапия, хирургия, психиатрия–наркология</w:t>
            </w: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0C0C0000">
            <w:pPr>
              <w:widowControl w:val="0"/>
              <w:spacing w:after="0" w:line="240" w:lineRule="auto"/>
              <w:ind w:firstLine="74" w:left="-133"/>
              <w:jc w:val="center"/>
              <w:rPr>
                <w:rFonts w:ascii="Times New Roman" w:hAnsi="Times New Roman"/>
                <w:sz w:val="20"/>
              </w:rPr>
            </w:pP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0D0C0000">
            <w:pPr>
              <w:widowControl w:val="0"/>
              <w:spacing w:after="0" w:line="240" w:lineRule="auto"/>
              <w:ind w:firstLine="74" w:left="-133"/>
              <w:jc w:val="center"/>
              <w:rPr>
                <w:rFonts w:ascii="Times New Roman" w:hAnsi="Times New Roman"/>
                <w:sz w:val="20"/>
              </w:rPr>
            </w:pPr>
            <w:r>
              <w:rPr>
                <w:rFonts w:ascii="Times New Roman" w:hAnsi="Times New Roman"/>
                <w:sz w:val="20"/>
              </w:rPr>
              <w:t>1 капитальный ремонт</w:t>
            </w:r>
          </w:p>
        </w:tc>
      </w:tr>
      <w:tr>
        <w:trPr>
          <w:trHeight w:hRule="atLeast" w:val="296"/>
        </w:trPr>
        <w:tc>
          <w:tcPr>
            <w:tcW w:type="dxa" w:w="70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0E0C0000">
            <w:pPr>
              <w:widowControl w:val="0"/>
              <w:spacing w:after="0" w:line="240" w:lineRule="auto"/>
              <w:ind w:firstLine="74" w:left="-133"/>
              <w:jc w:val="center"/>
              <w:rPr>
                <w:rFonts w:ascii="Times New Roman" w:hAnsi="Times New Roman"/>
                <w:sz w:val="24"/>
              </w:rPr>
            </w:pPr>
          </w:p>
        </w:tc>
        <w:tc>
          <w:tcPr>
            <w:tcW w:type="dxa" w:w="173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0F0C0000">
            <w:pPr>
              <w:widowControl w:val="0"/>
              <w:spacing w:after="0" w:line="240" w:lineRule="auto"/>
              <w:ind w:firstLine="74" w:left="-133"/>
              <w:jc w:val="center"/>
              <w:rPr>
                <w:rFonts w:ascii="Times New Roman" w:hAnsi="Times New Roman"/>
                <w:sz w:val="24"/>
              </w:rPr>
            </w:pPr>
            <w:r>
              <w:rPr>
                <w:rFonts w:ascii="Times New Roman" w:hAnsi="Times New Roman"/>
                <w:sz w:val="24"/>
              </w:rPr>
              <w:t>ИТОГО:</w:t>
            </w:r>
          </w:p>
        </w:tc>
        <w:tc>
          <w:tcPr>
            <w:tcW w:type="dxa" w:w="1303"/>
            <w:gridSpan w:val="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100C0000">
            <w:pPr>
              <w:widowControl w:val="0"/>
              <w:spacing w:after="0" w:line="240" w:lineRule="auto"/>
              <w:ind w:firstLine="74" w:left="-133"/>
              <w:jc w:val="center"/>
              <w:rPr>
                <w:rFonts w:ascii="Times New Roman" w:hAnsi="Times New Roman"/>
                <w:sz w:val="20"/>
              </w:rPr>
            </w:pPr>
          </w:p>
        </w:tc>
        <w:tc>
          <w:tcPr>
            <w:tcW w:type="dxa" w:w="1695"/>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110C0000">
            <w:pPr>
              <w:widowControl w:val="0"/>
              <w:spacing w:after="0" w:line="240" w:lineRule="auto"/>
              <w:ind w:firstLine="74" w:left="-133"/>
              <w:jc w:val="center"/>
              <w:rPr>
                <w:rFonts w:ascii="Times New Roman" w:hAnsi="Times New Roman"/>
                <w:sz w:val="20"/>
              </w:rPr>
            </w:pPr>
          </w:p>
        </w:tc>
        <w:tc>
          <w:tcPr>
            <w:tcW w:type="dxa" w:w="15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120C0000">
            <w:pPr>
              <w:widowControl w:val="0"/>
              <w:spacing w:after="0" w:line="240" w:lineRule="auto"/>
              <w:ind w:firstLine="74" w:left="-133"/>
              <w:jc w:val="center"/>
              <w:rPr>
                <w:rFonts w:ascii="Times New Roman" w:hAnsi="Times New Roman"/>
                <w:sz w:val="20"/>
              </w:rPr>
            </w:pPr>
          </w:p>
        </w:tc>
        <w:tc>
          <w:tcPr>
            <w:tcW w:type="dxa" w:w="101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130C0000">
            <w:pPr>
              <w:widowControl w:val="0"/>
              <w:spacing w:after="0" w:line="240" w:lineRule="auto"/>
              <w:ind w:firstLine="74" w:left="-133"/>
              <w:jc w:val="center"/>
              <w:rPr>
                <w:rFonts w:ascii="Times New Roman" w:hAnsi="Times New Roman"/>
                <w:sz w:val="20"/>
              </w:rPr>
            </w:pPr>
          </w:p>
        </w:tc>
        <w:tc>
          <w:tcPr>
            <w:tcW w:type="dxa" w:w="816"/>
            <w:tcBorders>
              <w:left w:color="000000" w:sz="4" w:val="single"/>
              <w:bottom w:color="000000" w:sz="4" w:val="single"/>
              <w:right w:color="000000" w:sz="4" w:val="single"/>
            </w:tcBorders>
            <w:tcMar>
              <w:top w:type="dxa" w:w="0"/>
              <w:left w:type="dxa" w:w="0"/>
              <w:bottom w:type="dxa" w:w="0"/>
              <w:right w:type="dxa" w:w="0"/>
            </w:tcMar>
            <w:vAlign w:val="center"/>
          </w:tcPr>
          <w:p w14:paraId="140C0000">
            <w:pPr>
              <w:widowControl w:val="0"/>
              <w:spacing w:after="0" w:line="240" w:lineRule="auto"/>
              <w:ind w:firstLine="74" w:left="-133"/>
              <w:jc w:val="center"/>
              <w:rPr>
                <w:rFonts w:ascii="Times New Roman" w:hAnsi="Times New Roman"/>
                <w:sz w:val="20"/>
              </w:rPr>
            </w:pPr>
            <w:r>
              <w:rPr>
                <w:rFonts w:ascii="Times New Roman" w:hAnsi="Times New Roman"/>
                <w:sz w:val="20"/>
              </w:rPr>
              <w:t>2 136 239</w:t>
            </w:r>
          </w:p>
        </w:tc>
        <w:tc>
          <w:tcPr>
            <w:tcW w:type="dxa" w:w="734"/>
            <w:tcBorders>
              <w:bottom w:color="000000" w:sz="4" w:val="single"/>
              <w:right w:color="000000" w:sz="4" w:val="single"/>
            </w:tcBorders>
            <w:tcMar>
              <w:top w:type="dxa" w:w="0"/>
              <w:left w:type="dxa" w:w="0"/>
              <w:bottom w:type="dxa" w:w="0"/>
              <w:right w:type="dxa" w:w="0"/>
            </w:tcMar>
            <w:vAlign w:val="center"/>
          </w:tcPr>
          <w:p w14:paraId="150C0000">
            <w:pPr>
              <w:widowControl w:val="0"/>
              <w:spacing w:after="0" w:line="240" w:lineRule="auto"/>
              <w:ind w:firstLine="74" w:left="-133"/>
              <w:jc w:val="center"/>
              <w:rPr>
                <w:rFonts w:ascii="Times New Roman" w:hAnsi="Times New Roman"/>
                <w:sz w:val="20"/>
              </w:rPr>
            </w:pPr>
            <w:r>
              <w:rPr>
                <w:rFonts w:ascii="Times New Roman" w:hAnsi="Times New Roman"/>
                <w:sz w:val="20"/>
              </w:rPr>
              <w:t>1 942 469</w:t>
            </w:r>
          </w:p>
        </w:tc>
        <w:tc>
          <w:tcPr>
            <w:tcW w:type="dxa" w:w="819"/>
            <w:tcBorders>
              <w:bottom w:color="000000" w:sz="4" w:val="single"/>
              <w:right w:color="000000" w:sz="4" w:val="single"/>
            </w:tcBorders>
            <w:tcMar>
              <w:top w:type="dxa" w:w="0"/>
              <w:left w:type="dxa" w:w="0"/>
              <w:bottom w:type="dxa" w:w="0"/>
              <w:right w:type="dxa" w:w="0"/>
            </w:tcMar>
            <w:vAlign w:val="center"/>
          </w:tcPr>
          <w:p w14:paraId="160C0000">
            <w:pPr>
              <w:widowControl w:val="0"/>
              <w:spacing w:after="0" w:line="240" w:lineRule="auto"/>
              <w:ind w:firstLine="74" w:left="-133"/>
              <w:jc w:val="center"/>
              <w:rPr>
                <w:rFonts w:ascii="Times New Roman" w:hAnsi="Times New Roman"/>
                <w:sz w:val="20"/>
              </w:rPr>
            </w:pPr>
            <w:r>
              <w:rPr>
                <w:rFonts w:ascii="Times New Roman" w:hAnsi="Times New Roman"/>
                <w:sz w:val="20"/>
              </w:rPr>
              <w:t>303 983</w:t>
            </w:r>
          </w:p>
        </w:tc>
        <w:tc>
          <w:tcPr>
            <w:tcW w:type="dxa" w:w="881"/>
            <w:tcBorders>
              <w:bottom w:color="000000" w:sz="4" w:val="single"/>
              <w:right w:color="000000" w:sz="4" w:val="single"/>
            </w:tcBorders>
            <w:tcMar>
              <w:top w:type="dxa" w:w="0"/>
              <w:left w:type="dxa" w:w="0"/>
              <w:bottom w:type="dxa" w:w="0"/>
              <w:right w:type="dxa" w:w="0"/>
            </w:tcMar>
            <w:vAlign w:val="center"/>
          </w:tcPr>
          <w:p w14:paraId="170C0000">
            <w:pPr>
              <w:widowControl w:val="0"/>
              <w:spacing w:after="0" w:line="240" w:lineRule="auto"/>
              <w:ind w:firstLine="74" w:left="-133"/>
              <w:jc w:val="center"/>
              <w:rPr>
                <w:rFonts w:ascii="Times New Roman" w:hAnsi="Times New Roman"/>
                <w:sz w:val="20"/>
              </w:rPr>
            </w:pPr>
            <w:r>
              <w:rPr>
                <w:rFonts w:ascii="Times New Roman" w:hAnsi="Times New Roman"/>
                <w:sz w:val="20"/>
              </w:rPr>
              <w:t>286 788</w:t>
            </w:r>
          </w:p>
        </w:tc>
        <w:tc>
          <w:tcPr>
            <w:tcW w:type="dxa" w:w="1844"/>
            <w:tcBorders>
              <w:bottom w:color="000000" w:sz="4" w:val="single"/>
              <w:right w:color="000000" w:sz="4" w:val="single"/>
            </w:tcBorders>
            <w:tcMar>
              <w:top w:type="dxa" w:w="0"/>
              <w:left w:type="dxa" w:w="0"/>
              <w:bottom w:type="dxa" w:w="0"/>
              <w:right w:type="dxa" w:w="0"/>
            </w:tcMar>
            <w:vAlign w:val="center"/>
          </w:tcPr>
          <w:p w14:paraId="180C0000">
            <w:pPr>
              <w:widowControl w:val="0"/>
              <w:spacing w:after="0" w:line="240" w:lineRule="auto"/>
              <w:ind w:firstLine="74" w:left="-133"/>
              <w:jc w:val="center"/>
              <w:rPr>
                <w:rFonts w:ascii="Times New Roman" w:hAnsi="Times New Roman"/>
                <w:sz w:val="20"/>
              </w:rPr>
            </w:pPr>
          </w:p>
        </w:tc>
        <w:tc>
          <w:tcPr>
            <w:tcW w:type="dxa" w:w="1301"/>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190C0000">
            <w:pPr>
              <w:widowControl w:val="0"/>
              <w:spacing w:after="0" w:line="240" w:lineRule="auto"/>
              <w:ind w:firstLine="74" w:left="-133"/>
              <w:jc w:val="center"/>
              <w:rPr>
                <w:rFonts w:ascii="Times New Roman" w:hAnsi="Times New Roman"/>
                <w:sz w:val="20"/>
              </w:rPr>
            </w:pPr>
          </w:p>
        </w:tc>
        <w:tc>
          <w:tcPr>
            <w:tcW w:type="dxa" w:w="1392"/>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1A0C0000">
            <w:pPr>
              <w:widowControl w:val="0"/>
              <w:spacing w:after="0" w:line="240" w:lineRule="auto"/>
              <w:ind w:firstLine="74" w:left="-133"/>
              <w:jc w:val="center"/>
              <w:rPr>
                <w:rFonts w:ascii="Times New Roman" w:hAnsi="Times New Roman"/>
                <w:sz w:val="20"/>
              </w:rPr>
            </w:pPr>
          </w:p>
        </w:tc>
      </w:tr>
    </w:tbl>
    <w:p w14:paraId="1B0C0000">
      <w:pPr>
        <w:spacing w:after="0" w:line="240" w:lineRule="auto"/>
        <w:ind/>
        <w:rPr>
          <w:rFonts w:ascii="Times New Roman" w:hAnsi="Times New Roman"/>
          <w:sz w:val="24"/>
        </w:rPr>
      </w:pPr>
      <w:r>
        <w:rPr>
          <w:rFonts w:ascii="Times New Roman" w:hAnsi="Times New Roman"/>
          <w:sz w:val="24"/>
        </w:rPr>
        <w:t>*Плановые объемы оказания медицинской помощи, утвержденные в рамках Территориальной программы государственных гарантий бесплатного оказания гражданам медицинской помощи на 2020 год.</w:t>
      </w:r>
    </w:p>
    <w:p w14:paraId="1C0C0000">
      <w:pPr>
        <w:spacing w:after="0" w:line="240" w:lineRule="auto"/>
        <w:ind/>
        <w:jc w:val="right"/>
        <w:rPr>
          <w:rFonts w:ascii="Times New Roman" w:hAnsi="Times New Roman"/>
          <w:sz w:val="28"/>
        </w:rPr>
      </w:pPr>
    </w:p>
    <w:p w14:paraId="1D0C0000">
      <w:pPr>
        <w:spacing w:after="0" w:line="240" w:lineRule="auto"/>
        <w:ind w:firstLine="0" w:left="10773"/>
        <w:jc w:val="right"/>
        <w:rPr>
          <w:rFonts w:ascii="Times New Roman" w:hAnsi="Times New Roman"/>
          <w:sz w:val="28"/>
        </w:rPr>
      </w:pPr>
    </w:p>
    <w:p w14:paraId="1E0C0000">
      <w:pPr>
        <w:spacing w:after="0" w:line="240" w:lineRule="auto"/>
        <w:ind w:firstLine="0" w:left="10773"/>
        <w:jc w:val="right"/>
        <w:rPr>
          <w:rFonts w:ascii="Times New Roman" w:hAnsi="Times New Roman"/>
          <w:sz w:val="28"/>
        </w:rPr>
      </w:pPr>
    </w:p>
    <w:p w14:paraId="1F0C0000">
      <w:pPr>
        <w:spacing w:after="0" w:line="240" w:lineRule="auto"/>
        <w:ind w:firstLine="0" w:left="10773"/>
        <w:jc w:val="right"/>
        <w:rPr>
          <w:rFonts w:ascii="Times New Roman" w:hAnsi="Times New Roman"/>
          <w:sz w:val="28"/>
        </w:rPr>
      </w:pPr>
    </w:p>
    <w:p w14:paraId="200C0000">
      <w:pPr>
        <w:spacing w:after="0" w:line="240" w:lineRule="auto"/>
        <w:ind w:firstLine="0" w:left="10773"/>
        <w:jc w:val="right"/>
        <w:rPr>
          <w:rFonts w:ascii="Times New Roman" w:hAnsi="Times New Roman"/>
          <w:sz w:val="28"/>
        </w:rPr>
      </w:pPr>
    </w:p>
    <w:p w14:paraId="210C0000">
      <w:pPr>
        <w:spacing w:after="0" w:line="240" w:lineRule="auto"/>
        <w:ind w:firstLine="0" w:left="10773"/>
        <w:jc w:val="right"/>
        <w:rPr>
          <w:rFonts w:ascii="Times New Roman" w:hAnsi="Times New Roman"/>
          <w:sz w:val="28"/>
        </w:rPr>
      </w:pPr>
    </w:p>
    <w:p w14:paraId="220C0000">
      <w:pPr>
        <w:spacing w:after="0" w:line="240" w:lineRule="auto"/>
        <w:ind w:firstLine="0" w:left="10773"/>
        <w:jc w:val="right"/>
        <w:rPr>
          <w:rFonts w:ascii="Times New Roman" w:hAnsi="Times New Roman"/>
          <w:sz w:val="28"/>
        </w:rPr>
      </w:pPr>
      <w:r>
        <w:rPr>
          <w:rFonts w:ascii="Times New Roman" w:hAnsi="Times New Roman"/>
          <w:sz w:val="28"/>
        </w:rPr>
        <w:t>Таблица 9</w:t>
      </w:r>
    </w:p>
    <w:p w14:paraId="230C0000">
      <w:pPr>
        <w:spacing w:after="0" w:line="240" w:lineRule="auto"/>
        <w:ind w:firstLine="0" w:left="10773"/>
        <w:jc w:val="right"/>
        <w:rPr>
          <w:rFonts w:ascii="Times New Roman" w:hAnsi="Times New Roman"/>
          <w:sz w:val="28"/>
        </w:rPr>
      </w:pPr>
    </w:p>
    <w:p w14:paraId="240C0000">
      <w:pPr>
        <w:spacing w:after="0" w:line="240" w:lineRule="auto"/>
        <w:ind/>
        <w:jc w:val="center"/>
        <w:rPr>
          <w:rFonts w:ascii="Times New Roman" w:hAnsi="Times New Roman"/>
          <w:sz w:val="28"/>
        </w:rPr>
      </w:pPr>
      <w:r>
        <w:rPr>
          <w:rFonts w:ascii="Times New Roman" w:hAnsi="Times New Roman"/>
          <w:sz w:val="28"/>
        </w:rPr>
        <w:t>Населенные</w:t>
      </w:r>
      <w:r>
        <w:rPr>
          <w:rFonts w:ascii="Times New Roman" w:hAnsi="Times New Roman"/>
          <w:sz w:val="28"/>
        </w:rPr>
        <w:t xml:space="preserve"> пункты с численностью населения более 100 человек, расположенные вне зоны доступности медицинских организаций, оказывающих ПМСП, в 2020 году </w:t>
      </w:r>
    </w:p>
    <w:p w14:paraId="250C0000">
      <w:pPr>
        <w:spacing w:after="0" w:line="240" w:lineRule="auto"/>
        <w:ind/>
        <w:jc w:val="center"/>
        <w:rPr>
          <w:rFonts w:ascii="Times New Roman" w:hAnsi="Times New Roman"/>
          <w:sz w:val="28"/>
        </w:rPr>
      </w:pPr>
    </w:p>
    <w:tbl>
      <w:tblPr>
        <w:tblStyle w:val="Style_3"/>
        <w:tblLayout w:type="fixed"/>
        <w:tblCellMar>
          <w:top w:type="dxa" w:w="72"/>
          <w:left w:type="dxa" w:w="57"/>
          <w:bottom w:type="dxa" w:w="72"/>
          <w:right w:type="dxa" w:w="57"/>
        </w:tblCellMar>
      </w:tblPr>
      <w:tblGrid>
        <w:gridCol w:w="784"/>
        <w:gridCol w:w="1764"/>
        <w:gridCol w:w="1540"/>
        <w:gridCol w:w="3451"/>
        <w:gridCol w:w="2851"/>
        <w:gridCol w:w="3503"/>
        <w:gridCol w:w="1402"/>
      </w:tblGrid>
      <w:tr>
        <w:trPr>
          <w:trHeight w:hRule="atLeast" w:val="753"/>
        </w:trPr>
        <w:tc>
          <w:tcPr>
            <w:tcW w:type="dxa" w:w="78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260C0000">
            <w:pPr>
              <w:widowControl w:val="0"/>
              <w:spacing w:after="0" w:line="240" w:lineRule="auto"/>
              <w:ind/>
              <w:jc w:val="center"/>
              <w:rPr>
                <w:rFonts w:ascii="Times New Roman" w:hAnsi="Times New Roman"/>
                <w:sz w:val="24"/>
              </w:rPr>
            </w:pPr>
            <w:r>
              <w:rPr>
                <w:rFonts w:ascii="Times New Roman" w:hAnsi="Times New Roman"/>
                <w:sz w:val="24"/>
              </w:rPr>
              <w:t>№ на карте</w:t>
            </w:r>
          </w:p>
        </w:tc>
        <w:tc>
          <w:tcPr>
            <w:tcW w:type="dxa" w:w="176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270C0000">
            <w:pPr>
              <w:widowControl w:val="0"/>
              <w:spacing w:after="0" w:line="240" w:lineRule="auto"/>
              <w:ind/>
              <w:jc w:val="center"/>
              <w:rPr>
                <w:rFonts w:ascii="Times New Roman" w:hAnsi="Times New Roman"/>
                <w:sz w:val="24"/>
              </w:rPr>
            </w:pPr>
            <w:r>
              <w:rPr>
                <w:rFonts w:ascii="Times New Roman" w:hAnsi="Times New Roman"/>
                <w:sz w:val="24"/>
              </w:rPr>
              <w:t>Наименование населенного пункта</w:t>
            </w:r>
          </w:p>
        </w:tc>
        <w:tc>
          <w:tcPr>
            <w:tcW w:type="dxa" w:w="1540"/>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280C0000">
            <w:pPr>
              <w:widowControl w:val="0"/>
              <w:spacing w:after="0" w:line="240" w:lineRule="auto"/>
              <w:ind/>
              <w:jc w:val="center"/>
              <w:rPr>
                <w:rFonts w:ascii="Times New Roman" w:hAnsi="Times New Roman"/>
                <w:sz w:val="24"/>
              </w:rPr>
            </w:pPr>
            <w:r>
              <w:rPr>
                <w:rFonts w:ascii="Times New Roman" w:hAnsi="Times New Roman"/>
                <w:sz w:val="24"/>
              </w:rPr>
              <w:t>Численность населения</w:t>
            </w:r>
          </w:p>
        </w:tc>
        <w:tc>
          <w:tcPr>
            <w:tcW w:type="dxa" w:w="3451"/>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290C0000">
            <w:pPr>
              <w:widowControl w:val="0"/>
              <w:spacing w:after="0" w:line="240" w:lineRule="auto"/>
              <w:ind/>
              <w:jc w:val="center"/>
              <w:rPr>
                <w:rFonts w:ascii="Times New Roman" w:hAnsi="Times New Roman"/>
                <w:sz w:val="24"/>
              </w:rPr>
            </w:pPr>
            <w:r>
              <w:rPr>
                <w:rFonts w:ascii="Times New Roman" w:hAnsi="Times New Roman"/>
                <w:sz w:val="24"/>
              </w:rPr>
              <w:t>Наименование ближайшей медицинской организации и структурного подразделения, оказывающей ПМСП</w:t>
            </w:r>
          </w:p>
        </w:tc>
        <w:tc>
          <w:tcPr>
            <w:tcW w:type="dxa" w:w="2851"/>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2A0C0000">
            <w:pPr>
              <w:widowControl w:val="0"/>
              <w:spacing w:after="0" w:line="240" w:lineRule="auto"/>
              <w:ind/>
              <w:jc w:val="center"/>
              <w:rPr>
                <w:rFonts w:ascii="Times New Roman" w:hAnsi="Times New Roman"/>
                <w:sz w:val="24"/>
              </w:rPr>
            </w:pPr>
            <w:r>
              <w:rPr>
                <w:rFonts w:ascii="Times New Roman" w:hAnsi="Times New Roman"/>
                <w:sz w:val="24"/>
              </w:rPr>
              <w:t>Расстояние до медицинской организации по дорогам общего пользования (км)</w:t>
            </w:r>
          </w:p>
        </w:tc>
        <w:tc>
          <w:tcPr>
            <w:tcW w:type="dxa" w:w="3503"/>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2B0C0000">
            <w:pPr>
              <w:widowControl w:val="0"/>
              <w:spacing w:after="0" w:line="240" w:lineRule="auto"/>
              <w:ind/>
              <w:jc w:val="center"/>
              <w:rPr>
                <w:rFonts w:ascii="Times New Roman" w:hAnsi="Times New Roman"/>
                <w:sz w:val="24"/>
              </w:rPr>
            </w:pPr>
            <w:r>
              <w:rPr>
                <w:rFonts w:ascii="Times New Roman" w:hAnsi="Times New Roman"/>
                <w:sz w:val="24"/>
              </w:rPr>
              <w:t>Тип объекта планируемого к размещению</w:t>
            </w:r>
          </w:p>
        </w:tc>
        <w:tc>
          <w:tcPr>
            <w:tcW w:type="dxa" w:w="1402"/>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2C0C0000">
            <w:pPr>
              <w:widowControl w:val="0"/>
              <w:spacing w:after="0" w:line="240" w:lineRule="auto"/>
              <w:ind/>
              <w:jc w:val="center"/>
              <w:rPr>
                <w:rFonts w:ascii="Times New Roman" w:hAnsi="Times New Roman"/>
                <w:sz w:val="24"/>
              </w:rPr>
            </w:pPr>
            <w:r>
              <w:rPr>
                <w:rFonts w:ascii="Times New Roman" w:hAnsi="Times New Roman"/>
                <w:sz w:val="24"/>
              </w:rPr>
              <w:t>Год обеспечения</w:t>
            </w:r>
          </w:p>
          <w:p w14:paraId="2D0C0000">
            <w:pPr>
              <w:widowControl w:val="0"/>
              <w:spacing w:after="0" w:line="240" w:lineRule="auto"/>
              <w:ind/>
              <w:jc w:val="center"/>
              <w:rPr>
                <w:rFonts w:ascii="Times New Roman" w:hAnsi="Times New Roman"/>
                <w:sz w:val="24"/>
              </w:rPr>
            </w:pPr>
            <w:r>
              <w:rPr>
                <w:rFonts w:ascii="Times New Roman" w:hAnsi="Times New Roman"/>
                <w:sz w:val="24"/>
              </w:rPr>
              <w:t>объектом</w:t>
            </w:r>
          </w:p>
        </w:tc>
      </w:tr>
    </w:tbl>
    <w:p w14:paraId="2E0C0000">
      <w:pPr>
        <w:spacing w:after="0" w:line="240" w:lineRule="auto"/>
        <w:ind/>
        <w:rPr>
          <w:sz w:val="2"/>
        </w:rPr>
      </w:pPr>
    </w:p>
    <w:tbl>
      <w:tblPr>
        <w:tblStyle w:val="Style_3"/>
        <w:tblLayout w:type="fixed"/>
        <w:tblCellMar>
          <w:top w:type="dxa" w:w="72"/>
          <w:left w:type="dxa" w:w="144"/>
          <w:bottom w:type="dxa" w:w="72"/>
          <w:right w:type="dxa" w:w="144"/>
        </w:tblCellMar>
      </w:tblPr>
      <w:tblGrid>
        <w:gridCol w:w="769"/>
        <w:gridCol w:w="1767"/>
        <w:gridCol w:w="1540"/>
        <w:gridCol w:w="3455"/>
        <w:gridCol w:w="2853"/>
        <w:gridCol w:w="3509"/>
        <w:gridCol w:w="1402"/>
      </w:tblGrid>
      <w:tr>
        <w:trPr>
          <w:tblHeader/>
        </w:trPr>
        <w:tc>
          <w:tcPr>
            <w:tcW w:type="dxa" w:w="76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2F0C0000">
            <w:pPr>
              <w:widowControl w:val="0"/>
              <w:spacing w:after="0" w:line="240" w:lineRule="auto"/>
              <w:ind/>
              <w:jc w:val="center"/>
              <w:rPr>
                <w:rFonts w:ascii="Times New Roman" w:hAnsi="Times New Roman"/>
                <w:sz w:val="24"/>
              </w:rPr>
            </w:pPr>
            <w:r>
              <w:rPr>
                <w:rFonts w:ascii="Times New Roman" w:hAnsi="Times New Roman"/>
                <w:sz w:val="24"/>
              </w:rPr>
              <w:t>1</w:t>
            </w:r>
          </w:p>
        </w:tc>
        <w:tc>
          <w:tcPr>
            <w:tcW w:type="dxa" w:w="1767"/>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300C0000">
            <w:pPr>
              <w:widowControl w:val="0"/>
              <w:spacing w:after="0" w:line="240" w:lineRule="auto"/>
              <w:ind/>
              <w:jc w:val="center"/>
              <w:rPr>
                <w:rFonts w:ascii="Times New Roman" w:hAnsi="Times New Roman"/>
                <w:sz w:val="24"/>
              </w:rPr>
            </w:pPr>
            <w:r>
              <w:rPr>
                <w:rFonts w:ascii="Times New Roman" w:hAnsi="Times New Roman"/>
                <w:sz w:val="24"/>
              </w:rPr>
              <w:t>2</w:t>
            </w:r>
          </w:p>
        </w:tc>
        <w:tc>
          <w:tcPr>
            <w:tcW w:type="dxa" w:w="1540"/>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310C0000">
            <w:pPr>
              <w:widowControl w:val="0"/>
              <w:spacing w:after="0" w:line="240" w:lineRule="auto"/>
              <w:ind/>
              <w:jc w:val="center"/>
              <w:rPr>
                <w:rFonts w:ascii="Times New Roman" w:hAnsi="Times New Roman"/>
                <w:sz w:val="24"/>
              </w:rPr>
            </w:pPr>
            <w:r>
              <w:rPr>
                <w:rFonts w:ascii="Times New Roman" w:hAnsi="Times New Roman"/>
                <w:sz w:val="24"/>
              </w:rPr>
              <w:t>3</w:t>
            </w:r>
          </w:p>
        </w:tc>
        <w:tc>
          <w:tcPr>
            <w:tcW w:type="dxa" w:w="3455"/>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320C0000">
            <w:pPr>
              <w:widowControl w:val="0"/>
              <w:spacing w:after="0" w:line="240" w:lineRule="auto"/>
              <w:ind/>
              <w:jc w:val="center"/>
              <w:rPr>
                <w:rFonts w:ascii="Times New Roman" w:hAnsi="Times New Roman"/>
                <w:sz w:val="24"/>
              </w:rPr>
            </w:pPr>
            <w:r>
              <w:rPr>
                <w:rFonts w:ascii="Times New Roman" w:hAnsi="Times New Roman"/>
                <w:sz w:val="24"/>
              </w:rPr>
              <w:t>4</w:t>
            </w:r>
          </w:p>
        </w:tc>
        <w:tc>
          <w:tcPr>
            <w:tcW w:type="dxa" w:w="285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330C0000">
            <w:pPr>
              <w:widowControl w:val="0"/>
              <w:spacing w:after="0" w:line="240" w:lineRule="auto"/>
              <w:ind/>
              <w:jc w:val="center"/>
              <w:rPr>
                <w:rFonts w:ascii="Times New Roman" w:hAnsi="Times New Roman"/>
                <w:sz w:val="24"/>
              </w:rPr>
            </w:pPr>
            <w:r>
              <w:rPr>
                <w:rFonts w:ascii="Times New Roman" w:hAnsi="Times New Roman"/>
                <w:sz w:val="24"/>
              </w:rPr>
              <w:t>5</w:t>
            </w:r>
          </w:p>
        </w:tc>
        <w:tc>
          <w:tcPr>
            <w:tcW w:type="dxa" w:w="350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340C0000">
            <w:pPr>
              <w:widowControl w:val="0"/>
              <w:spacing w:after="0" w:line="240" w:lineRule="auto"/>
              <w:ind/>
              <w:jc w:val="center"/>
              <w:rPr>
                <w:rFonts w:ascii="Times New Roman" w:hAnsi="Times New Roman"/>
                <w:sz w:val="24"/>
              </w:rPr>
            </w:pPr>
            <w:r>
              <w:rPr>
                <w:rFonts w:ascii="Times New Roman" w:hAnsi="Times New Roman"/>
                <w:sz w:val="24"/>
              </w:rPr>
              <w:t>6</w:t>
            </w:r>
          </w:p>
        </w:tc>
        <w:tc>
          <w:tcPr>
            <w:tcW w:type="dxa" w:w="1402"/>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350C0000">
            <w:pPr>
              <w:widowControl w:val="0"/>
              <w:spacing w:after="0" w:line="240" w:lineRule="auto"/>
              <w:ind/>
              <w:jc w:val="center"/>
              <w:rPr>
                <w:rFonts w:ascii="Times New Roman" w:hAnsi="Times New Roman"/>
                <w:sz w:val="24"/>
              </w:rPr>
            </w:pPr>
            <w:r>
              <w:rPr>
                <w:rFonts w:ascii="Times New Roman" w:hAnsi="Times New Roman"/>
                <w:sz w:val="24"/>
              </w:rPr>
              <w:t>7</w:t>
            </w:r>
          </w:p>
        </w:tc>
      </w:tr>
      <w:tr>
        <w:tc>
          <w:tcPr>
            <w:tcW w:type="dxa" w:w="76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360C0000">
            <w:pPr>
              <w:widowControl w:val="0"/>
              <w:spacing w:after="0" w:line="240" w:lineRule="auto"/>
              <w:ind/>
              <w:jc w:val="center"/>
              <w:rPr>
                <w:rFonts w:ascii="Times New Roman" w:hAnsi="Times New Roman"/>
                <w:sz w:val="24"/>
              </w:rPr>
            </w:pPr>
            <w:r>
              <w:rPr>
                <w:rFonts w:ascii="Times New Roman" w:hAnsi="Times New Roman"/>
                <w:sz w:val="24"/>
              </w:rPr>
              <w:t>1.</w:t>
            </w:r>
          </w:p>
        </w:tc>
        <w:tc>
          <w:tcPr>
            <w:tcW w:type="dxa" w:w="1767"/>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370C0000">
            <w:pPr>
              <w:widowControl w:val="0"/>
              <w:spacing w:after="0" w:line="240" w:lineRule="auto"/>
              <w:ind/>
              <w:jc w:val="center"/>
              <w:rPr>
                <w:rFonts w:ascii="Times New Roman" w:hAnsi="Times New Roman"/>
                <w:sz w:val="24"/>
              </w:rPr>
            </w:pPr>
            <w:r>
              <w:rPr>
                <w:rFonts w:ascii="Times New Roman" w:hAnsi="Times New Roman"/>
                <w:sz w:val="24"/>
              </w:rPr>
              <w:t>с. Карага</w:t>
            </w:r>
          </w:p>
          <w:p w14:paraId="380C0000">
            <w:pPr>
              <w:widowControl w:val="0"/>
              <w:spacing w:after="0" w:line="240" w:lineRule="auto"/>
              <w:ind/>
              <w:jc w:val="center"/>
              <w:rPr>
                <w:rFonts w:ascii="Times New Roman" w:hAnsi="Times New Roman"/>
                <w:sz w:val="24"/>
              </w:rPr>
            </w:pPr>
            <w:r>
              <w:rPr>
                <w:rFonts w:ascii="Times New Roman" w:hAnsi="Times New Roman"/>
                <w:sz w:val="24"/>
              </w:rPr>
              <w:t>ФАП</w:t>
            </w:r>
          </w:p>
        </w:tc>
        <w:tc>
          <w:tcPr>
            <w:tcW w:type="dxa" w:w="1540"/>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390C0000">
            <w:pPr>
              <w:widowControl w:val="0"/>
              <w:spacing w:after="0" w:line="240" w:lineRule="auto"/>
              <w:ind/>
              <w:jc w:val="center"/>
              <w:rPr>
                <w:rFonts w:ascii="Times New Roman" w:hAnsi="Times New Roman"/>
                <w:sz w:val="24"/>
              </w:rPr>
            </w:pPr>
            <w:r>
              <w:rPr>
                <w:rFonts w:ascii="Times New Roman" w:hAnsi="Times New Roman"/>
                <w:sz w:val="24"/>
              </w:rPr>
              <w:t>282</w:t>
            </w:r>
          </w:p>
        </w:tc>
        <w:tc>
          <w:tcPr>
            <w:tcW w:type="dxa" w:w="3455"/>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3A0C0000">
            <w:pPr>
              <w:widowControl w:val="0"/>
              <w:spacing w:after="0" w:line="240" w:lineRule="auto"/>
              <w:ind/>
              <w:jc w:val="center"/>
              <w:rPr>
                <w:rFonts w:ascii="Times New Roman" w:hAnsi="Times New Roman"/>
                <w:sz w:val="24"/>
              </w:rPr>
            </w:pPr>
            <w:r>
              <w:rPr>
                <w:rFonts w:ascii="Times New Roman" w:hAnsi="Times New Roman"/>
                <w:sz w:val="24"/>
              </w:rPr>
              <w:t>ГБУЗ КК «Карагинская районная больница»</w:t>
            </w:r>
          </w:p>
        </w:tc>
        <w:tc>
          <w:tcPr>
            <w:tcW w:type="dxa" w:w="285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3B0C0000">
            <w:pPr>
              <w:widowControl w:val="0"/>
              <w:spacing w:after="0" w:line="240" w:lineRule="auto"/>
              <w:ind/>
              <w:jc w:val="center"/>
              <w:rPr>
                <w:rFonts w:ascii="Times New Roman" w:hAnsi="Times New Roman"/>
                <w:sz w:val="24"/>
              </w:rPr>
            </w:pPr>
            <w:r>
              <w:rPr>
                <w:rFonts w:ascii="Times New Roman" w:hAnsi="Times New Roman"/>
                <w:sz w:val="24"/>
              </w:rPr>
              <w:t>33,6 км –грунтовая дорога и авиасообщение</w:t>
            </w:r>
          </w:p>
        </w:tc>
        <w:tc>
          <w:tcPr>
            <w:tcW w:type="dxa" w:w="350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3C0C0000">
            <w:pPr>
              <w:widowControl w:val="0"/>
              <w:spacing w:after="0" w:line="240" w:lineRule="auto"/>
              <w:ind/>
              <w:jc w:val="center"/>
              <w:rPr>
                <w:rFonts w:ascii="Times New Roman" w:hAnsi="Times New Roman"/>
                <w:sz w:val="24"/>
              </w:rPr>
            </w:pPr>
            <w:r>
              <w:rPr>
                <w:rFonts w:ascii="Times New Roman" w:hAnsi="Times New Roman"/>
                <w:sz w:val="24"/>
              </w:rPr>
              <w:t>организована работа выездных бригад, телемедицинские консультации</w:t>
            </w:r>
          </w:p>
        </w:tc>
        <w:tc>
          <w:tcPr>
            <w:tcW w:type="dxa" w:w="1402"/>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3D0C0000">
            <w:pPr>
              <w:widowControl w:val="0"/>
              <w:spacing w:after="0" w:line="240" w:lineRule="auto"/>
              <w:ind/>
              <w:jc w:val="center"/>
              <w:rPr>
                <w:rFonts w:ascii="Times New Roman" w:hAnsi="Times New Roman"/>
                <w:sz w:val="24"/>
              </w:rPr>
            </w:pPr>
          </w:p>
        </w:tc>
      </w:tr>
      <w:tr>
        <w:tc>
          <w:tcPr>
            <w:tcW w:type="dxa" w:w="76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3E0C0000">
            <w:pPr>
              <w:widowControl w:val="0"/>
              <w:spacing w:after="0" w:line="240" w:lineRule="auto"/>
              <w:ind/>
              <w:jc w:val="center"/>
              <w:rPr>
                <w:rFonts w:ascii="Times New Roman" w:hAnsi="Times New Roman"/>
                <w:sz w:val="24"/>
              </w:rPr>
            </w:pPr>
            <w:r>
              <w:rPr>
                <w:rFonts w:ascii="Times New Roman" w:hAnsi="Times New Roman"/>
                <w:sz w:val="24"/>
              </w:rPr>
              <w:t>2.</w:t>
            </w:r>
          </w:p>
        </w:tc>
        <w:tc>
          <w:tcPr>
            <w:tcW w:type="dxa" w:w="1767"/>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3F0C0000">
            <w:pPr>
              <w:widowControl w:val="0"/>
              <w:spacing w:after="0" w:line="240" w:lineRule="auto"/>
              <w:ind/>
              <w:jc w:val="center"/>
              <w:rPr>
                <w:rFonts w:ascii="Times New Roman" w:hAnsi="Times New Roman"/>
                <w:sz w:val="24"/>
              </w:rPr>
            </w:pPr>
            <w:r>
              <w:rPr>
                <w:rFonts w:ascii="Times New Roman" w:hAnsi="Times New Roman"/>
                <w:sz w:val="24"/>
              </w:rPr>
              <w:t>с.  Долиновка</w:t>
            </w:r>
          </w:p>
          <w:p w14:paraId="400C0000">
            <w:pPr>
              <w:widowControl w:val="0"/>
              <w:spacing w:after="0" w:line="240" w:lineRule="auto"/>
              <w:ind/>
              <w:jc w:val="center"/>
              <w:rPr>
                <w:rFonts w:ascii="Times New Roman" w:hAnsi="Times New Roman"/>
                <w:sz w:val="24"/>
              </w:rPr>
            </w:pPr>
            <w:r>
              <w:rPr>
                <w:rFonts w:ascii="Times New Roman" w:hAnsi="Times New Roman"/>
                <w:sz w:val="24"/>
              </w:rPr>
              <w:t>ФАП</w:t>
            </w:r>
          </w:p>
        </w:tc>
        <w:tc>
          <w:tcPr>
            <w:tcW w:type="dxa" w:w="1540"/>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410C0000">
            <w:pPr>
              <w:widowControl w:val="0"/>
              <w:spacing w:after="0" w:line="240" w:lineRule="auto"/>
              <w:ind/>
              <w:jc w:val="center"/>
              <w:rPr>
                <w:rFonts w:ascii="Times New Roman" w:hAnsi="Times New Roman"/>
                <w:sz w:val="24"/>
              </w:rPr>
            </w:pPr>
            <w:r>
              <w:rPr>
                <w:rFonts w:ascii="Times New Roman" w:hAnsi="Times New Roman"/>
                <w:sz w:val="24"/>
              </w:rPr>
              <w:t>252</w:t>
            </w:r>
          </w:p>
        </w:tc>
        <w:tc>
          <w:tcPr>
            <w:tcW w:type="dxa" w:w="3455"/>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420C0000">
            <w:pPr>
              <w:widowControl w:val="0"/>
              <w:spacing w:after="0" w:line="240" w:lineRule="auto"/>
              <w:ind/>
              <w:jc w:val="center"/>
              <w:rPr>
                <w:rFonts w:ascii="Times New Roman" w:hAnsi="Times New Roman"/>
                <w:sz w:val="24"/>
              </w:rPr>
            </w:pPr>
            <w:r>
              <w:rPr>
                <w:rFonts w:ascii="Times New Roman" w:hAnsi="Times New Roman"/>
                <w:sz w:val="24"/>
              </w:rPr>
              <w:t>ОВОП с. Атласово ГБУЗ КК «Мильковская районная больница»</w:t>
            </w:r>
          </w:p>
        </w:tc>
        <w:tc>
          <w:tcPr>
            <w:tcW w:type="dxa" w:w="285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430C0000">
            <w:pPr>
              <w:widowControl w:val="0"/>
              <w:spacing w:after="0" w:line="240" w:lineRule="auto"/>
              <w:ind/>
              <w:jc w:val="center"/>
              <w:rPr>
                <w:rFonts w:ascii="Times New Roman" w:hAnsi="Times New Roman"/>
                <w:sz w:val="24"/>
              </w:rPr>
            </w:pPr>
            <w:r>
              <w:rPr>
                <w:rFonts w:ascii="Times New Roman" w:hAnsi="Times New Roman"/>
                <w:sz w:val="24"/>
              </w:rPr>
              <w:t>60 от ОВОП,66 км от РБ</w:t>
            </w:r>
          </w:p>
        </w:tc>
        <w:tc>
          <w:tcPr>
            <w:tcW w:type="dxa" w:w="350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440C0000">
            <w:pPr>
              <w:widowControl w:val="0"/>
              <w:spacing w:after="0" w:line="240" w:lineRule="auto"/>
              <w:ind/>
              <w:jc w:val="center"/>
              <w:rPr>
                <w:rFonts w:ascii="Times New Roman" w:hAnsi="Times New Roman"/>
                <w:sz w:val="24"/>
              </w:rPr>
            </w:pPr>
            <w:r>
              <w:rPr>
                <w:rFonts w:ascii="Times New Roman" w:hAnsi="Times New Roman"/>
                <w:sz w:val="24"/>
              </w:rPr>
              <w:t>организована работа выездных бригад,</w:t>
            </w:r>
          </w:p>
          <w:p w14:paraId="450C0000">
            <w:pPr>
              <w:widowControl w:val="0"/>
              <w:spacing w:after="0" w:line="240" w:lineRule="auto"/>
              <w:ind/>
              <w:jc w:val="center"/>
              <w:rPr>
                <w:rFonts w:ascii="Times New Roman" w:hAnsi="Times New Roman"/>
                <w:sz w:val="24"/>
              </w:rPr>
            </w:pPr>
            <w:r>
              <w:rPr>
                <w:rFonts w:ascii="Times New Roman" w:hAnsi="Times New Roman"/>
                <w:sz w:val="24"/>
              </w:rPr>
              <w:t>телемедицинские консультации</w:t>
            </w:r>
          </w:p>
        </w:tc>
        <w:tc>
          <w:tcPr>
            <w:tcW w:type="dxa" w:w="1402"/>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460C0000">
            <w:pPr>
              <w:widowControl w:val="0"/>
              <w:spacing w:after="0" w:line="240" w:lineRule="auto"/>
              <w:ind/>
              <w:jc w:val="center"/>
              <w:rPr>
                <w:rFonts w:ascii="Times New Roman" w:hAnsi="Times New Roman"/>
                <w:sz w:val="24"/>
              </w:rPr>
            </w:pPr>
          </w:p>
        </w:tc>
      </w:tr>
      <w:tr>
        <w:tc>
          <w:tcPr>
            <w:tcW w:type="dxa" w:w="76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470C0000">
            <w:pPr>
              <w:widowControl w:val="0"/>
              <w:spacing w:after="0" w:line="240" w:lineRule="auto"/>
              <w:ind/>
              <w:jc w:val="center"/>
              <w:rPr>
                <w:rFonts w:ascii="Times New Roman" w:hAnsi="Times New Roman"/>
                <w:sz w:val="24"/>
              </w:rPr>
            </w:pPr>
            <w:r>
              <w:rPr>
                <w:rFonts w:ascii="Times New Roman" w:hAnsi="Times New Roman"/>
                <w:sz w:val="24"/>
              </w:rPr>
              <w:t>3.</w:t>
            </w:r>
          </w:p>
        </w:tc>
        <w:tc>
          <w:tcPr>
            <w:tcW w:type="dxa" w:w="1767"/>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480C0000">
            <w:pPr>
              <w:widowControl w:val="0"/>
              <w:spacing w:after="0" w:line="240" w:lineRule="auto"/>
              <w:ind/>
              <w:jc w:val="center"/>
              <w:rPr>
                <w:rFonts w:ascii="Times New Roman" w:hAnsi="Times New Roman"/>
                <w:sz w:val="24"/>
              </w:rPr>
            </w:pPr>
            <w:r>
              <w:rPr>
                <w:rFonts w:ascii="Times New Roman" w:hAnsi="Times New Roman"/>
                <w:sz w:val="24"/>
              </w:rPr>
              <w:t>с.  Пущино</w:t>
            </w:r>
          </w:p>
          <w:p w14:paraId="490C0000">
            <w:pPr>
              <w:widowControl w:val="0"/>
              <w:spacing w:after="0" w:line="240" w:lineRule="auto"/>
              <w:ind/>
              <w:jc w:val="center"/>
              <w:rPr>
                <w:rFonts w:ascii="Times New Roman" w:hAnsi="Times New Roman"/>
                <w:sz w:val="24"/>
              </w:rPr>
            </w:pPr>
            <w:r>
              <w:rPr>
                <w:rFonts w:ascii="Times New Roman" w:hAnsi="Times New Roman"/>
                <w:sz w:val="24"/>
              </w:rPr>
              <w:t>ФП</w:t>
            </w:r>
          </w:p>
        </w:tc>
        <w:tc>
          <w:tcPr>
            <w:tcW w:type="dxa" w:w="1540"/>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4A0C0000">
            <w:pPr>
              <w:widowControl w:val="0"/>
              <w:spacing w:after="0" w:line="240" w:lineRule="auto"/>
              <w:ind/>
              <w:jc w:val="center"/>
              <w:rPr>
                <w:rFonts w:ascii="Times New Roman" w:hAnsi="Times New Roman"/>
                <w:sz w:val="24"/>
              </w:rPr>
            </w:pPr>
            <w:r>
              <w:rPr>
                <w:rFonts w:ascii="Times New Roman" w:hAnsi="Times New Roman"/>
                <w:sz w:val="24"/>
              </w:rPr>
              <w:t>104 (55 чел. фактически)</w:t>
            </w:r>
          </w:p>
        </w:tc>
        <w:tc>
          <w:tcPr>
            <w:tcW w:type="dxa" w:w="3455"/>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4B0C0000">
            <w:pPr>
              <w:widowControl w:val="0"/>
              <w:spacing w:after="0" w:line="240" w:lineRule="auto"/>
              <w:ind/>
              <w:jc w:val="center"/>
              <w:rPr>
                <w:rFonts w:ascii="Times New Roman" w:hAnsi="Times New Roman"/>
                <w:sz w:val="24"/>
              </w:rPr>
            </w:pPr>
            <w:r>
              <w:rPr>
                <w:rFonts w:ascii="Times New Roman" w:hAnsi="Times New Roman"/>
                <w:sz w:val="24"/>
              </w:rPr>
              <w:t>ГБУЗ КК «Мильковская районная больница»</w:t>
            </w:r>
          </w:p>
        </w:tc>
        <w:tc>
          <w:tcPr>
            <w:tcW w:type="dxa" w:w="285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4C0C0000">
            <w:pPr>
              <w:widowControl w:val="0"/>
              <w:spacing w:after="0" w:line="240" w:lineRule="auto"/>
              <w:ind/>
              <w:jc w:val="center"/>
              <w:rPr>
                <w:rFonts w:ascii="Times New Roman" w:hAnsi="Times New Roman"/>
                <w:sz w:val="24"/>
              </w:rPr>
            </w:pPr>
            <w:r>
              <w:rPr>
                <w:rFonts w:ascii="Times New Roman" w:hAnsi="Times New Roman"/>
                <w:sz w:val="24"/>
              </w:rPr>
              <w:t>75 км</w:t>
            </w:r>
          </w:p>
        </w:tc>
        <w:tc>
          <w:tcPr>
            <w:tcW w:type="dxa" w:w="350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4D0C0000">
            <w:pPr>
              <w:widowControl w:val="0"/>
              <w:spacing w:after="0" w:line="240" w:lineRule="auto"/>
              <w:ind/>
              <w:jc w:val="center"/>
              <w:rPr>
                <w:rFonts w:ascii="Times New Roman" w:hAnsi="Times New Roman"/>
                <w:sz w:val="24"/>
              </w:rPr>
            </w:pPr>
            <w:r>
              <w:rPr>
                <w:rFonts w:ascii="Times New Roman" w:hAnsi="Times New Roman"/>
                <w:sz w:val="24"/>
              </w:rPr>
              <w:t>организована работа выездных бригад</w:t>
            </w:r>
          </w:p>
        </w:tc>
        <w:tc>
          <w:tcPr>
            <w:tcW w:type="dxa" w:w="1402"/>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4E0C0000">
            <w:pPr>
              <w:widowControl w:val="0"/>
              <w:spacing w:after="0" w:line="240" w:lineRule="auto"/>
              <w:ind/>
              <w:jc w:val="center"/>
              <w:rPr>
                <w:rFonts w:ascii="Times New Roman" w:hAnsi="Times New Roman"/>
                <w:sz w:val="24"/>
              </w:rPr>
            </w:pPr>
          </w:p>
        </w:tc>
      </w:tr>
      <w:tr>
        <w:tc>
          <w:tcPr>
            <w:tcW w:type="dxa" w:w="76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4F0C0000">
            <w:pPr>
              <w:widowControl w:val="0"/>
              <w:spacing w:after="0" w:line="240" w:lineRule="auto"/>
              <w:ind/>
              <w:jc w:val="center"/>
              <w:rPr>
                <w:rFonts w:ascii="Times New Roman" w:hAnsi="Times New Roman"/>
                <w:sz w:val="24"/>
              </w:rPr>
            </w:pPr>
            <w:r>
              <w:rPr>
                <w:rFonts w:ascii="Times New Roman" w:hAnsi="Times New Roman"/>
                <w:sz w:val="24"/>
              </w:rPr>
              <w:t>4.</w:t>
            </w:r>
          </w:p>
        </w:tc>
        <w:tc>
          <w:tcPr>
            <w:tcW w:type="dxa" w:w="1767"/>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500C0000">
            <w:pPr>
              <w:widowControl w:val="0"/>
              <w:spacing w:after="0" w:line="240" w:lineRule="auto"/>
              <w:ind/>
              <w:jc w:val="center"/>
              <w:rPr>
                <w:rFonts w:ascii="Times New Roman" w:hAnsi="Times New Roman"/>
                <w:sz w:val="24"/>
              </w:rPr>
            </w:pPr>
            <w:r>
              <w:rPr>
                <w:rFonts w:ascii="Times New Roman" w:hAnsi="Times New Roman"/>
                <w:sz w:val="24"/>
              </w:rPr>
              <w:t>с. Ачайваям</w:t>
            </w:r>
          </w:p>
        </w:tc>
        <w:tc>
          <w:tcPr>
            <w:tcW w:type="dxa" w:w="1540"/>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510C0000">
            <w:pPr>
              <w:widowControl w:val="0"/>
              <w:spacing w:after="0" w:line="240" w:lineRule="auto"/>
              <w:ind/>
              <w:jc w:val="center"/>
              <w:rPr>
                <w:rFonts w:ascii="Times New Roman" w:hAnsi="Times New Roman"/>
                <w:sz w:val="24"/>
              </w:rPr>
            </w:pPr>
            <w:r>
              <w:rPr>
                <w:rFonts w:ascii="Times New Roman" w:hAnsi="Times New Roman"/>
                <w:sz w:val="24"/>
              </w:rPr>
              <w:t>448</w:t>
            </w:r>
          </w:p>
        </w:tc>
        <w:tc>
          <w:tcPr>
            <w:tcW w:type="dxa" w:w="3455"/>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520C0000">
            <w:pPr>
              <w:widowControl w:val="0"/>
              <w:spacing w:after="0" w:line="240" w:lineRule="auto"/>
              <w:ind/>
              <w:jc w:val="center"/>
              <w:rPr>
                <w:rFonts w:ascii="Times New Roman" w:hAnsi="Times New Roman"/>
                <w:sz w:val="24"/>
              </w:rPr>
            </w:pPr>
            <w:r>
              <w:rPr>
                <w:rFonts w:ascii="Times New Roman" w:hAnsi="Times New Roman"/>
                <w:sz w:val="24"/>
              </w:rPr>
              <w:t>ГБУЗ КК «Олюторская районная больница»</w:t>
            </w:r>
          </w:p>
        </w:tc>
        <w:tc>
          <w:tcPr>
            <w:tcW w:type="dxa" w:w="285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530C0000">
            <w:pPr>
              <w:widowControl w:val="0"/>
              <w:spacing w:after="0" w:line="240" w:lineRule="auto"/>
              <w:ind/>
              <w:jc w:val="center"/>
              <w:rPr>
                <w:rFonts w:ascii="Times New Roman" w:hAnsi="Times New Roman"/>
                <w:sz w:val="24"/>
              </w:rPr>
            </w:pPr>
            <w:r>
              <w:rPr>
                <w:rFonts w:ascii="Times New Roman" w:hAnsi="Times New Roman"/>
                <w:sz w:val="24"/>
              </w:rPr>
              <w:t>250 км – только авиасообщение</w:t>
            </w:r>
          </w:p>
        </w:tc>
        <w:tc>
          <w:tcPr>
            <w:tcW w:type="dxa" w:w="350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540C0000">
            <w:pPr>
              <w:widowControl w:val="0"/>
              <w:spacing w:after="0" w:line="240" w:lineRule="auto"/>
              <w:ind/>
              <w:jc w:val="center"/>
              <w:rPr>
                <w:rFonts w:ascii="Times New Roman" w:hAnsi="Times New Roman"/>
                <w:sz w:val="24"/>
              </w:rPr>
            </w:pPr>
            <w:r>
              <w:rPr>
                <w:rFonts w:ascii="Times New Roman" w:hAnsi="Times New Roman"/>
                <w:sz w:val="24"/>
              </w:rPr>
              <w:t>организована работа выездных бригад телемедицинские консультации</w:t>
            </w:r>
          </w:p>
        </w:tc>
        <w:tc>
          <w:tcPr>
            <w:tcW w:type="dxa" w:w="1402"/>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550C0000">
            <w:pPr>
              <w:widowControl w:val="0"/>
              <w:spacing w:after="0" w:line="240" w:lineRule="auto"/>
              <w:ind/>
              <w:jc w:val="center"/>
              <w:rPr>
                <w:rFonts w:ascii="Times New Roman" w:hAnsi="Times New Roman"/>
                <w:sz w:val="24"/>
              </w:rPr>
            </w:pPr>
          </w:p>
        </w:tc>
      </w:tr>
      <w:tr>
        <w:tc>
          <w:tcPr>
            <w:tcW w:type="dxa" w:w="76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560C0000">
            <w:pPr>
              <w:widowControl w:val="0"/>
              <w:spacing w:after="0" w:line="240" w:lineRule="auto"/>
              <w:ind/>
              <w:jc w:val="center"/>
              <w:rPr>
                <w:rFonts w:ascii="Times New Roman" w:hAnsi="Times New Roman"/>
                <w:sz w:val="24"/>
              </w:rPr>
            </w:pPr>
            <w:r>
              <w:rPr>
                <w:rFonts w:ascii="Times New Roman" w:hAnsi="Times New Roman"/>
                <w:sz w:val="24"/>
              </w:rPr>
              <w:t>5.</w:t>
            </w:r>
          </w:p>
        </w:tc>
        <w:tc>
          <w:tcPr>
            <w:tcW w:type="dxa" w:w="1767"/>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570C0000">
            <w:pPr>
              <w:widowControl w:val="0"/>
              <w:spacing w:after="0" w:line="240" w:lineRule="auto"/>
              <w:ind/>
              <w:jc w:val="center"/>
              <w:rPr>
                <w:rFonts w:ascii="Times New Roman" w:hAnsi="Times New Roman"/>
                <w:sz w:val="24"/>
              </w:rPr>
            </w:pPr>
            <w:r>
              <w:rPr>
                <w:rFonts w:ascii="Times New Roman" w:hAnsi="Times New Roman"/>
                <w:sz w:val="24"/>
              </w:rPr>
              <w:t>с. Вывенка</w:t>
            </w:r>
          </w:p>
        </w:tc>
        <w:tc>
          <w:tcPr>
            <w:tcW w:type="dxa" w:w="1540"/>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580C0000">
            <w:pPr>
              <w:widowControl w:val="0"/>
              <w:spacing w:after="0" w:line="240" w:lineRule="auto"/>
              <w:ind/>
              <w:jc w:val="center"/>
              <w:rPr>
                <w:rFonts w:ascii="Times New Roman" w:hAnsi="Times New Roman"/>
                <w:sz w:val="24"/>
              </w:rPr>
            </w:pPr>
            <w:r>
              <w:rPr>
                <w:rFonts w:ascii="Times New Roman" w:hAnsi="Times New Roman"/>
                <w:sz w:val="24"/>
              </w:rPr>
              <w:t>386</w:t>
            </w:r>
          </w:p>
        </w:tc>
        <w:tc>
          <w:tcPr>
            <w:tcW w:type="dxa" w:w="3455"/>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590C0000">
            <w:pPr>
              <w:widowControl w:val="0"/>
              <w:spacing w:after="0" w:line="240" w:lineRule="auto"/>
              <w:ind/>
              <w:jc w:val="center"/>
              <w:rPr>
                <w:rFonts w:ascii="Times New Roman" w:hAnsi="Times New Roman"/>
                <w:sz w:val="24"/>
              </w:rPr>
            </w:pPr>
            <w:r>
              <w:rPr>
                <w:rFonts w:ascii="Times New Roman" w:hAnsi="Times New Roman"/>
                <w:sz w:val="24"/>
              </w:rPr>
              <w:t>ГБУЗ КК «Олюторская районная больница»</w:t>
            </w:r>
          </w:p>
        </w:tc>
        <w:tc>
          <w:tcPr>
            <w:tcW w:type="dxa" w:w="285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5A0C0000">
            <w:pPr>
              <w:widowControl w:val="0"/>
              <w:spacing w:after="0" w:line="240" w:lineRule="auto"/>
              <w:ind/>
              <w:jc w:val="center"/>
              <w:rPr>
                <w:rFonts w:ascii="Times New Roman" w:hAnsi="Times New Roman"/>
                <w:sz w:val="24"/>
              </w:rPr>
            </w:pPr>
            <w:r>
              <w:rPr>
                <w:rFonts w:ascii="Times New Roman" w:hAnsi="Times New Roman"/>
                <w:sz w:val="24"/>
              </w:rPr>
              <w:t xml:space="preserve">40 км – </w:t>
            </w:r>
          </w:p>
          <w:p w14:paraId="5B0C0000">
            <w:pPr>
              <w:widowControl w:val="0"/>
              <w:spacing w:after="0" w:line="240" w:lineRule="auto"/>
              <w:ind/>
              <w:jc w:val="center"/>
              <w:rPr>
                <w:rFonts w:ascii="Times New Roman" w:hAnsi="Times New Roman"/>
                <w:sz w:val="24"/>
              </w:rPr>
            </w:pPr>
            <w:r>
              <w:rPr>
                <w:rFonts w:ascii="Times New Roman" w:hAnsi="Times New Roman"/>
                <w:sz w:val="24"/>
              </w:rPr>
              <w:t>только авиасообщение</w:t>
            </w:r>
          </w:p>
        </w:tc>
        <w:tc>
          <w:tcPr>
            <w:tcW w:type="dxa" w:w="350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5C0C0000">
            <w:pPr>
              <w:widowControl w:val="0"/>
              <w:spacing w:after="0" w:line="240" w:lineRule="auto"/>
              <w:ind/>
              <w:jc w:val="center"/>
              <w:rPr>
                <w:rFonts w:ascii="Times New Roman" w:hAnsi="Times New Roman"/>
                <w:sz w:val="24"/>
              </w:rPr>
            </w:pPr>
            <w:r>
              <w:rPr>
                <w:rFonts w:ascii="Times New Roman" w:hAnsi="Times New Roman"/>
                <w:sz w:val="24"/>
              </w:rPr>
              <w:t xml:space="preserve">организована работа выездных бригад телемедицинские консультации </w:t>
            </w:r>
          </w:p>
        </w:tc>
        <w:tc>
          <w:tcPr>
            <w:tcW w:type="dxa" w:w="1402"/>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5D0C0000">
            <w:pPr>
              <w:widowControl w:val="0"/>
              <w:spacing w:after="0" w:line="240" w:lineRule="auto"/>
              <w:ind/>
              <w:jc w:val="center"/>
              <w:rPr>
                <w:rFonts w:ascii="Times New Roman" w:hAnsi="Times New Roman"/>
                <w:sz w:val="24"/>
              </w:rPr>
            </w:pPr>
          </w:p>
        </w:tc>
      </w:tr>
      <w:tr>
        <w:tc>
          <w:tcPr>
            <w:tcW w:type="dxa" w:w="76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5E0C0000">
            <w:pPr>
              <w:widowControl w:val="0"/>
              <w:spacing w:after="0" w:line="240" w:lineRule="auto"/>
              <w:ind/>
              <w:jc w:val="center"/>
              <w:rPr>
                <w:rFonts w:ascii="Times New Roman" w:hAnsi="Times New Roman"/>
                <w:sz w:val="24"/>
              </w:rPr>
            </w:pPr>
            <w:r>
              <w:rPr>
                <w:rFonts w:ascii="Times New Roman" w:hAnsi="Times New Roman"/>
                <w:sz w:val="24"/>
              </w:rPr>
              <w:t>6.</w:t>
            </w:r>
          </w:p>
        </w:tc>
        <w:tc>
          <w:tcPr>
            <w:tcW w:type="dxa" w:w="1767"/>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5F0C0000">
            <w:pPr>
              <w:widowControl w:val="0"/>
              <w:spacing w:after="0" w:line="240" w:lineRule="auto"/>
              <w:ind/>
              <w:jc w:val="center"/>
              <w:rPr>
                <w:rFonts w:ascii="Times New Roman" w:hAnsi="Times New Roman"/>
                <w:sz w:val="24"/>
              </w:rPr>
            </w:pPr>
            <w:r>
              <w:rPr>
                <w:rFonts w:ascii="Times New Roman" w:hAnsi="Times New Roman"/>
                <w:sz w:val="24"/>
              </w:rPr>
              <w:t>с. Средние Пахачи</w:t>
            </w:r>
          </w:p>
        </w:tc>
        <w:tc>
          <w:tcPr>
            <w:tcW w:type="dxa" w:w="1540"/>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600C0000">
            <w:pPr>
              <w:widowControl w:val="0"/>
              <w:spacing w:after="0" w:line="240" w:lineRule="auto"/>
              <w:ind/>
              <w:jc w:val="center"/>
              <w:rPr>
                <w:rFonts w:ascii="Times New Roman" w:hAnsi="Times New Roman"/>
                <w:sz w:val="24"/>
              </w:rPr>
            </w:pPr>
            <w:r>
              <w:rPr>
                <w:rFonts w:ascii="Times New Roman" w:hAnsi="Times New Roman"/>
                <w:sz w:val="24"/>
              </w:rPr>
              <w:t>322</w:t>
            </w:r>
          </w:p>
        </w:tc>
        <w:tc>
          <w:tcPr>
            <w:tcW w:type="dxa" w:w="3455"/>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610C0000">
            <w:pPr>
              <w:widowControl w:val="0"/>
              <w:spacing w:after="0" w:line="240" w:lineRule="auto"/>
              <w:ind/>
              <w:jc w:val="center"/>
              <w:rPr>
                <w:rFonts w:ascii="Times New Roman" w:hAnsi="Times New Roman"/>
                <w:sz w:val="24"/>
              </w:rPr>
            </w:pPr>
            <w:r>
              <w:rPr>
                <w:rFonts w:ascii="Times New Roman" w:hAnsi="Times New Roman"/>
                <w:sz w:val="24"/>
              </w:rPr>
              <w:t>ГБУЗ КК «Олюторская районная больница»</w:t>
            </w:r>
          </w:p>
        </w:tc>
        <w:tc>
          <w:tcPr>
            <w:tcW w:type="dxa" w:w="285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620C0000">
            <w:pPr>
              <w:widowControl w:val="0"/>
              <w:spacing w:after="0" w:line="240" w:lineRule="auto"/>
              <w:ind/>
              <w:jc w:val="center"/>
              <w:rPr>
                <w:rFonts w:ascii="Times New Roman" w:hAnsi="Times New Roman"/>
                <w:sz w:val="24"/>
              </w:rPr>
            </w:pPr>
            <w:r>
              <w:rPr>
                <w:rFonts w:ascii="Times New Roman" w:hAnsi="Times New Roman"/>
                <w:sz w:val="24"/>
              </w:rPr>
              <w:t xml:space="preserve">160 км – </w:t>
            </w:r>
          </w:p>
          <w:p w14:paraId="630C0000">
            <w:pPr>
              <w:widowControl w:val="0"/>
              <w:spacing w:after="0" w:line="240" w:lineRule="auto"/>
              <w:ind/>
              <w:jc w:val="center"/>
              <w:rPr>
                <w:rFonts w:ascii="Times New Roman" w:hAnsi="Times New Roman"/>
                <w:sz w:val="24"/>
              </w:rPr>
            </w:pPr>
            <w:r>
              <w:rPr>
                <w:rFonts w:ascii="Times New Roman" w:hAnsi="Times New Roman"/>
                <w:sz w:val="24"/>
              </w:rPr>
              <w:t>только авиасообщение</w:t>
            </w:r>
          </w:p>
        </w:tc>
        <w:tc>
          <w:tcPr>
            <w:tcW w:type="dxa" w:w="350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640C0000">
            <w:pPr>
              <w:widowControl w:val="0"/>
              <w:spacing w:after="0" w:line="240" w:lineRule="auto"/>
              <w:ind/>
              <w:jc w:val="center"/>
              <w:rPr>
                <w:rFonts w:ascii="Times New Roman" w:hAnsi="Times New Roman"/>
                <w:sz w:val="24"/>
              </w:rPr>
            </w:pPr>
            <w:r>
              <w:rPr>
                <w:rFonts w:ascii="Times New Roman" w:hAnsi="Times New Roman"/>
                <w:sz w:val="24"/>
              </w:rPr>
              <w:t>организована работа выездных бригад телемедицинские консультации</w:t>
            </w:r>
          </w:p>
        </w:tc>
        <w:tc>
          <w:tcPr>
            <w:tcW w:type="dxa" w:w="1402"/>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650C0000">
            <w:pPr>
              <w:widowControl w:val="0"/>
              <w:spacing w:after="0" w:line="240" w:lineRule="auto"/>
              <w:ind/>
              <w:jc w:val="center"/>
              <w:rPr>
                <w:rFonts w:ascii="Times New Roman" w:hAnsi="Times New Roman"/>
                <w:sz w:val="24"/>
              </w:rPr>
            </w:pPr>
          </w:p>
        </w:tc>
      </w:tr>
      <w:tr>
        <w:tc>
          <w:tcPr>
            <w:tcW w:type="dxa" w:w="76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660C0000">
            <w:pPr>
              <w:widowControl w:val="0"/>
              <w:spacing w:after="0" w:line="240" w:lineRule="auto"/>
              <w:ind/>
              <w:jc w:val="center"/>
              <w:rPr>
                <w:rFonts w:ascii="Times New Roman" w:hAnsi="Times New Roman"/>
                <w:sz w:val="24"/>
              </w:rPr>
            </w:pPr>
            <w:r>
              <w:rPr>
                <w:rFonts w:ascii="Times New Roman" w:hAnsi="Times New Roman"/>
                <w:sz w:val="24"/>
              </w:rPr>
              <w:t>7.</w:t>
            </w:r>
          </w:p>
        </w:tc>
        <w:tc>
          <w:tcPr>
            <w:tcW w:type="dxa" w:w="1767"/>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670C0000">
            <w:pPr>
              <w:widowControl w:val="0"/>
              <w:spacing w:after="0" w:line="240" w:lineRule="auto"/>
              <w:ind/>
              <w:jc w:val="center"/>
              <w:rPr>
                <w:rFonts w:ascii="Times New Roman" w:hAnsi="Times New Roman"/>
                <w:sz w:val="24"/>
              </w:rPr>
            </w:pPr>
            <w:r>
              <w:rPr>
                <w:rFonts w:ascii="Times New Roman" w:hAnsi="Times New Roman"/>
                <w:sz w:val="24"/>
              </w:rPr>
              <w:t>с. Аянка</w:t>
            </w:r>
          </w:p>
        </w:tc>
        <w:tc>
          <w:tcPr>
            <w:tcW w:type="dxa" w:w="1540"/>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680C0000">
            <w:pPr>
              <w:widowControl w:val="0"/>
              <w:spacing w:after="0" w:line="240" w:lineRule="auto"/>
              <w:ind/>
              <w:jc w:val="center"/>
              <w:rPr>
                <w:rFonts w:ascii="Times New Roman" w:hAnsi="Times New Roman"/>
                <w:sz w:val="24"/>
              </w:rPr>
            </w:pPr>
            <w:r>
              <w:rPr>
                <w:rFonts w:ascii="Times New Roman" w:hAnsi="Times New Roman"/>
                <w:sz w:val="24"/>
              </w:rPr>
              <w:t>259</w:t>
            </w:r>
          </w:p>
        </w:tc>
        <w:tc>
          <w:tcPr>
            <w:tcW w:type="dxa" w:w="3455"/>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690C0000">
            <w:pPr>
              <w:widowControl w:val="0"/>
              <w:spacing w:after="0" w:line="240" w:lineRule="auto"/>
              <w:ind/>
              <w:jc w:val="center"/>
              <w:rPr>
                <w:rFonts w:ascii="Times New Roman" w:hAnsi="Times New Roman"/>
                <w:sz w:val="24"/>
              </w:rPr>
            </w:pPr>
            <w:r>
              <w:rPr>
                <w:rFonts w:ascii="Times New Roman" w:hAnsi="Times New Roman"/>
                <w:sz w:val="24"/>
              </w:rPr>
              <w:t>ГБУЗ КК «Пенжинская районная больница»</w:t>
            </w:r>
          </w:p>
        </w:tc>
        <w:tc>
          <w:tcPr>
            <w:tcW w:type="dxa" w:w="285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6A0C0000">
            <w:pPr>
              <w:widowControl w:val="0"/>
              <w:spacing w:after="0" w:line="240" w:lineRule="auto"/>
              <w:ind/>
              <w:jc w:val="center"/>
              <w:rPr>
                <w:rFonts w:ascii="Times New Roman" w:hAnsi="Times New Roman"/>
                <w:sz w:val="24"/>
              </w:rPr>
            </w:pPr>
            <w:r>
              <w:rPr>
                <w:rFonts w:ascii="Times New Roman" w:hAnsi="Times New Roman"/>
                <w:sz w:val="24"/>
              </w:rPr>
              <w:t xml:space="preserve">156 км – </w:t>
            </w:r>
          </w:p>
          <w:p w14:paraId="6B0C0000">
            <w:pPr>
              <w:widowControl w:val="0"/>
              <w:spacing w:after="0" w:line="240" w:lineRule="auto"/>
              <w:ind/>
              <w:jc w:val="center"/>
              <w:rPr>
                <w:rFonts w:ascii="Times New Roman" w:hAnsi="Times New Roman"/>
                <w:sz w:val="24"/>
              </w:rPr>
            </w:pPr>
            <w:r>
              <w:rPr>
                <w:rFonts w:ascii="Times New Roman" w:hAnsi="Times New Roman"/>
                <w:sz w:val="24"/>
              </w:rPr>
              <w:t>только авиасообщение, или по реке</w:t>
            </w:r>
          </w:p>
        </w:tc>
        <w:tc>
          <w:tcPr>
            <w:tcW w:type="dxa" w:w="350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6C0C0000">
            <w:pPr>
              <w:widowControl w:val="0"/>
              <w:spacing w:after="0" w:line="240" w:lineRule="auto"/>
              <w:ind/>
              <w:jc w:val="center"/>
              <w:rPr>
                <w:rFonts w:ascii="Times New Roman" w:hAnsi="Times New Roman"/>
                <w:sz w:val="24"/>
              </w:rPr>
            </w:pPr>
            <w:r>
              <w:rPr>
                <w:rFonts w:ascii="Times New Roman" w:hAnsi="Times New Roman"/>
                <w:sz w:val="24"/>
              </w:rPr>
              <w:t>организована работа выездных бригад, телемедицинские консультации</w:t>
            </w:r>
          </w:p>
        </w:tc>
        <w:tc>
          <w:tcPr>
            <w:tcW w:type="dxa" w:w="1402"/>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6D0C0000">
            <w:pPr>
              <w:widowControl w:val="0"/>
              <w:spacing w:after="0" w:line="240" w:lineRule="auto"/>
              <w:ind/>
              <w:jc w:val="center"/>
              <w:rPr>
                <w:rFonts w:ascii="Times New Roman" w:hAnsi="Times New Roman"/>
                <w:sz w:val="24"/>
              </w:rPr>
            </w:pPr>
          </w:p>
        </w:tc>
      </w:tr>
      <w:tr>
        <w:tc>
          <w:tcPr>
            <w:tcW w:type="dxa" w:w="76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6E0C0000">
            <w:pPr>
              <w:widowControl w:val="0"/>
              <w:spacing w:after="0" w:line="240" w:lineRule="auto"/>
              <w:ind/>
              <w:jc w:val="center"/>
              <w:rPr>
                <w:rFonts w:ascii="Times New Roman" w:hAnsi="Times New Roman"/>
                <w:sz w:val="24"/>
              </w:rPr>
            </w:pPr>
            <w:r>
              <w:rPr>
                <w:rFonts w:ascii="Times New Roman" w:hAnsi="Times New Roman"/>
                <w:sz w:val="24"/>
              </w:rPr>
              <w:t>8.</w:t>
            </w:r>
          </w:p>
        </w:tc>
        <w:tc>
          <w:tcPr>
            <w:tcW w:type="dxa" w:w="1767"/>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6F0C0000">
            <w:pPr>
              <w:widowControl w:val="0"/>
              <w:spacing w:after="0" w:line="240" w:lineRule="auto"/>
              <w:ind/>
              <w:jc w:val="center"/>
              <w:rPr>
                <w:rFonts w:ascii="Times New Roman" w:hAnsi="Times New Roman"/>
                <w:sz w:val="24"/>
              </w:rPr>
            </w:pPr>
            <w:r>
              <w:rPr>
                <w:rFonts w:ascii="Times New Roman" w:hAnsi="Times New Roman"/>
                <w:sz w:val="24"/>
              </w:rPr>
              <w:t>с. Слаутное</w:t>
            </w:r>
          </w:p>
        </w:tc>
        <w:tc>
          <w:tcPr>
            <w:tcW w:type="dxa" w:w="1540"/>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700C0000">
            <w:pPr>
              <w:widowControl w:val="0"/>
              <w:spacing w:after="0" w:line="240" w:lineRule="auto"/>
              <w:ind/>
              <w:jc w:val="center"/>
              <w:rPr>
                <w:rFonts w:ascii="Times New Roman" w:hAnsi="Times New Roman"/>
                <w:sz w:val="24"/>
              </w:rPr>
            </w:pPr>
            <w:r>
              <w:rPr>
                <w:rFonts w:ascii="Times New Roman" w:hAnsi="Times New Roman"/>
                <w:sz w:val="24"/>
              </w:rPr>
              <w:t>232</w:t>
            </w:r>
          </w:p>
        </w:tc>
        <w:tc>
          <w:tcPr>
            <w:tcW w:type="dxa" w:w="3455"/>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710C0000">
            <w:pPr>
              <w:widowControl w:val="0"/>
              <w:spacing w:after="0" w:line="240" w:lineRule="auto"/>
              <w:ind/>
              <w:jc w:val="center"/>
              <w:rPr>
                <w:rFonts w:ascii="Times New Roman" w:hAnsi="Times New Roman"/>
                <w:sz w:val="24"/>
              </w:rPr>
            </w:pPr>
            <w:r>
              <w:rPr>
                <w:rFonts w:ascii="Times New Roman" w:hAnsi="Times New Roman"/>
                <w:sz w:val="24"/>
              </w:rPr>
              <w:t>ГБУЗ КК «Пенжинская районная больница»</w:t>
            </w:r>
          </w:p>
        </w:tc>
        <w:tc>
          <w:tcPr>
            <w:tcW w:type="dxa" w:w="285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720C0000">
            <w:pPr>
              <w:widowControl w:val="0"/>
              <w:spacing w:after="0" w:line="240" w:lineRule="auto"/>
              <w:ind/>
              <w:jc w:val="center"/>
              <w:rPr>
                <w:rFonts w:ascii="Times New Roman" w:hAnsi="Times New Roman"/>
                <w:sz w:val="24"/>
              </w:rPr>
            </w:pPr>
            <w:r>
              <w:rPr>
                <w:rFonts w:ascii="Times New Roman" w:hAnsi="Times New Roman"/>
                <w:sz w:val="24"/>
              </w:rPr>
              <w:t xml:space="preserve">120 км – </w:t>
            </w:r>
          </w:p>
          <w:p w14:paraId="730C0000">
            <w:pPr>
              <w:widowControl w:val="0"/>
              <w:spacing w:after="0" w:line="240" w:lineRule="auto"/>
              <w:ind/>
              <w:jc w:val="center"/>
              <w:rPr>
                <w:rFonts w:ascii="Times New Roman" w:hAnsi="Times New Roman"/>
                <w:sz w:val="24"/>
              </w:rPr>
            </w:pPr>
            <w:r>
              <w:rPr>
                <w:rFonts w:ascii="Times New Roman" w:hAnsi="Times New Roman"/>
                <w:sz w:val="24"/>
              </w:rPr>
              <w:t>только авиасообщение, или по реке</w:t>
            </w:r>
          </w:p>
        </w:tc>
        <w:tc>
          <w:tcPr>
            <w:tcW w:type="dxa" w:w="350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740C0000">
            <w:pPr>
              <w:widowControl w:val="0"/>
              <w:spacing w:after="0" w:line="240" w:lineRule="auto"/>
              <w:ind/>
              <w:jc w:val="center"/>
              <w:rPr>
                <w:rFonts w:ascii="Times New Roman" w:hAnsi="Times New Roman"/>
                <w:sz w:val="24"/>
              </w:rPr>
            </w:pPr>
            <w:r>
              <w:rPr>
                <w:rFonts w:ascii="Times New Roman" w:hAnsi="Times New Roman"/>
                <w:sz w:val="24"/>
              </w:rPr>
              <w:t>организована работа выездных бригад, телемедицинские консультации</w:t>
            </w:r>
          </w:p>
        </w:tc>
        <w:tc>
          <w:tcPr>
            <w:tcW w:type="dxa" w:w="1402"/>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750C0000">
            <w:pPr>
              <w:widowControl w:val="0"/>
              <w:spacing w:after="0" w:line="240" w:lineRule="auto"/>
              <w:ind/>
              <w:jc w:val="center"/>
              <w:rPr>
                <w:rFonts w:ascii="Times New Roman" w:hAnsi="Times New Roman"/>
                <w:sz w:val="24"/>
              </w:rPr>
            </w:pPr>
          </w:p>
        </w:tc>
      </w:tr>
      <w:tr>
        <w:tc>
          <w:tcPr>
            <w:tcW w:type="dxa" w:w="76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760C0000">
            <w:pPr>
              <w:widowControl w:val="0"/>
              <w:spacing w:after="0" w:line="240" w:lineRule="auto"/>
              <w:ind/>
              <w:jc w:val="center"/>
              <w:rPr>
                <w:rFonts w:ascii="Times New Roman" w:hAnsi="Times New Roman"/>
                <w:sz w:val="24"/>
              </w:rPr>
            </w:pPr>
            <w:r>
              <w:rPr>
                <w:rFonts w:ascii="Times New Roman" w:hAnsi="Times New Roman"/>
                <w:sz w:val="24"/>
              </w:rPr>
              <w:t>9.</w:t>
            </w:r>
          </w:p>
        </w:tc>
        <w:tc>
          <w:tcPr>
            <w:tcW w:type="dxa" w:w="1767"/>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770C0000">
            <w:pPr>
              <w:widowControl w:val="0"/>
              <w:spacing w:after="0" w:line="240" w:lineRule="auto"/>
              <w:ind/>
              <w:jc w:val="center"/>
              <w:rPr>
                <w:rFonts w:ascii="Times New Roman" w:hAnsi="Times New Roman"/>
                <w:sz w:val="24"/>
              </w:rPr>
            </w:pPr>
            <w:r>
              <w:rPr>
                <w:rFonts w:ascii="Times New Roman" w:hAnsi="Times New Roman"/>
                <w:sz w:val="24"/>
              </w:rPr>
              <w:t>с. Таловка</w:t>
            </w:r>
          </w:p>
        </w:tc>
        <w:tc>
          <w:tcPr>
            <w:tcW w:type="dxa" w:w="1540"/>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780C0000">
            <w:pPr>
              <w:widowControl w:val="0"/>
              <w:spacing w:after="0" w:line="240" w:lineRule="auto"/>
              <w:ind/>
              <w:jc w:val="center"/>
              <w:rPr>
                <w:rFonts w:ascii="Times New Roman" w:hAnsi="Times New Roman"/>
                <w:sz w:val="24"/>
              </w:rPr>
            </w:pPr>
            <w:r>
              <w:rPr>
                <w:rFonts w:ascii="Times New Roman" w:hAnsi="Times New Roman"/>
                <w:sz w:val="24"/>
              </w:rPr>
              <w:t>203</w:t>
            </w:r>
          </w:p>
        </w:tc>
        <w:tc>
          <w:tcPr>
            <w:tcW w:type="dxa" w:w="3455"/>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790C0000">
            <w:pPr>
              <w:widowControl w:val="0"/>
              <w:spacing w:after="0" w:line="240" w:lineRule="auto"/>
              <w:ind/>
              <w:jc w:val="center"/>
              <w:rPr>
                <w:rFonts w:ascii="Times New Roman" w:hAnsi="Times New Roman"/>
                <w:sz w:val="24"/>
              </w:rPr>
            </w:pPr>
            <w:r>
              <w:rPr>
                <w:rFonts w:ascii="Times New Roman" w:hAnsi="Times New Roman"/>
                <w:sz w:val="24"/>
              </w:rPr>
              <w:t>ГБУЗ КК «Пенжинская районная больница»</w:t>
            </w:r>
          </w:p>
        </w:tc>
        <w:tc>
          <w:tcPr>
            <w:tcW w:type="dxa" w:w="285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7A0C0000">
            <w:pPr>
              <w:widowControl w:val="0"/>
              <w:spacing w:after="0" w:line="240" w:lineRule="auto"/>
              <w:ind/>
              <w:jc w:val="center"/>
              <w:rPr>
                <w:rFonts w:ascii="Times New Roman" w:hAnsi="Times New Roman"/>
                <w:sz w:val="24"/>
              </w:rPr>
            </w:pPr>
            <w:r>
              <w:rPr>
                <w:rFonts w:ascii="Times New Roman" w:hAnsi="Times New Roman"/>
                <w:sz w:val="24"/>
              </w:rPr>
              <w:t xml:space="preserve">52 км – </w:t>
            </w:r>
          </w:p>
          <w:p w14:paraId="7B0C0000">
            <w:pPr>
              <w:widowControl w:val="0"/>
              <w:spacing w:after="0" w:line="240" w:lineRule="auto"/>
              <w:ind/>
              <w:jc w:val="center"/>
              <w:rPr>
                <w:rFonts w:ascii="Times New Roman" w:hAnsi="Times New Roman"/>
                <w:sz w:val="24"/>
              </w:rPr>
            </w:pPr>
            <w:r>
              <w:rPr>
                <w:rFonts w:ascii="Times New Roman" w:hAnsi="Times New Roman"/>
                <w:sz w:val="24"/>
              </w:rPr>
              <w:t>только авиасообщение, или по реке</w:t>
            </w:r>
          </w:p>
        </w:tc>
        <w:tc>
          <w:tcPr>
            <w:tcW w:type="dxa" w:w="350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7C0C0000">
            <w:pPr>
              <w:widowControl w:val="0"/>
              <w:spacing w:after="0" w:line="240" w:lineRule="auto"/>
              <w:ind/>
              <w:jc w:val="center"/>
              <w:rPr>
                <w:rFonts w:ascii="Times New Roman" w:hAnsi="Times New Roman"/>
                <w:sz w:val="24"/>
              </w:rPr>
            </w:pPr>
            <w:r>
              <w:rPr>
                <w:rFonts w:ascii="Times New Roman" w:hAnsi="Times New Roman"/>
                <w:sz w:val="24"/>
              </w:rPr>
              <w:t>организована работа выездных бригад, телемедицинские консультации</w:t>
            </w:r>
          </w:p>
        </w:tc>
        <w:tc>
          <w:tcPr>
            <w:tcW w:type="dxa" w:w="1402"/>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7D0C0000">
            <w:pPr>
              <w:widowControl w:val="0"/>
              <w:spacing w:after="0" w:line="240" w:lineRule="auto"/>
              <w:ind/>
              <w:jc w:val="center"/>
              <w:rPr>
                <w:rFonts w:ascii="Times New Roman" w:hAnsi="Times New Roman"/>
                <w:sz w:val="24"/>
              </w:rPr>
            </w:pPr>
          </w:p>
        </w:tc>
      </w:tr>
      <w:tr>
        <w:tc>
          <w:tcPr>
            <w:tcW w:type="dxa" w:w="76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7E0C0000">
            <w:pPr>
              <w:widowControl w:val="0"/>
              <w:spacing w:after="0" w:line="240" w:lineRule="auto"/>
              <w:ind/>
              <w:jc w:val="center"/>
              <w:rPr>
                <w:rFonts w:ascii="Times New Roman" w:hAnsi="Times New Roman"/>
                <w:sz w:val="24"/>
              </w:rPr>
            </w:pPr>
            <w:r>
              <w:rPr>
                <w:rFonts w:ascii="Times New Roman" w:hAnsi="Times New Roman"/>
                <w:sz w:val="24"/>
              </w:rPr>
              <w:t>10.</w:t>
            </w:r>
          </w:p>
        </w:tc>
        <w:tc>
          <w:tcPr>
            <w:tcW w:type="dxa" w:w="1767"/>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7F0C0000">
            <w:pPr>
              <w:widowControl w:val="0"/>
              <w:spacing w:after="0" w:line="240" w:lineRule="auto"/>
              <w:ind/>
              <w:jc w:val="center"/>
              <w:rPr>
                <w:rFonts w:ascii="Times New Roman" w:hAnsi="Times New Roman"/>
                <w:sz w:val="24"/>
              </w:rPr>
            </w:pPr>
            <w:r>
              <w:rPr>
                <w:rFonts w:ascii="Times New Roman" w:hAnsi="Times New Roman"/>
                <w:sz w:val="24"/>
              </w:rPr>
              <w:t>с. Лесная</w:t>
            </w:r>
          </w:p>
        </w:tc>
        <w:tc>
          <w:tcPr>
            <w:tcW w:type="dxa" w:w="1540"/>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800C0000">
            <w:pPr>
              <w:widowControl w:val="0"/>
              <w:spacing w:after="0" w:line="240" w:lineRule="auto"/>
              <w:ind/>
              <w:jc w:val="center"/>
              <w:rPr>
                <w:rFonts w:ascii="Times New Roman" w:hAnsi="Times New Roman"/>
                <w:sz w:val="24"/>
              </w:rPr>
            </w:pPr>
            <w:r>
              <w:rPr>
                <w:rFonts w:ascii="Times New Roman" w:hAnsi="Times New Roman"/>
                <w:sz w:val="24"/>
              </w:rPr>
              <w:t>397</w:t>
            </w:r>
          </w:p>
        </w:tc>
        <w:tc>
          <w:tcPr>
            <w:tcW w:type="dxa" w:w="3455"/>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810C0000">
            <w:pPr>
              <w:widowControl w:val="0"/>
              <w:spacing w:after="0" w:line="240" w:lineRule="auto"/>
              <w:ind/>
              <w:jc w:val="center"/>
              <w:rPr>
                <w:rFonts w:ascii="Times New Roman" w:hAnsi="Times New Roman"/>
                <w:sz w:val="24"/>
              </w:rPr>
            </w:pPr>
            <w:r>
              <w:rPr>
                <w:rFonts w:ascii="Times New Roman" w:hAnsi="Times New Roman"/>
                <w:sz w:val="24"/>
              </w:rPr>
              <w:t>ГБУЗ «Корякская окружная больница»</w:t>
            </w:r>
          </w:p>
        </w:tc>
        <w:tc>
          <w:tcPr>
            <w:tcW w:type="dxa" w:w="285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820C0000">
            <w:pPr>
              <w:widowControl w:val="0"/>
              <w:spacing w:after="0" w:line="240" w:lineRule="auto"/>
              <w:ind/>
              <w:jc w:val="center"/>
              <w:rPr>
                <w:rFonts w:ascii="Times New Roman" w:hAnsi="Times New Roman"/>
                <w:sz w:val="24"/>
              </w:rPr>
            </w:pPr>
            <w:r>
              <w:rPr>
                <w:rFonts w:ascii="Times New Roman" w:hAnsi="Times New Roman"/>
                <w:sz w:val="24"/>
              </w:rPr>
              <w:t xml:space="preserve">70 км – </w:t>
            </w:r>
          </w:p>
          <w:p w14:paraId="830C0000">
            <w:pPr>
              <w:widowControl w:val="0"/>
              <w:spacing w:after="0" w:line="240" w:lineRule="auto"/>
              <w:ind/>
              <w:jc w:val="center"/>
              <w:rPr>
                <w:rFonts w:ascii="Times New Roman" w:hAnsi="Times New Roman"/>
                <w:sz w:val="24"/>
              </w:rPr>
            </w:pPr>
            <w:r>
              <w:rPr>
                <w:rFonts w:ascii="Times New Roman" w:hAnsi="Times New Roman"/>
                <w:sz w:val="24"/>
              </w:rPr>
              <w:t>только авиасообщение</w:t>
            </w:r>
          </w:p>
        </w:tc>
        <w:tc>
          <w:tcPr>
            <w:tcW w:type="dxa" w:w="350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840C0000">
            <w:pPr>
              <w:widowControl w:val="0"/>
              <w:spacing w:after="0" w:line="240" w:lineRule="auto"/>
              <w:ind/>
              <w:jc w:val="center"/>
              <w:rPr>
                <w:rFonts w:ascii="Times New Roman" w:hAnsi="Times New Roman"/>
                <w:sz w:val="24"/>
              </w:rPr>
            </w:pPr>
            <w:r>
              <w:rPr>
                <w:rFonts w:ascii="Times New Roman" w:hAnsi="Times New Roman"/>
                <w:sz w:val="24"/>
              </w:rPr>
              <w:t>организована работа выездных бригад, телемедицинские консультации</w:t>
            </w:r>
          </w:p>
        </w:tc>
        <w:tc>
          <w:tcPr>
            <w:tcW w:type="dxa" w:w="1402"/>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850C0000">
            <w:pPr>
              <w:widowControl w:val="0"/>
              <w:spacing w:after="0" w:line="240" w:lineRule="auto"/>
              <w:ind/>
              <w:jc w:val="center"/>
              <w:rPr>
                <w:rFonts w:ascii="Times New Roman" w:hAnsi="Times New Roman"/>
                <w:sz w:val="24"/>
              </w:rPr>
            </w:pPr>
          </w:p>
        </w:tc>
      </w:tr>
      <w:tr>
        <w:tc>
          <w:tcPr>
            <w:tcW w:type="dxa" w:w="76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860C0000">
            <w:pPr>
              <w:widowControl w:val="0"/>
              <w:spacing w:after="0" w:line="240" w:lineRule="auto"/>
              <w:ind/>
              <w:jc w:val="center"/>
              <w:rPr>
                <w:rFonts w:ascii="Times New Roman" w:hAnsi="Times New Roman"/>
                <w:sz w:val="24"/>
              </w:rPr>
            </w:pPr>
            <w:r>
              <w:rPr>
                <w:rFonts w:ascii="Times New Roman" w:hAnsi="Times New Roman"/>
                <w:sz w:val="24"/>
              </w:rPr>
              <w:t>11.</w:t>
            </w:r>
          </w:p>
        </w:tc>
        <w:tc>
          <w:tcPr>
            <w:tcW w:type="dxa" w:w="1767"/>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870C0000">
            <w:pPr>
              <w:widowControl w:val="0"/>
              <w:spacing w:after="0" w:line="240" w:lineRule="auto"/>
              <w:ind/>
              <w:jc w:val="center"/>
              <w:rPr>
                <w:rFonts w:ascii="Times New Roman" w:hAnsi="Times New Roman"/>
                <w:sz w:val="24"/>
              </w:rPr>
            </w:pPr>
            <w:r>
              <w:rPr>
                <w:rFonts w:ascii="Times New Roman" w:hAnsi="Times New Roman"/>
                <w:sz w:val="24"/>
              </w:rPr>
              <w:t>с. Воямполка</w:t>
            </w:r>
          </w:p>
        </w:tc>
        <w:tc>
          <w:tcPr>
            <w:tcW w:type="dxa" w:w="1540"/>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880C0000">
            <w:pPr>
              <w:widowControl w:val="0"/>
              <w:spacing w:after="0" w:line="240" w:lineRule="auto"/>
              <w:ind/>
              <w:jc w:val="center"/>
              <w:rPr>
                <w:rFonts w:ascii="Times New Roman" w:hAnsi="Times New Roman"/>
                <w:sz w:val="24"/>
              </w:rPr>
            </w:pPr>
            <w:r>
              <w:rPr>
                <w:rFonts w:ascii="Times New Roman" w:hAnsi="Times New Roman"/>
                <w:sz w:val="24"/>
              </w:rPr>
              <w:t>120</w:t>
            </w:r>
          </w:p>
        </w:tc>
        <w:tc>
          <w:tcPr>
            <w:tcW w:type="dxa" w:w="3455"/>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890C0000">
            <w:pPr>
              <w:widowControl w:val="0"/>
              <w:spacing w:after="0" w:line="240" w:lineRule="auto"/>
              <w:ind/>
              <w:jc w:val="center"/>
              <w:rPr>
                <w:rFonts w:ascii="Times New Roman" w:hAnsi="Times New Roman"/>
                <w:sz w:val="24"/>
              </w:rPr>
            </w:pPr>
            <w:r>
              <w:rPr>
                <w:rFonts w:ascii="Times New Roman" w:hAnsi="Times New Roman"/>
                <w:sz w:val="24"/>
              </w:rPr>
              <w:t>ГБУЗ КК «Тигильская районная больница»</w:t>
            </w:r>
          </w:p>
        </w:tc>
        <w:tc>
          <w:tcPr>
            <w:tcW w:type="dxa" w:w="285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8A0C0000">
            <w:pPr>
              <w:widowControl w:val="0"/>
              <w:spacing w:after="0" w:line="240" w:lineRule="auto"/>
              <w:ind/>
              <w:jc w:val="center"/>
              <w:rPr>
                <w:rFonts w:ascii="Times New Roman" w:hAnsi="Times New Roman"/>
                <w:sz w:val="24"/>
              </w:rPr>
            </w:pPr>
            <w:r>
              <w:rPr>
                <w:rFonts w:ascii="Times New Roman" w:hAnsi="Times New Roman"/>
                <w:sz w:val="24"/>
              </w:rPr>
              <w:t xml:space="preserve">90 км – </w:t>
            </w:r>
          </w:p>
          <w:p w14:paraId="8B0C0000">
            <w:pPr>
              <w:widowControl w:val="0"/>
              <w:spacing w:after="0" w:line="240" w:lineRule="auto"/>
              <w:ind/>
              <w:jc w:val="center"/>
              <w:rPr>
                <w:rFonts w:ascii="Times New Roman" w:hAnsi="Times New Roman"/>
                <w:sz w:val="24"/>
              </w:rPr>
            </w:pPr>
            <w:r>
              <w:rPr>
                <w:rFonts w:ascii="Times New Roman" w:hAnsi="Times New Roman"/>
                <w:sz w:val="24"/>
              </w:rPr>
              <w:t>только авиасообщение, или автозимник</w:t>
            </w:r>
          </w:p>
        </w:tc>
        <w:tc>
          <w:tcPr>
            <w:tcW w:type="dxa" w:w="350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8C0C0000">
            <w:pPr>
              <w:widowControl w:val="0"/>
              <w:spacing w:after="0" w:line="240" w:lineRule="auto"/>
              <w:ind/>
              <w:jc w:val="center"/>
              <w:rPr>
                <w:rFonts w:ascii="Times New Roman" w:hAnsi="Times New Roman"/>
                <w:sz w:val="24"/>
              </w:rPr>
            </w:pPr>
            <w:r>
              <w:rPr>
                <w:rFonts w:ascii="Times New Roman" w:hAnsi="Times New Roman"/>
                <w:sz w:val="24"/>
              </w:rPr>
              <w:t>организована работа выездных бригад, телемедицинские консультации</w:t>
            </w:r>
          </w:p>
        </w:tc>
        <w:tc>
          <w:tcPr>
            <w:tcW w:type="dxa" w:w="1402"/>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8D0C0000">
            <w:pPr>
              <w:widowControl w:val="0"/>
              <w:spacing w:after="0" w:line="240" w:lineRule="auto"/>
              <w:ind/>
              <w:jc w:val="center"/>
              <w:rPr>
                <w:rFonts w:ascii="Times New Roman" w:hAnsi="Times New Roman"/>
                <w:sz w:val="24"/>
              </w:rPr>
            </w:pPr>
          </w:p>
        </w:tc>
      </w:tr>
      <w:tr>
        <w:tc>
          <w:tcPr>
            <w:tcW w:type="dxa" w:w="76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8E0C0000">
            <w:pPr>
              <w:widowControl w:val="0"/>
              <w:spacing w:after="0" w:line="240" w:lineRule="auto"/>
              <w:ind/>
              <w:jc w:val="center"/>
              <w:rPr>
                <w:rFonts w:ascii="Times New Roman" w:hAnsi="Times New Roman"/>
                <w:sz w:val="24"/>
              </w:rPr>
            </w:pPr>
            <w:r>
              <w:rPr>
                <w:rFonts w:ascii="Times New Roman" w:hAnsi="Times New Roman"/>
                <w:sz w:val="24"/>
              </w:rPr>
              <w:t>12.</w:t>
            </w:r>
          </w:p>
        </w:tc>
        <w:tc>
          <w:tcPr>
            <w:tcW w:type="dxa" w:w="1767"/>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8F0C0000">
            <w:pPr>
              <w:widowControl w:val="0"/>
              <w:spacing w:after="0" w:line="240" w:lineRule="auto"/>
              <w:ind/>
              <w:jc w:val="center"/>
              <w:rPr>
                <w:rFonts w:ascii="Times New Roman" w:hAnsi="Times New Roman"/>
                <w:sz w:val="24"/>
              </w:rPr>
            </w:pPr>
            <w:r>
              <w:rPr>
                <w:rFonts w:ascii="Times New Roman" w:hAnsi="Times New Roman"/>
                <w:sz w:val="24"/>
              </w:rPr>
              <w:t>с. Ковран</w:t>
            </w:r>
          </w:p>
        </w:tc>
        <w:tc>
          <w:tcPr>
            <w:tcW w:type="dxa" w:w="1540"/>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900C0000">
            <w:pPr>
              <w:widowControl w:val="0"/>
              <w:spacing w:after="0" w:line="240" w:lineRule="auto"/>
              <w:ind/>
              <w:jc w:val="center"/>
              <w:rPr>
                <w:rFonts w:ascii="Times New Roman" w:hAnsi="Times New Roman"/>
                <w:sz w:val="24"/>
              </w:rPr>
            </w:pPr>
            <w:r>
              <w:rPr>
                <w:rFonts w:ascii="Times New Roman" w:hAnsi="Times New Roman"/>
                <w:sz w:val="24"/>
              </w:rPr>
              <w:t>237</w:t>
            </w:r>
          </w:p>
        </w:tc>
        <w:tc>
          <w:tcPr>
            <w:tcW w:type="dxa" w:w="3455"/>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910C0000">
            <w:pPr>
              <w:widowControl w:val="0"/>
              <w:spacing w:after="0" w:line="240" w:lineRule="auto"/>
              <w:ind/>
              <w:jc w:val="center"/>
              <w:rPr>
                <w:rFonts w:ascii="Times New Roman" w:hAnsi="Times New Roman"/>
                <w:sz w:val="24"/>
              </w:rPr>
            </w:pPr>
            <w:r>
              <w:rPr>
                <w:rFonts w:ascii="Times New Roman" w:hAnsi="Times New Roman"/>
                <w:sz w:val="24"/>
              </w:rPr>
              <w:t>ГБУЗ КК «Тигильская районная больница»</w:t>
            </w:r>
          </w:p>
        </w:tc>
        <w:tc>
          <w:tcPr>
            <w:tcW w:type="dxa" w:w="285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920C0000">
            <w:pPr>
              <w:widowControl w:val="0"/>
              <w:spacing w:after="0" w:line="240" w:lineRule="auto"/>
              <w:ind/>
              <w:jc w:val="center"/>
              <w:rPr>
                <w:rFonts w:ascii="Times New Roman" w:hAnsi="Times New Roman"/>
                <w:sz w:val="24"/>
              </w:rPr>
            </w:pPr>
            <w:r>
              <w:rPr>
                <w:rFonts w:ascii="Times New Roman" w:hAnsi="Times New Roman"/>
                <w:sz w:val="24"/>
              </w:rPr>
              <w:t xml:space="preserve">123 км – </w:t>
            </w:r>
          </w:p>
          <w:p w14:paraId="930C0000">
            <w:pPr>
              <w:widowControl w:val="0"/>
              <w:spacing w:after="0" w:line="240" w:lineRule="auto"/>
              <w:ind/>
              <w:jc w:val="center"/>
              <w:rPr>
                <w:rFonts w:ascii="Times New Roman" w:hAnsi="Times New Roman"/>
                <w:sz w:val="24"/>
              </w:rPr>
            </w:pPr>
            <w:r>
              <w:rPr>
                <w:rFonts w:ascii="Times New Roman" w:hAnsi="Times New Roman"/>
                <w:sz w:val="24"/>
              </w:rPr>
              <w:t>только авиасообщение</w:t>
            </w:r>
          </w:p>
        </w:tc>
        <w:tc>
          <w:tcPr>
            <w:tcW w:type="dxa" w:w="350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940C0000">
            <w:pPr>
              <w:widowControl w:val="0"/>
              <w:spacing w:after="0" w:line="240" w:lineRule="auto"/>
              <w:ind/>
              <w:jc w:val="center"/>
              <w:rPr>
                <w:rFonts w:ascii="Times New Roman" w:hAnsi="Times New Roman"/>
                <w:sz w:val="24"/>
              </w:rPr>
            </w:pPr>
            <w:r>
              <w:rPr>
                <w:rFonts w:ascii="Times New Roman" w:hAnsi="Times New Roman"/>
                <w:sz w:val="24"/>
              </w:rPr>
              <w:t>организована работа выездных бригад телемедицинские консультации,</w:t>
            </w:r>
          </w:p>
        </w:tc>
        <w:tc>
          <w:tcPr>
            <w:tcW w:type="dxa" w:w="1402"/>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950C0000">
            <w:pPr>
              <w:widowControl w:val="0"/>
              <w:spacing w:after="0" w:line="240" w:lineRule="auto"/>
              <w:ind/>
              <w:jc w:val="center"/>
              <w:rPr>
                <w:rFonts w:ascii="Times New Roman" w:hAnsi="Times New Roman"/>
                <w:sz w:val="24"/>
              </w:rPr>
            </w:pPr>
          </w:p>
        </w:tc>
      </w:tr>
      <w:tr>
        <w:tc>
          <w:tcPr>
            <w:tcW w:type="dxa" w:w="76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960C0000">
            <w:pPr>
              <w:widowControl w:val="0"/>
              <w:spacing w:after="0" w:line="240" w:lineRule="auto"/>
              <w:ind/>
              <w:jc w:val="center"/>
              <w:rPr>
                <w:rFonts w:ascii="Times New Roman" w:hAnsi="Times New Roman"/>
                <w:sz w:val="24"/>
              </w:rPr>
            </w:pPr>
            <w:r>
              <w:rPr>
                <w:rFonts w:ascii="Times New Roman" w:hAnsi="Times New Roman"/>
                <w:sz w:val="24"/>
              </w:rPr>
              <w:t>13.</w:t>
            </w:r>
          </w:p>
        </w:tc>
        <w:tc>
          <w:tcPr>
            <w:tcW w:type="dxa" w:w="1767"/>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970C0000">
            <w:pPr>
              <w:widowControl w:val="0"/>
              <w:spacing w:after="0" w:line="240" w:lineRule="auto"/>
              <w:ind/>
              <w:jc w:val="center"/>
              <w:rPr>
                <w:rFonts w:ascii="Times New Roman" w:hAnsi="Times New Roman"/>
                <w:sz w:val="24"/>
              </w:rPr>
            </w:pPr>
            <w:r>
              <w:rPr>
                <w:rFonts w:ascii="Times New Roman" w:hAnsi="Times New Roman"/>
                <w:sz w:val="24"/>
              </w:rPr>
              <w:t>с. Хайрюзово</w:t>
            </w:r>
          </w:p>
        </w:tc>
        <w:tc>
          <w:tcPr>
            <w:tcW w:type="dxa" w:w="1540"/>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980C0000">
            <w:pPr>
              <w:widowControl w:val="0"/>
              <w:spacing w:after="0" w:line="240" w:lineRule="auto"/>
              <w:ind/>
              <w:jc w:val="center"/>
              <w:rPr>
                <w:rFonts w:ascii="Times New Roman" w:hAnsi="Times New Roman"/>
                <w:sz w:val="24"/>
              </w:rPr>
            </w:pPr>
            <w:r>
              <w:rPr>
                <w:rFonts w:ascii="Times New Roman" w:hAnsi="Times New Roman"/>
                <w:sz w:val="24"/>
              </w:rPr>
              <w:t>124</w:t>
            </w:r>
          </w:p>
        </w:tc>
        <w:tc>
          <w:tcPr>
            <w:tcW w:type="dxa" w:w="3455"/>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990C0000">
            <w:pPr>
              <w:widowControl w:val="0"/>
              <w:spacing w:after="0" w:line="240" w:lineRule="auto"/>
              <w:ind/>
              <w:jc w:val="center"/>
              <w:rPr>
                <w:rFonts w:ascii="Times New Roman" w:hAnsi="Times New Roman"/>
                <w:sz w:val="24"/>
              </w:rPr>
            </w:pPr>
            <w:r>
              <w:rPr>
                <w:rFonts w:ascii="Times New Roman" w:hAnsi="Times New Roman"/>
                <w:sz w:val="24"/>
              </w:rPr>
              <w:t>ГБУЗ КК «Тигильская районная больница»</w:t>
            </w:r>
          </w:p>
        </w:tc>
        <w:tc>
          <w:tcPr>
            <w:tcW w:type="dxa" w:w="285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9A0C0000">
            <w:pPr>
              <w:widowControl w:val="0"/>
              <w:spacing w:after="0" w:line="240" w:lineRule="auto"/>
              <w:ind/>
              <w:jc w:val="center"/>
              <w:rPr>
                <w:rFonts w:ascii="Times New Roman" w:hAnsi="Times New Roman"/>
                <w:sz w:val="24"/>
              </w:rPr>
            </w:pPr>
            <w:r>
              <w:rPr>
                <w:rFonts w:ascii="Times New Roman" w:hAnsi="Times New Roman"/>
                <w:sz w:val="24"/>
              </w:rPr>
              <w:t xml:space="preserve">140 км – </w:t>
            </w:r>
          </w:p>
          <w:p w14:paraId="9B0C0000">
            <w:pPr>
              <w:widowControl w:val="0"/>
              <w:spacing w:after="0" w:line="240" w:lineRule="auto"/>
              <w:ind/>
              <w:jc w:val="center"/>
              <w:rPr>
                <w:rFonts w:ascii="Times New Roman" w:hAnsi="Times New Roman"/>
                <w:sz w:val="24"/>
              </w:rPr>
            </w:pPr>
            <w:r>
              <w:rPr>
                <w:rFonts w:ascii="Times New Roman" w:hAnsi="Times New Roman"/>
                <w:sz w:val="24"/>
              </w:rPr>
              <w:t>только авиасообщение</w:t>
            </w:r>
          </w:p>
        </w:tc>
        <w:tc>
          <w:tcPr>
            <w:tcW w:type="dxa" w:w="350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9C0C0000">
            <w:pPr>
              <w:widowControl w:val="0"/>
              <w:spacing w:after="0" w:line="240" w:lineRule="auto"/>
              <w:ind/>
              <w:jc w:val="center"/>
              <w:rPr>
                <w:rFonts w:ascii="Times New Roman" w:hAnsi="Times New Roman"/>
                <w:sz w:val="24"/>
              </w:rPr>
            </w:pPr>
            <w:r>
              <w:rPr>
                <w:rFonts w:ascii="Times New Roman" w:hAnsi="Times New Roman"/>
                <w:sz w:val="24"/>
              </w:rPr>
              <w:t>организована работа выездных бригад телемедицинские консультации,</w:t>
            </w:r>
          </w:p>
        </w:tc>
        <w:tc>
          <w:tcPr>
            <w:tcW w:type="dxa" w:w="1402"/>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9D0C0000">
            <w:pPr>
              <w:widowControl w:val="0"/>
              <w:spacing w:after="0" w:line="240" w:lineRule="auto"/>
              <w:ind/>
              <w:jc w:val="center"/>
              <w:rPr>
                <w:rFonts w:ascii="Times New Roman" w:hAnsi="Times New Roman"/>
                <w:sz w:val="24"/>
              </w:rPr>
            </w:pPr>
          </w:p>
        </w:tc>
      </w:tr>
    </w:tbl>
    <w:p w14:paraId="9E0C0000">
      <w:pPr>
        <w:spacing w:after="0" w:line="240" w:lineRule="auto"/>
        <w:ind w:firstLine="851" w:left="0"/>
        <w:rPr>
          <w:rFonts w:ascii="Times New Roman" w:hAnsi="Times New Roman"/>
          <w:sz w:val="28"/>
        </w:rPr>
      </w:pPr>
      <w:r>
        <w:rPr>
          <w:rFonts w:ascii="Times New Roman" w:hAnsi="Times New Roman"/>
          <w:sz w:val="28"/>
        </w:rPr>
        <w:t>В  Камчатском крае  находится  2</w:t>
      </w:r>
      <w:r>
        <w:rPr>
          <w:rFonts w:ascii="Times New Roman" w:hAnsi="Times New Roman"/>
          <w:sz w:val="28"/>
        </w:rPr>
        <w:t>0  недоступных населенных пунктов</w:t>
      </w:r>
      <w:r>
        <w:rPr>
          <w:rFonts w:ascii="Times New Roman" w:hAnsi="Times New Roman"/>
          <w:sz w:val="28"/>
        </w:rPr>
        <w:t xml:space="preserve"> (8– с числом жителей от 1 до 100 человек, 8– с числом жителей от 101 до 300 человек , 4– с числом жителей от 301 до 2000 человек).</w:t>
      </w:r>
    </w:p>
    <w:p w14:paraId="9F0C0000">
      <w:pPr>
        <w:spacing w:after="0" w:line="240" w:lineRule="auto"/>
        <w:ind/>
        <w:jc w:val="right"/>
        <w:rPr>
          <w:rFonts w:ascii="Times New Roman" w:hAnsi="Times New Roman"/>
          <w:sz w:val="28"/>
        </w:rPr>
      </w:pPr>
    </w:p>
    <w:p w14:paraId="A00C0000">
      <w:pPr>
        <w:spacing w:after="0" w:line="240" w:lineRule="auto"/>
        <w:ind/>
        <w:jc w:val="right"/>
        <w:rPr>
          <w:rFonts w:ascii="Times New Roman" w:hAnsi="Times New Roman"/>
          <w:sz w:val="28"/>
        </w:rPr>
      </w:pPr>
    </w:p>
    <w:p w14:paraId="A10C0000">
      <w:pPr>
        <w:spacing w:after="0" w:line="240" w:lineRule="auto"/>
        <w:ind/>
        <w:jc w:val="right"/>
        <w:rPr>
          <w:rFonts w:ascii="Times New Roman" w:hAnsi="Times New Roman"/>
          <w:sz w:val="28"/>
        </w:rPr>
      </w:pPr>
    </w:p>
    <w:p w14:paraId="A20C0000">
      <w:pPr>
        <w:spacing w:after="0" w:line="240" w:lineRule="auto"/>
        <w:ind/>
        <w:jc w:val="right"/>
        <w:rPr>
          <w:rFonts w:ascii="Times New Roman" w:hAnsi="Times New Roman"/>
          <w:sz w:val="28"/>
        </w:rPr>
      </w:pPr>
    </w:p>
    <w:p w14:paraId="A30C0000">
      <w:pPr>
        <w:spacing w:after="0" w:line="240" w:lineRule="auto"/>
        <w:ind/>
        <w:jc w:val="right"/>
        <w:rPr>
          <w:rFonts w:ascii="Times New Roman" w:hAnsi="Times New Roman"/>
          <w:sz w:val="28"/>
        </w:rPr>
      </w:pPr>
    </w:p>
    <w:p w14:paraId="A40C0000">
      <w:pPr>
        <w:spacing w:after="0" w:line="240" w:lineRule="auto"/>
        <w:ind/>
        <w:jc w:val="right"/>
        <w:rPr>
          <w:rFonts w:ascii="Times New Roman" w:hAnsi="Times New Roman"/>
          <w:sz w:val="28"/>
        </w:rPr>
      </w:pPr>
      <w:r>
        <w:rPr>
          <w:rFonts w:ascii="Times New Roman" w:hAnsi="Times New Roman"/>
          <w:sz w:val="28"/>
        </w:rPr>
        <w:t>Рисунок 18</w:t>
      </w:r>
    </w:p>
    <w:p w14:paraId="A50C0000">
      <w:pPr>
        <w:spacing w:after="0" w:line="240" w:lineRule="auto"/>
        <w:ind w:firstLine="708" w:left="2124"/>
        <w:jc w:val="center"/>
        <w:rPr>
          <w:rFonts w:ascii="Times New Roman" w:hAnsi="Times New Roman"/>
          <w:sz w:val="28"/>
        </w:rPr>
      </w:pPr>
      <w:r>
        <w:rPr>
          <w:rFonts w:ascii="Times New Roman" w:hAnsi="Times New Roman"/>
          <w:sz w:val="28"/>
        </w:rPr>
        <w:t>Елизовский муниципальный район 2025 г.</w:t>
      </w:r>
    </w:p>
    <w:p w14:paraId="A60C0000">
      <w:pPr>
        <w:spacing w:after="0" w:line="240" w:lineRule="auto"/>
        <w:ind/>
        <w:jc w:val="center"/>
      </w:pPr>
      <w:r>
        <w:drawing>
          <wp:inline>
            <wp:extent cx="7364730" cy="4828540"/>
            <wp:effectExtent b="0" l="0" r="0" t="0"/>
            <wp:docPr hidden="false" id="227" name="Picture 227"/>
            <a:graphic>
              <a:graphicData uri="http://schemas.openxmlformats.org/drawingml/2006/picture">
                <pic:pic>
                  <pic:nvPicPr>
                    <pic:cNvPr hidden="false" id="226" name="Picture 226"/>
                    <pic:cNvPicPr preferRelativeResize="true"/>
                  </pic:nvPicPr>
                  <pic:blipFill>
                    <a:blip r:embed="rId28"/>
                    <a:stretch/>
                  </pic:blipFill>
                  <pic:spPr>
                    <a:xfrm flipH="false" flipV="false" rot="0">
                      <a:ext cx="7364730" cy="4828540"/>
                    </a:xfrm>
                    <a:prstGeom prst="rect"/>
                  </pic:spPr>
                </pic:pic>
              </a:graphicData>
            </a:graphic>
          </wp:inline>
        </w:drawing>
      </w:r>
    </w:p>
    <w:p w14:paraId="A70C0000">
      <w:pPr>
        <w:spacing w:after="0" w:line="240" w:lineRule="auto"/>
        <w:ind/>
        <w:rPr>
          <w:rFonts w:ascii="Times New Roman" w:hAnsi="Times New Roman"/>
          <w:sz w:val="28"/>
        </w:rPr>
      </w:pPr>
    </w:p>
    <w:p w14:paraId="A80C0000">
      <w:pPr>
        <w:spacing w:after="0" w:line="240" w:lineRule="auto"/>
        <w:ind/>
        <w:jc w:val="right"/>
        <w:rPr>
          <w:rFonts w:ascii="Times New Roman" w:hAnsi="Times New Roman"/>
          <w:color w:val="151616"/>
          <w:sz w:val="28"/>
        </w:rPr>
      </w:pPr>
      <w:r>
        <w:rPr>
          <w:rFonts w:ascii="Times New Roman" w:hAnsi="Times New Roman"/>
          <w:color w:val="151616"/>
          <w:sz w:val="28"/>
        </w:rPr>
        <w:t xml:space="preserve">Площадь района – 40996,40 кв. км </w:t>
      </w:r>
    </w:p>
    <w:p w14:paraId="A90C0000">
      <w:pPr>
        <w:spacing w:after="0" w:line="240" w:lineRule="auto"/>
        <w:ind/>
        <w:jc w:val="right"/>
        <w:rPr>
          <w:rFonts w:ascii="Times New Roman" w:hAnsi="Times New Roman"/>
          <w:color w:val="151616"/>
          <w:sz w:val="28"/>
        </w:rPr>
      </w:pPr>
      <w:r>
        <w:rPr>
          <w:rFonts w:ascii="Times New Roman" w:hAnsi="Times New Roman"/>
          <w:color w:val="151616"/>
          <w:sz w:val="28"/>
        </w:rPr>
        <w:t>Численность населения – 63</w:t>
      </w:r>
      <w:r>
        <w:rPr>
          <w:rFonts w:ascii="Times New Roman" w:hAnsi="Times New Roman"/>
          <w:color w:val="151616"/>
          <w:sz w:val="28"/>
        </w:rPr>
        <w:t xml:space="preserve"> 059 </w:t>
      </w:r>
      <w:r>
        <w:rPr>
          <w:rFonts w:ascii="Times New Roman" w:hAnsi="Times New Roman"/>
          <w:color w:val="151616"/>
          <w:sz w:val="28"/>
        </w:rPr>
        <w:t>чел</w:t>
      </w:r>
    </w:p>
    <w:p w14:paraId="AA0C0000">
      <w:pPr>
        <w:spacing w:after="0" w:line="240" w:lineRule="auto"/>
        <w:ind/>
        <w:rPr>
          <w:rFonts w:ascii="Times New Roman" w:hAnsi="Times New Roman"/>
          <w:sz w:val="28"/>
        </w:rPr>
      </w:pPr>
    </w:p>
    <w:tbl>
      <w:tblPr>
        <w:tblStyle w:val="Style_3"/>
        <w:tblLayout w:type="fixed"/>
      </w:tblPr>
      <w:tblGrid>
        <w:gridCol w:w="7426"/>
        <w:gridCol w:w="3233"/>
        <w:gridCol w:w="3081"/>
      </w:tblGrid>
      <w:tr>
        <w:tc>
          <w:tcPr>
            <w:tcW w:type="dxa" w:w="74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B0C0000">
            <w:pPr>
              <w:widowControl w:val="0"/>
              <w:ind/>
              <w:jc w:val="center"/>
              <w:rPr>
                <w:rFonts w:ascii="Times New Roman" w:hAnsi="Times New Roman"/>
                <w:sz w:val="20"/>
              </w:rPr>
            </w:pPr>
          </w:p>
        </w:tc>
        <w:tc>
          <w:tcPr>
            <w:tcW w:type="dxa" w:w="323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C0C0000">
            <w:pPr>
              <w:widowControl w:val="0"/>
              <w:ind/>
              <w:jc w:val="center"/>
              <w:rPr>
                <w:rFonts w:ascii="Times New Roman" w:hAnsi="Times New Roman"/>
                <w:sz w:val="20"/>
              </w:rPr>
            </w:pPr>
            <w:r>
              <w:rPr>
                <w:rFonts w:ascii="Times New Roman" w:hAnsi="Times New Roman"/>
                <w:sz w:val="20"/>
              </w:rPr>
              <w:t>До амбулатории / ФП</w:t>
            </w:r>
          </w:p>
        </w:tc>
        <w:tc>
          <w:tcPr>
            <w:tcW w:type="dxa" w:w="308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D0C0000">
            <w:pPr>
              <w:widowControl w:val="0"/>
              <w:ind/>
              <w:jc w:val="center"/>
              <w:rPr>
                <w:rFonts w:ascii="Times New Roman" w:hAnsi="Times New Roman"/>
                <w:sz w:val="20"/>
              </w:rPr>
            </w:pPr>
            <w:r>
              <w:rPr>
                <w:rFonts w:ascii="Times New Roman" w:hAnsi="Times New Roman"/>
                <w:sz w:val="20"/>
              </w:rPr>
              <w:t>До районной больницы</w:t>
            </w:r>
          </w:p>
        </w:tc>
      </w:tr>
      <w:tr>
        <w:tc>
          <w:tcPr>
            <w:tcW w:type="dxa" w:w="74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E0C0000">
            <w:pPr>
              <w:widowControl w:val="0"/>
              <w:ind/>
              <w:jc w:val="center"/>
              <w:rPr>
                <w:rFonts w:ascii="Times New Roman" w:hAnsi="Times New Roman"/>
                <w:sz w:val="20"/>
              </w:rPr>
            </w:pPr>
            <w:r>
              <w:rPr>
                <w:rFonts w:ascii="Times New Roman" w:hAnsi="Times New Roman"/>
                <w:sz w:val="20"/>
              </w:rPr>
              <w:t>с. Малка – Амбулатория пос. Сокоч</w:t>
            </w:r>
          </w:p>
        </w:tc>
        <w:tc>
          <w:tcPr>
            <w:tcW w:type="dxa" w:w="323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AF0C0000">
            <w:pPr>
              <w:widowControl w:val="0"/>
              <w:ind/>
              <w:jc w:val="center"/>
              <w:rPr>
                <w:rFonts w:ascii="Times New Roman" w:hAnsi="Times New Roman"/>
                <w:sz w:val="20"/>
              </w:rPr>
            </w:pPr>
            <w:r>
              <w:rPr>
                <w:rFonts w:ascii="Times New Roman" w:hAnsi="Times New Roman"/>
                <w:sz w:val="20"/>
              </w:rPr>
              <w:t>37 км</w:t>
            </w:r>
          </w:p>
        </w:tc>
        <w:tc>
          <w:tcPr>
            <w:tcW w:type="dxa" w:w="308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00C0000">
            <w:pPr>
              <w:widowControl w:val="0"/>
              <w:ind/>
              <w:jc w:val="center"/>
              <w:rPr>
                <w:rFonts w:ascii="Times New Roman" w:hAnsi="Times New Roman"/>
                <w:sz w:val="20"/>
              </w:rPr>
            </w:pPr>
            <w:r>
              <w:rPr>
                <w:rFonts w:ascii="Times New Roman" w:hAnsi="Times New Roman"/>
                <w:sz w:val="20"/>
              </w:rPr>
              <w:t>100 км</w:t>
            </w:r>
          </w:p>
        </w:tc>
      </w:tr>
      <w:tr>
        <w:tc>
          <w:tcPr>
            <w:tcW w:type="dxa" w:w="74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10C0000">
            <w:pPr>
              <w:widowControl w:val="0"/>
              <w:ind/>
              <w:jc w:val="center"/>
              <w:rPr>
                <w:rFonts w:ascii="Times New Roman" w:hAnsi="Times New Roman"/>
                <w:sz w:val="20"/>
              </w:rPr>
            </w:pPr>
            <w:r>
              <w:rPr>
                <w:rFonts w:ascii="Times New Roman" w:hAnsi="Times New Roman"/>
                <w:sz w:val="20"/>
              </w:rPr>
              <w:t>п. Дальний – Амбулатория пос. Сокоч</w:t>
            </w:r>
          </w:p>
        </w:tc>
        <w:tc>
          <w:tcPr>
            <w:tcW w:type="dxa" w:w="323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20C0000">
            <w:pPr>
              <w:widowControl w:val="0"/>
              <w:ind/>
              <w:jc w:val="center"/>
              <w:rPr>
                <w:rFonts w:ascii="Times New Roman" w:hAnsi="Times New Roman"/>
                <w:sz w:val="20"/>
              </w:rPr>
            </w:pPr>
            <w:r>
              <w:rPr>
                <w:rFonts w:ascii="Times New Roman" w:hAnsi="Times New Roman"/>
                <w:sz w:val="20"/>
              </w:rPr>
              <w:t>5 км</w:t>
            </w:r>
          </w:p>
        </w:tc>
        <w:tc>
          <w:tcPr>
            <w:tcW w:type="dxa" w:w="308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30C0000">
            <w:pPr>
              <w:widowControl w:val="0"/>
              <w:ind/>
              <w:jc w:val="center"/>
              <w:rPr>
                <w:rFonts w:ascii="Times New Roman" w:hAnsi="Times New Roman"/>
                <w:sz w:val="20"/>
              </w:rPr>
            </w:pPr>
            <w:r>
              <w:rPr>
                <w:rFonts w:ascii="Times New Roman" w:hAnsi="Times New Roman"/>
                <w:sz w:val="20"/>
              </w:rPr>
              <w:t>68 км</w:t>
            </w:r>
          </w:p>
        </w:tc>
      </w:tr>
      <w:tr>
        <w:tc>
          <w:tcPr>
            <w:tcW w:type="dxa" w:w="74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40C0000">
            <w:pPr>
              <w:widowControl w:val="0"/>
              <w:ind/>
              <w:jc w:val="center"/>
              <w:rPr>
                <w:rFonts w:ascii="Times New Roman" w:hAnsi="Times New Roman"/>
                <w:sz w:val="20"/>
              </w:rPr>
            </w:pPr>
            <w:r>
              <w:rPr>
                <w:rFonts w:ascii="Times New Roman" w:hAnsi="Times New Roman"/>
                <w:sz w:val="20"/>
              </w:rPr>
              <w:t>Амбулатория пос. Сокоч – РБ г. Елизово</w:t>
            </w:r>
          </w:p>
        </w:tc>
        <w:tc>
          <w:tcPr>
            <w:tcW w:type="dxa" w:w="323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50C0000">
            <w:pPr>
              <w:widowControl w:val="0"/>
              <w:ind/>
              <w:jc w:val="center"/>
              <w:rPr>
                <w:rFonts w:ascii="Times New Roman" w:hAnsi="Times New Roman"/>
                <w:sz w:val="20"/>
              </w:rPr>
            </w:pPr>
          </w:p>
        </w:tc>
        <w:tc>
          <w:tcPr>
            <w:tcW w:type="dxa" w:w="308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60C0000">
            <w:pPr>
              <w:widowControl w:val="0"/>
              <w:ind/>
              <w:jc w:val="center"/>
              <w:rPr>
                <w:rFonts w:ascii="Times New Roman" w:hAnsi="Times New Roman"/>
                <w:sz w:val="20"/>
              </w:rPr>
            </w:pPr>
            <w:r>
              <w:rPr>
                <w:rFonts w:ascii="Times New Roman" w:hAnsi="Times New Roman"/>
                <w:sz w:val="20"/>
              </w:rPr>
              <w:t>63 км</w:t>
            </w:r>
          </w:p>
        </w:tc>
      </w:tr>
      <w:tr>
        <w:tc>
          <w:tcPr>
            <w:tcW w:type="dxa" w:w="74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70C0000">
            <w:pPr>
              <w:widowControl w:val="0"/>
              <w:ind/>
              <w:jc w:val="center"/>
              <w:rPr>
                <w:rFonts w:ascii="Times New Roman" w:hAnsi="Times New Roman"/>
                <w:sz w:val="20"/>
              </w:rPr>
            </w:pPr>
            <w:r>
              <w:rPr>
                <w:rFonts w:ascii="Times New Roman" w:hAnsi="Times New Roman"/>
                <w:sz w:val="20"/>
              </w:rPr>
              <w:t>ФП пос. Начики – Амбулатория пос. Сокоч</w:t>
            </w:r>
          </w:p>
        </w:tc>
        <w:tc>
          <w:tcPr>
            <w:tcW w:type="dxa" w:w="323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80C0000">
            <w:pPr>
              <w:widowControl w:val="0"/>
              <w:ind/>
              <w:jc w:val="center"/>
              <w:rPr>
                <w:rFonts w:ascii="Times New Roman" w:hAnsi="Times New Roman"/>
                <w:sz w:val="20"/>
              </w:rPr>
            </w:pPr>
            <w:r>
              <w:rPr>
                <w:rFonts w:ascii="Times New Roman" w:hAnsi="Times New Roman"/>
                <w:sz w:val="20"/>
              </w:rPr>
              <w:t>6 км</w:t>
            </w:r>
          </w:p>
        </w:tc>
        <w:tc>
          <w:tcPr>
            <w:tcW w:type="dxa" w:w="308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90C0000">
            <w:pPr>
              <w:widowControl w:val="0"/>
              <w:ind/>
              <w:jc w:val="center"/>
              <w:rPr>
                <w:rFonts w:ascii="Times New Roman" w:hAnsi="Times New Roman"/>
                <w:sz w:val="20"/>
              </w:rPr>
            </w:pPr>
            <w:r>
              <w:rPr>
                <w:rFonts w:ascii="Times New Roman" w:hAnsi="Times New Roman"/>
                <w:sz w:val="20"/>
              </w:rPr>
              <w:t>57 км</w:t>
            </w:r>
          </w:p>
        </w:tc>
      </w:tr>
      <w:tr>
        <w:tc>
          <w:tcPr>
            <w:tcW w:type="dxa" w:w="74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A0C0000">
            <w:pPr>
              <w:widowControl w:val="0"/>
              <w:ind/>
              <w:jc w:val="center"/>
              <w:rPr>
                <w:rFonts w:ascii="Times New Roman" w:hAnsi="Times New Roman"/>
                <w:sz w:val="20"/>
              </w:rPr>
            </w:pPr>
            <w:r>
              <w:rPr>
                <w:rFonts w:ascii="Times New Roman" w:hAnsi="Times New Roman"/>
                <w:sz w:val="20"/>
              </w:rPr>
              <w:t>Амбулатория пос. Лесной – РБ г. Елизово</w:t>
            </w:r>
          </w:p>
        </w:tc>
        <w:tc>
          <w:tcPr>
            <w:tcW w:type="dxa" w:w="323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B0C0000">
            <w:pPr>
              <w:widowControl w:val="0"/>
              <w:ind/>
              <w:jc w:val="center"/>
              <w:rPr>
                <w:rFonts w:ascii="Times New Roman" w:hAnsi="Times New Roman"/>
                <w:sz w:val="20"/>
              </w:rPr>
            </w:pPr>
          </w:p>
        </w:tc>
        <w:tc>
          <w:tcPr>
            <w:tcW w:type="dxa" w:w="308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C0C0000">
            <w:pPr>
              <w:widowControl w:val="0"/>
              <w:ind/>
              <w:jc w:val="center"/>
              <w:rPr>
                <w:rFonts w:ascii="Times New Roman" w:hAnsi="Times New Roman"/>
                <w:sz w:val="20"/>
              </w:rPr>
            </w:pPr>
            <w:r>
              <w:rPr>
                <w:rFonts w:ascii="Times New Roman" w:hAnsi="Times New Roman"/>
                <w:sz w:val="20"/>
              </w:rPr>
              <w:t>31 км</w:t>
            </w:r>
          </w:p>
        </w:tc>
      </w:tr>
      <w:tr>
        <w:tc>
          <w:tcPr>
            <w:tcW w:type="dxa" w:w="74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D0C0000">
            <w:pPr>
              <w:widowControl w:val="0"/>
              <w:ind/>
              <w:jc w:val="center"/>
              <w:rPr>
                <w:rFonts w:ascii="Times New Roman" w:hAnsi="Times New Roman"/>
                <w:sz w:val="20"/>
              </w:rPr>
            </w:pPr>
            <w:r>
              <w:rPr>
                <w:rFonts w:ascii="Times New Roman" w:hAnsi="Times New Roman"/>
                <w:sz w:val="20"/>
              </w:rPr>
              <w:t>ФАП пос. Березняки – Амбулатория пос. Лесной</w:t>
            </w:r>
          </w:p>
        </w:tc>
        <w:tc>
          <w:tcPr>
            <w:tcW w:type="dxa" w:w="323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E0C0000">
            <w:pPr>
              <w:widowControl w:val="0"/>
              <w:ind/>
              <w:jc w:val="center"/>
              <w:rPr>
                <w:rFonts w:ascii="Times New Roman" w:hAnsi="Times New Roman"/>
                <w:sz w:val="20"/>
              </w:rPr>
            </w:pPr>
            <w:r>
              <w:rPr>
                <w:rFonts w:ascii="Times New Roman" w:hAnsi="Times New Roman"/>
                <w:sz w:val="20"/>
              </w:rPr>
              <w:t>9 км</w:t>
            </w:r>
          </w:p>
        </w:tc>
        <w:tc>
          <w:tcPr>
            <w:tcW w:type="dxa" w:w="308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BF0C0000">
            <w:pPr>
              <w:widowControl w:val="0"/>
              <w:ind/>
              <w:jc w:val="center"/>
              <w:rPr>
                <w:rFonts w:ascii="Times New Roman" w:hAnsi="Times New Roman"/>
                <w:sz w:val="20"/>
              </w:rPr>
            </w:pPr>
            <w:r>
              <w:rPr>
                <w:rFonts w:ascii="Times New Roman" w:hAnsi="Times New Roman"/>
                <w:sz w:val="20"/>
              </w:rPr>
              <w:t>27 км</w:t>
            </w:r>
          </w:p>
        </w:tc>
      </w:tr>
      <w:tr>
        <w:tc>
          <w:tcPr>
            <w:tcW w:type="dxa" w:w="74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00C0000">
            <w:pPr>
              <w:widowControl w:val="0"/>
              <w:ind/>
              <w:jc w:val="center"/>
              <w:rPr>
                <w:rFonts w:ascii="Times New Roman" w:hAnsi="Times New Roman"/>
                <w:sz w:val="20"/>
              </w:rPr>
            </w:pPr>
            <w:r>
              <w:rPr>
                <w:rFonts w:ascii="Times New Roman" w:hAnsi="Times New Roman"/>
                <w:sz w:val="20"/>
              </w:rPr>
              <w:t>с. Ю. Коряки – ФП пос. Зеленый</w:t>
            </w:r>
          </w:p>
        </w:tc>
        <w:tc>
          <w:tcPr>
            <w:tcW w:type="dxa" w:w="323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10C0000">
            <w:pPr>
              <w:widowControl w:val="0"/>
              <w:ind/>
              <w:jc w:val="center"/>
              <w:rPr>
                <w:rFonts w:ascii="Times New Roman" w:hAnsi="Times New Roman"/>
                <w:sz w:val="20"/>
              </w:rPr>
            </w:pPr>
            <w:r>
              <w:rPr>
                <w:rFonts w:ascii="Times New Roman" w:hAnsi="Times New Roman"/>
                <w:sz w:val="20"/>
              </w:rPr>
              <w:t>5 км</w:t>
            </w:r>
          </w:p>
        </w:tc>
        <w:tc>
          <w:tcPr>
            <w:tcW w:type="dxa" w:w="308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20C0000">
            <w:pPr>
              <w:widowControl w:val="0"/>
              <w:ind/>
              <w:jc w:val="center"/>
              <w:rPr>
                <w:rFonts w:ascii="Times New Roman" w:hAnsi="Times New Roman"/>
                <w:sz w:val="20"/>
              </w:rPr>
            </w:pPr>
            <w:r>
              <w:rPr>
                <w:rFonts w:ascii="Times New Roman" w:hAnsi="Times New Roman"/>
                <w:sz w:val="20"/>
              </w:rPr>
              <w:t>23 км</w:t>
            </w:r>
          </w:p>
        </w:tc>
      </w:tr>
      <w:tr>
        <w:tc>
          <w:tcPr>
            <w:tcW w:type="dxa" w:w="74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30C0000">
            <w:pPr>
              <w:widowControl w:val="0"/>
              <w:ind/>
              <w:jc w:val="center"/>
              <w:rPr>
                <w:rFonts w:ascii="Times New Roman" w:hAnsi="Times New Roman"/>
                <w:sz w:val="20"/>
              </w:rPr>
            </w:pPr>
            <w:r>
              <w:rPr>
                <w:rFonts w:ascii="Times New Roman" w:hAnsi="Times New Roman"/>
                <w:sz w:val="20"/>
              </w:rPr>
              <w:t>ФП пос. Зеленый – Амбулатория пос. Коряки</w:t>
            </w:r>
          </w:p>
        </w:tc>
        <w:tc>
          <w:tcPr>
            <w:tcW w:type="dxa" w:w="323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40C0000">
            <w:pPr>
              <w:widowControl w:val="0"/>
              <w:ind/>
              <w:jc w:val="center"/>
              <w:rPr>
                <w:rFonts w:ascii="Times New Roman" w:hAnsi="Times New Roman"/>
                <w:sz w:val="20"/>
              </w:rPr>
            </w:pPr>
            <w:r>
              <w:rPr>
                <w:rFonts w:ascii="Times New Roman" w:hAnsi="Times New Roman"/>
                <w:sz w:val="20"/>
              </w:rPr>
              <w:t>4 км</w:t>
            </w:r>
          </w:p>
        </w:tc>
        <w:tc>
          <w:tcPr>
            <w:tcW w:type="dxa" w:w="308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50C0000">
            <w:pPr>
              <w:widowControl w:val="0"/>
              <w:ind/>
              <w:jc w:val="center"/>
              <w:rPr>
                <w:rFonts w:ascii="Times New Roman" w:hAnsi="Times New Roman"/>
                <w:sz w:val="20"/>
              </w:rPr>
            </w:pPr>
            <w:r>
              <w:rPr>
                <w:rFonts w:ascii="Times New Roman" w:hAnsi="Times New Roman"/>
                <w:sz w:val="20"/>
              </w:rPr>
              <w:t>19 км</w:t>
            </w:r>
          </w:p>
        </w:tc>
      </w:tr>
      <w:tr>
        <w:tc>
          <w:tcPr>
            <w:tcW w:type="dxa" w:w="74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60C0000">
            <w:pPr>
              <w:widowControl w:val="0"/>
              <w:ind/>
              <w:jc w:val="center"/>
              <w:rPr>
                <w:rFonts w:ascii="Times New Roman" w:hAnsi="Times New Roman"/>
                <w:sz w:val="20"/>
              </w:rPr>
            </w:pPr>
            <w:r>
              <w:rPr>
                <w:rFonts w:ascii="Times New Roman" w:hAnsi="Times New Roman"/>
                <w:sz w:val="20"/>
              </w:rPr>
              <w:t>ФП с. С. Коряки – Амбулатория пос. Коряки</w:t>
            </w:r>
          </w:p>
        </w:tc>
        <w:tc>
          <w:tcPr>
            <w:tcW w:type="dxa" w:w="323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70C0000">
            <w:pPr>
              <w:widowControl w:val="0"/>
              <w:ind/>
              <w:jc w:val="center"/>
              <w:rPr>
                <w:rFonts w:ascii="Times New Roman" w:hAnsi="Times New Roman"/>
                <w:sz w:val="20"/>
              </w:rPr>
            </w:pPr>
            <w:r>
              <w:rPr>
                <w:rFonts w:ascii="Times New Roman" w:hAnsi="Times New Roman"/>
                <w:sz w:val="20"/>
              </w:rPr>
              <w:t>9 км</w:t>
            </w:r>
          </w:p>
        </w:tc>
        <w:tc>
          <w:tcPr>
            <w:tcW w:type="dxa" w:w="308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80C0000">
            <w:pPr>
              <w:widowControl w:val="0"/>
              <w:ind/>
              <w:jc w:val="center"/>
              <w:rPr>
                <w:rFonts w:ascii="Times New Roman" w:hAnsi="Times New Roman"/>
                <w:sz w:val="20"/>
              </w:rPr>
            </w:pPr>
            <w:r>
              <w:rPr>
                <w:rFonts w:ascii="Times New Roman" w:hAnsi="Times New Roman"/>
                <w:sz w:val="20"/>
              </w:rPr>
              <w:t>25 км</w:t>
            </w:r>
          </w:p>
        </w:tc>
      </w:tr>
      <w:tr>
        <w:tc>
          <w:tcPr>
            <w:tcW w:type="dxa" w:w="74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90C0000">
            <w:pPr>
              <w:widowControl w:val="0"/>
              <w:ind/>
              <w:jc w:val="center"/>
              <w:rPr>
                <w:rFonts w:ascii="Times New Roman" w:hAnsi="Times New Roman"/>
                <w:sz w:val="20"/>
              </w:rPr>
            </w:pPr>
            <w:r>
              <w:rPr>
                <w:rFonts w:ascii="Times New Roman" w:hAnsi="Times New Roman"/>
                <w:sz w:val="20"/>
              </w:rPr>
              <w:t>Амбулатория пос. Коряки – РБ г. Елизово</w:t>
            </w:r>
          </w:p>
        </w:tc>
        <w:tc>
          <w:tcPr>
            <w:tcW w:type="dxa" w:w="323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A0C0000">
            <w:pPr>
              <w:widowControl w:val="0"/>
              <w:ind/>
              <w:jc w:val="center"/>
              <w:rPr>
                <w:rFonts w:ascii="Times New Roman" w:hAnsi="Times New Roman"/>
                <w:sz w:val="20"/>
              </w:rPr>
            </w:pPr>
          </w:p>
        </w:tc>
        <w:tc>
          <w:tcPr>
            <w:tcW w:type="dxa" w:w="308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B0C0000">
            <w:pPr>
              <w:widowControl w:val="0"/>
              <w:ind/>
              <w:jc w:val="center"/>
              <w:rPr>
                <w:rFonts w:ascii="Times New Roman" w:hAnsi="Times New Roman"/>
                <w:sz w:val="20"/>
              </w:rPr>
            </w:pPr>
            <w:r>
              <w:rPr>
                <w:rFonts w:ascii="Times New Roman" w:hAnsi="Times New Roman"/>
                <w:sz w:val="20"/>
              </w:rPr>
              <w:t>17 км</w:t>
            </w:r>
          </w:p>
        </w:tc>
      </w:tr>
      <w:tr>
        <w:tc>
          <w:tcPr>
            <w:tcW w:type="dxa" w:w="74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C0C0000">
            <w:pPr>
              <w:widowControl w:val="0"/>
              <w:ind/>
              <w:jc w:val="center"/>
              <w:rPr>
                <w:rFonts w:ascii="Times New Roman" w:hAnsi="Times New Roman"/>
                <w:sz w:val="20"/>
              </w:rPr>
            </w:pPr>
            <w:r>
              <w:rPr>
                <w:rFonts w:ascii="Times New Roman" w:hAnsi="Times New Roman"/>
                <w:sz w:val="20"/>
              </w:rPr>
              <w:t>с. Пиначево – Амбулатория пос. Раздольный</w:t>
            </w:r>
          </w:p>
        </w:tc>
        <w:tc>
          <w:tcPr>
            <w:tcW w:type="dxa" w:w="323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D0C0000">
            <w:pPr>
              <w:widowControl w:val="0"/>
              <w:ind/>
              <w:jc w:val="center"/>
              <w:rPr>
                <w:rFonts w:ascii="Times New Roman" w:hAnsi="Times New Roman"/>
                <w:sz w:val="20"/>
              </w:rPr>
            </w:pPr>
            <w:r>
              <w:rPr>
                <w:rFonts w:ascii="Times New Roman" w:hAnsi="Times New Roman"/>
                <w:sz w:val="20"/>
              </w:rPr>
              <w:t>12 км</w:t>
            </w:r>
          </w:p>
        </w:tc>
        <w:tc>
          <w:tcPr>
            <w:tcW w:type="dxa" w:w="308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E0C0000">
            <w:pPr>
              <w:widowControl w:val="0"/>
              <w:ind/>
              <w:jc w:val="center"/>
              <w:rPr>
                <w:rFonts w:ascii="Times New Roman" w:hAnsi="Times New Roman"/>
                <w:sz w:val="20"/>
              </w:rPr>
            </w:pPr>
            <w:r>
              <w:rPr>
                <w:rFonts w:ascii="Times New Roman" w:hAnsi="Times New Roman"/>
                <w:sz w:val="20"/>
              </w:rPr>
              <w:t>22 км</w:t>
            </w:r>
          </w:p>
        </w:tc>
      </w:tr>
      <w:tr>
        <w:tc>
          <w:tcPr>
            <w:tcW w:type="dxa" w:w="74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CF0C0000">
            <w:pPr>
              <w:widowControl w:val="0"/>
              <w:ind/>
              <w:jc w:val="center"/>
              <w:rPr>
                <w:rFonts w:ascii="Times New Roman" w:hAnsi="Times New Roman"/>
                <w:sz w:val="20"/>
              </w:rPr>
            </w:pPr>
            <w:r>
              <w:rPr>
                <w:rFonts w:ascii="Times New Roman" w:hAnsi="Times New Roman"/>
                <w:sz w:val="20"/>
              </w:rPr>
              <w:t>пос. Кеткино – Амбулатория пос. Раздольный</w:t>
            </w:r>
          </w:p>
        </w:tc>
        <w:tc>
          <w:tcPr>
            <w:tcW w:type="dxa" w:w="323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00C0000">
            <w:pPr>
              <w:widowControl w:val="0"/>
              <w:ind/>
              <w:jc w:val="center"/>
              <w:rPr>
                <w:rFonts w:ascii="Times New Roman" w:hAnsi="Times New Roman"/>
                <w:sz w:val="20"/>
              </w:rPr>
            </w:pPr>
            <w:r>
              <w:rPr>
                <w:rFonts w:ascii="Times New Roman" w:hAnsi="Times New Roman"/>
                <w:sz w:val="20"/>
              </w:rPr>
              <w:t>12 км</w:t>
            </w:r>
          </w:p>
        </w:tc>
        <w:tc>
          <w:tcPr>
            <w:tcW w:type="dxa" w:w="308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10C0000">
            <w:pPr>
              <w:widowControl w:val="0"/>
              <w:ind/>
              <w:jc w:val="center"/>
              <w:rPr>
                <w:rFonts w:ascii="Times New Roman" w:hAnsi="Times New Roman"/>
                <w:sz w:val="20"/>
              </w:rPr>
            </w:pPr>
            <w:r>
              <w:rPr>
                <w:rFonts w:ascii="Times New Roman" w:hAnsi="Times New Roman"/>
                <w:sz w:val="20"/>
              </w:rPr>
              <w:t>22 км</w:t>
            </w:r>
          </w:p>
        </w:tc>
      </w:tr>
      <w:tr>
        <w:tc>
          <w:tcPr>
            <w:tcW w:type="dxa" w:w="74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20C0000">
            <w:pPr>
              <w:widowControl w:val="0"/>
              <w:ind/>
              <w:jc w:val="center"/>
              <w:rPr>
                <w:rFonts w:ascii="Times New Roman" w:hAnsi="Times New Roman"/>
                <w:sz w:val="20"/>
              </w:rPr>
            </w:pPr>
            <w:r>
              <w:rPr>
                <w:rFonts w:ascii="Times New Roman" w:hAnsi="Times New Roman"/>
                <w:sz w:val="20"/>
              </w:rPr>
              <w:t>Амбулатория пос. Раздольный – РБ г. Елизово</w:t>
            </w:r>
          </w:p>
        </w:tc>
        <w:tc>
          <w:tcPr>
            <w:tcW w:type="dxa" w:w="323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30C0000">
            <w:pPr>
              <w:widowControl w:val="0"/>
              <w:ind/>
              <w:jc w:val="center"/>
              <w:rPr>
                <w:rFonts w:ascii="Times New Roman" w:hAnsi="Times New Roman"/>
                <w:sz w:val="20"/>
              </w:rPr>
            </w:pPr>
          </w:p>
        </w:tc>
        <w:tc>
          <w:tcPr>
            <w:tcW w:type="dxa" w:w="308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40C0000">
            <w:pPr>
              <w:widowControl w:val="0"/>
              <w:ind/>
              <w:jc w:val="center"/>
              <w:rPr>
                <w:rFonts w:ascii="Times New Roman" w:hAnsi="Times New Roman"/>
                <w:sz w:val="20"/>
              </w:rPr>
            </w:pPr>
            <w:r>
              <w:rPr>
                <w:rFonts w:ascii="Times New Roman" w:hAnsi="Times New Roman"/>
                <w:sz w:val="20"/>
              </w:rPr>
              <w:t>12 км</w:t>
            </w:r>
          </w:p>
        </w:tc>
      </w:tr>
      <w:tr>
        <w:tc>
          <w:tcPr>
            <w:tcW w:type="dxa" w:w="74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50C0000">
            <w:pPr>
              <w:widowControl w:val="0"/>
              <w:ind/>
              <w:jc w:val="center"/>
              <w:rPr>
                <w:rFonts w:ascii="Times New Roman" w:hAnsi="Times New Roman"/>
                <w:sz w:val="20"/>
              </w:rPr>
            </w:pPr>
            <w:r>
              <w:rPr>
                <w:rFonts w:ascii="Times New Roman" w:hAnsi="Times New Roman"/>
                <w:sz w:val="20"/>
              </w:rPr>
              <w:t>ФП пос. Термальный – Амбулатория с. Паратунка</w:t>
            </w:r>
          </w:p>
        </w:tc>
        <w:tc>
          <w:tcPr>
            <w:tcW w:type="dxa" w:w="323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60C0000">
            <w:pPr>
              <w:widowControl w:val="0"/>
              <w:ind/>
              <w:jc w:val="center"/>
              <w:rPr>
                <w:rFonts w:ascii="Times New Roman" w:hAnsi="Times New Roman"/>
                <w:sz w:val="20"/>
              </w:rPr>
            </w:pPr>
            <w:r>
              <w:rPr>
                <w:rFonts w:ascii="Times New Roman" w:hAnsi="Times New Roman"/>
                <w:sz w:val="20"/>
              </w:rPr>
              <w:t>4 км</w:t>
            </w:r>
          </w:p>
        </w:tc>
        <w:tc>
          <w:tcPr>
            <w:tcW w:type="dxa" w:w="308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70C0000">
            <w:pPr>
              <w:widowControl w:val="0"/>
              <w:ind/>
              <w:jc w:val="center"/>
              <w:rPr>
                <w:rFonts w:ascii="Times New Roman" w:hAnsi="Times New Roman"/>
                <w:sz w:val="20"/>
              </w:rPr>
            </w:pPr>
            <w:r>
              <w:rPr>
                <w:rFonts w:ascii="Times New Roman" w:hAnsi="Times New Roman"/>
                <w:sz w:val="20"/>
              </w:rPr>
              <w:t>32 км</w:t>
            </w:r>
          </w:p>
        </w:tc>
      </w:tr>
      <w:tr>
        <w:tc>
          <w:tcPr>
            <w:tcW w:type="dxa" w:w="74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80C0000">
            <w:pPr>
              <w:widowControl w:val="0"/>
              <w:ind/>
              <w:jc w:val="center"/>
              <w:rPr>
                <w:rFonts w:ascii="Times New Roman" w:hAnsi="Times New Roman"/>
                <w:sz w:val="20"/>
              </w:rPr>
            </w:pPr>
            <w:r>
              <w:rPr>
                <w:rFonts w:ascii="Times New Roman" w:hAnsi="Times New Roman"/>
                <w:sz w:val="20"/>
              </w:rPr>
              <w:t>Амбулатория с. Паратунка – РБ г. Елизово</w:t>
            </w:r>
          </w:p>
        </w:tc>
        <w:tc>
          <w:tcPr>
            <w:tcW w:type="dxa" w:w="323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90C0000">
            <w:pPr>
              <w:widowControl w:val="0"/>
              <w:ind/>
              <w:jc w:val="center"/>
              <w:rPr>
                <w:rFonts w:ascii="Times New Roman" w:hAnsi="Times New Roman"/>
                <w:sz w:val="20"/>
              </w:rPr>
            </w:pPr>
          </w:p>
        </w:tc>
        <w:tc>
          <w:tcPr>
            <w:tcW w:type="dxa" w:w="308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A0C0000">
            <w:pPr>
              <w:widowControl w:val="0"/>
              <w:ind/>
              <w:jc w:val="center"/>
              <w:rPr>
                <w:rFonts w:ascii="Times New Roman" w:hAnsi="Times New Roman"/>
                <w:sz w:val="20"/>
              </w:rPr>
            </w:pPr>
            <w:r>
              <w:rPr>
                <w:rFonts w:ascii="Times New Roman" w:hAnsi="Times New Roman"/>
                <w:sz w:val="20"/>
              </w:rPr>
              <w:t>28 км</w:t>
            </w:r>
          </w:p>
        </w:tc>
      </w:tr>
      <w:tr>
        <w:tc>
          <w:tcPr>
            <w:tcW w:type="dxa" w:w="74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B0C0000">
            <w:pPr>
              <w:widowControl w:val="0"/>
              <w:ind/>
              <w:jc w:val="center"/>
              <w:rPr>
                <w:rFonts w:ascii="Times New Roman" w:hAnsi="Times New Roman"/>
                <w:sz w:val="20"/>
              </w:rPr>
            </w:pPr>
            <w:r>
              <w:rPr>
                <w:rFonts w:ascii="Times New Roman" w:hAnsi="Times New Roman"/>
                <w:sz w:val="20"/>
              </w:rPr>
              <w:t>Амбулатория с. Николаевка – РБ г. Елизово</w:t>
            </w:r>
          </w:p>
        </w:tc>
        <w:tc>
          <w:tcPr>
            <w:tcW w:type="dxa" w:w="323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C0C0000">
            <w:pPr>
              <w:widowControl w:val="0"/>
              <w:ind/>
              <w:jc w:val="center"/>
              <w:rPr>
                <w:rFonts w:ascii="Times New Roman" w:hAnsi="Times New Roman"/>
                <w:sz w:val="20"/>
              </w:rPr>
            </w:pPr>
          </w:p>
        </w:tc>
        <w:tc>
          <w:tcPr>
            <w:tcW w:type="dxa" w:w="308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D0C0000">
            <w:pPr>
              <w:widowControl w:val="0"/>
              <w:ind/>
              <w:jc w:val="center"/>
              <w:rPr>
                <w:rFonts w:ascii="Times New Roman" w:hAnsi="Times New Roman"/>
                <w:sz w:val="20"/>
              </w:rPr>
            </w:pPr>
            <w:r>
              <w:rPr>
                <w:rFonts w:ascii="Times New Roman" w:hAnsi="Times New Roman"/>
                <w:sz w:val="20"/>
              </w:rPr>
              <w:t>16 км</w:t>
            </w:r>
          </w:p>
        </w:tc>
      </w:tr>
      <w:tr>
        <w:tc>
          <w:tcPr>
            <w:tcW w:type="dxa" w:w="74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E0C0000">
            <w:pPr>
              <w:widowControl w:val="0"/>
              <w:ind/>
              <w:jc w:val="center"/>
              <w:rPr>
                <w:rFonts w:ascii="Times New Roman" w:hAnsi="Times New Roman"/>
                <w:sz w:val="20"/>
              </w:rPr>
            </w:pPr>
            <w:r>
              <w:rPr>
                <w:rFonts w:ascii="Times New Roman" w:hAnsi="Times New Roman"/>
                <w:sz w:val="20"/>
              </w:rPr>
              <w:t>ФП с. Сосновка – Амбулатория с. Николаевка</w:t>
            </w:r>
          </w:p>
        </w:tc>
        <w:tc>
          <w:tcPr>
            <w:tcW w:type="dxa" w:w="323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DF0C0000">
            <w:pPr>
              <w:widowControl w:val="0"/>
              <w:ind/>
              <w:jc w:val="center"/>
              <w:rPr>
                <w:rFonts w:ascii="Times New Roman" w:hAnsi="Times New Roman"/>
                <w:sz w:val="20"/>
              </w:rPr>
            </w:pPr>
            <w:r>
              <w:rPr>
                <w:rFonts w:ascii="Times New Roman" w:hAnsi="Times New Roman"/>
                <w:sz w:val="20"/>
              </w:rPr>
              <w:t>5 км</w:t>
            </w:r>
          </w:p>
        </w:tc>
        <w:tc>
          <w:tcPr>
            <w:tcW w:type="dxa" w:w="308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00C0000">
            <w:pPr>
              <w:widowControl w:val="0"/>
              <w:ind/>
              <w:jc w:val="center"/>
              <w:rPr>
                <w:rFonts w:ascii="Times New Roman" w:hAnsi="Times New Roman"/>
                <w:sz w:val="20"/>
              </w:rPr>
            </w:pPr>
            <w:r>
              <w:rPr>
                <w:rFonts w:ascii="Times New Roman" w:hAnsi="Times New Roman"/>
                <w:sz w:val="20"/>
              </w:rPr>
              <w:t>20 км</w:t>
            </w:r>
          </w:p>
        </w:tc>
      </w:tr>
      <w:tr>
        <w:tc>
          <w:tcPr>
            <w:tcW w:type="dxa" w:w="74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10C0000">
            <w:pPr>
              <w:widowControl w:val="0"/>
              <w:ind/>
              <w:jc w:val="center"/>
              <w:rPr>
                <w:rFonts w:ascii="Times New Roman" w:hAnsi="Times New Roman"/>
                <w:sz w:val="20"/>
              </w:rPr>
            </w:pPr>
            <w:r>
              <w:rPr>
                <w:rFonts w:ascii="Times New Roman" w:hAnsi="Times New Roman"/>
                <w:sz w:val="20"/>
              </w:rPr>
              <w:t>Амбулатория р.п. Вулканный – РБ г. Елизово</w:t>
            </w:r>
          </w:p>
        </w:tc>
        <w:tc>
          <w:tcPr>
            <w:tcW w:type="dxa" w:w="323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20C0000">
            <w:pPr>
              <w:widowControl w:val="0"/>
              <w:ind/>
              <w:jc w:val="center"/>
              <w:rPr>
                <w:rFonts w:ascii="Times New Roman" w:hAnsi="Times New Roman"/>
                <w:sz w:val="20"/>
              </w:rPr>
            </w:pPr>
          </w:p>
        </w:tc>
        <w:tc>
          <w:tcPr>
            <w:tcW w:type="dxa" w:w="308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30C0000">
            <w:pPr>
              <w:widowControl w:val="0"/>
              <w:ind/>
              <w:jc w:val="center"/>
              <w:rPr>
                <w:rFonts w:ascii="Times New Roman" w:hAnsi="Times New Roman"/>
                <w:sz w:val="20"/>
              </w:rPr>
            </w:pPr>
            <w:r>
              <w:rPr>
                <w:rFonts w:ascii="Times New Roman" w:hAnsi="Times New Roman"/>
                <w:sz w:val="20"/>
              </w:rPr>
              <w:t>10 км</w:t>
            </w:r>
          </w:p>
        </w:tc>
      </w:tr>
      <w:tr>
        <w:tc>
          <w:tcPr>
            <w:tcW w:type="dxa" w:w="74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40C0000">
            <w:pPr>
              <w:widowControl w:val="0"/>
              <w:ind/>
              <w:jc w:val="center"/>
              <w:rPr>
                <w:rFonts w:ascii="Times New Roman" w:hAnsi="Times New Roman"/>
                <w:sz w:val="20"/>
              </w:rPr>
            </w:pPr>
            <w:r>
              <w:rPr>
                <w:rFonts w:ascii="Times New Roman" w:hAnsi="Times New Roman"/>
                <w:sz w:val="20"/>
              </w:rPr>
              <w:t>пос. Двуречье – Амбулатория пос. Нагорный</w:t>
            </w:r>
          </w:p>
        </w:tc>
        <w:tc>
          <w:tcPr>
            <w:tcW w:type="dxa" w:w="323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50C0000">
            <w:pPr>
              <w:widowControl w:val="0"/>
              <w:ind/>
              <w:jc w:val="center"/>
              <w:rPr>
                <w:rFonts w:ascii="Times New Roman" w:hAnsi="Times New Roman"/>
                <w:sz w:val="20"/>
              </w:rPr>
            </w:pPr>
            <w:r>
              <w:rPr>
                <w:rFonts w:ascii="Times New Roman" w:hAnsi="Times New Roman"/>
                <w:sz w:val="20"/>
              </w:rPr>
              <w:t>5 км</w:t>
            </w:r>
          </w:p>
        </w:tc>
        <w:tc>
          <w:tcPr>
            <w:tcW w:type="dxa" w:w="308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60C0000">
            <w:pPr>
              <w:widowControl w:val="0"/>
              <w:ind/>
              <w:jc w:val="center"/>
              <w:rPr>
                <w:rFonts w:ascii="Times New Roman" w:hAnsi="Times New Roman"/>
                <w:sz w:val="20"/>
              </w:rPr>
            </w:pPr>
            <w:r>
              <w:rPr>
                <w:rFonts w:ascii="Times New Roman" w:hAnsi="Times New Roman"/>
                <w:sz w:val="20"/>
              </w:rPr>
              <w:t>12 км</w:t>
            </w:r>
          </w:p>
        </w:tc>
      </w:tr>
      <w:tr>
        <w:tc>
          <w:tcPr>
            <w:tcW w:type="dxa" w:w="74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70C0000">
            <w:pPr>
              <w:widowControl w:val="0"/>
              <w:ind/>
              <w:jc w:val="center"/>
              <w:rPr>
                <w:rFonts w:ascii="Times New Roman" w:hAnsi="Times New Roman"/>
                <w:sz w:val="20"/>
              </w:rPr>
            </w:pPr>
            <w:r>
              <w:rPr>
                <w:rFonts w:ascii="Times New Roman" w:hAnsi="Times New Roman"/>
                <w:sz w:val="20"/>
              </w:rPr>
              <w:t>пос. Красный – Амбулатория пос. Нагорный</w:t>
            </w:r>
          </w:p>
        </w:tc>
        <w:tc>
          <w:tcPr>
            <w:tcW w:type="dxa" w:w="323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80C0000">
            <w:pPr>
              <w:widowControl w:val="0"/>
              <w:ind/>
              <w:jc w:val="center"/>
              <w:rPr>
                <w:rFonts w:ascii="Times New Roman" w:hAnsi="Times New Roman"/>
                <w:sz w:val="20"/>
              </w:rPr>
            </w:pPr>
            <w:r>
              <w:rPr>
                <w:rFonts w:ascii="Times New Roman" w:hAnsi="Times New Roman"/>
                <w:sz w:val="20"/>
              </w:rPr>
              <w:t>3 км</w:t>
            </w:r>
          </w:p>
        </w:tc>
        <w:tc>
          <w:tcPr>
            <w:tcW w:type="dxa" w:w="308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90C0000">
            <w:pPr>
              <w:widowControl w:val="0"/>
              <w:ind/>
              <w:jc w:val="center"/>
              <w:rPr>
                <w:rFonts w:ascii="Times New Roman" w:hAnsi="Times New Roman"/>
                <w:sz w:val="20"/>
              </w:rPr>
            </w:pPr>
            <w:r>
              <w:rPr>
                <w:rFonts w:ascii="Times New Roman" w:hAnsi="Times New Roman"/>
                <w:sz w:val="20"/>
              </w:rPr>
              <w:t>18 км</w:t>
            </w:r>
          </w:p>
        </w:tc>
      </w:tr>
      <w:tr>
        <w:tc>
          <w:tcPr>
            <w:tcW w:type="dxa" w:w="74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A0C0000">
            <w:pPr>
              <w:widowControl w:val="0"/>
              <w:ind/>
              <w:jc w:val="center"/>
              <w:rPr>
                <w:rFonts w:ascii="Times New Roman" w:hAnsi="Times New Roman"/>
                <w:sz w:val="20"/>
              </w:rPr>
            </w:pPr>
            <w:r>
              <w:rPr>
                <w:rFonts w:ascii="Times New Roman" w:hAnsi="Times New Roman"/>
                <w:sz w:val="20"/>
              </w:rPr>
              <w:t>Амбулатория пос. Нагорный – РБ г. Елизово</w:t>
            </w:r>
          </w:p>
        </w:tc>
        <w:tc>
          <w:tcPr>
            <w:tcW w:type="dxa" w:w="323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B0C0000">
            <w:pPr>
              <w:widowControl w:val="0"/>
              <w:ind/>
              <w:jc w:val="center"/>
              <w:rPr>
                <w:rFonts w:ascii="Times New Roman" w:hAnsi="Times New Roman"/>
                <w:sz w:val="20"/>
              </w:rPr>
            </w:pPr>
          </w:p>
        </w:tc>
        <w:tc>
          <w:tcPr>
            <w:tcW w:type="dxa" w:w="308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C0C0000">
            <w:pPr>
              <w:widowControl w:val="0"/>
              <w:ind/>
              <w:jc w:val="center"/>
              <w:rPr>
                <w:rFonts w:ascii="Times New Roman" w:hAnsi="Times New Roman"/>
                <w:sz w:val="20"/>
              </w:rPr>
            </w:pPr>
            <w:r>
              <w:rPr>
                <w:rFonts w:ascii="Times New Roman" w:hAnsi="Times New Roman"/>
                <w:sz w:val="20"/>
              </w:rPr>
              <w:t>21 км</w:t>
            </w:r>
          </w:p>
        </w:tc>
      </w:tr>
      <w:tr>
        <w:tc>
          <w:tcPr>
            <w:tcW w:type="dxa" w:w="74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D0C0000">
            <w:pPr>
              <w:widowControl w:val="0"/>
              <w:ind/>
              <w:jc w:val="center"/>
              <w:rPr>
                <w:rFonts w:ascii="Times New Roman" w:hAnsi="Times New Roman"/>
                <w:sz w:val="20"/>
              </w:rPr>
            </w:pPr>
            <w:r>
              <w:rPr>
                <w:rFonts w:ascii="Times New Roman" w:hAnsi="Times New Roman"/>
                <w:sz w:val="20"/>
              </w:rPr>
              <w:t>ФАП пос. Новый – Амбулатория пос. Пионерский</w:t>
            </w:r>
          </w:p>
        </w:tc>
        <w:tc>
          <w:tcPr>
            <w:tcW w:type="dxa" w:w="323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E0C0000">
            <w:pPr>
              <w:widowControl w:val="0"/>
              <w:ind/>
              <w:jc w:val="center"/>
              <w:rPr>
                <w:rFonts w:ascii="Times New Roman" w:hAnsi="Times New Roman"/>
                <w:sz w:val="20"/>
              </w:rPr>
            </w:pPr>
            <w:r>
              <w:rPr>
                <w:rFonts w:ascii="Times New Roman" w:hAnsi="Times New Roman"/>
                <w:sz w:val="20"/>
              </w:rPr>
              <w:t>3 км</w:t>
            </w:r>
          </w:p>
        </w:tc>
        <w:tc>
          <w:tcPr>
            <w:tcW w:type="dxa" w:w="308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EF0C0000">
            <w:pPr>
              <w:widowControl w:val="0"/>
              <w:ind/>
              <w:jc w:val="center"/>
              <w:rPr>
                <w:rFonts w:ascii="Times New Roman" w:hAnsi="Times New Roman"/>
                <w:sz w:val="20"/>
              </w:rPr>
            </w:pPr>
            <w:r>
              <w:rPr>
                <w:rFonts w:ascii="Times New Roman" w:hAnsi="Times New Roman"/>
                <w:sz w:val="20"/>
              </w:rPr>
              <w:t>15 км</w:t>
            </w:r>
          </w:p>
        </w:tc>
      </w:tr>
      <w:tr>
        <w:tc>
          <w:tcPr>
            <w:tcW w:type="dxa" w:w="74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00C0000">
            <w:pPr>
              <w:widowControl w:val="0"/>
              <w:ind/>
              <w:jc w:val="center"/>
              <w:rPr>
                <w:rFonts w:ascii="Times New Roman" w:hAnsi="Times New Roman"/>
                <w:sz w:val="20"/>
              </w:rPr>
            </w:pPr>
            <w:r>
              <w:rPr>
                <w:rFonts w:ascii="Times New Roman" w:hAnsi="Times New Roman"/>
                <w:sz w:val="20"/>
              </w:rPr>
              <w:t>Амбулатория пос. Пионерский – РБ г. Елизово</w:t>
            </w:r>
          </w:p>
        </w:tc>
        <w:tc>
          <w:tcPr>
            <w:tcW w:type="dxa" w:w="323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10C0000">
            <w:pPr>
              <w:widowControl w:val="0"/>
              <w:ind/>
              <w:jc w:val="center"/>
              <w:rPr>
                <w:rFonts w:ascii="Times New Roman" w:hAnsi="Times New Roman"/>
                <w:sz w:val="20"/>
              </w:rPr>
            </w:pPr>
          </w:p>
        </w:tc>
        <w:tc>
          <w:tcPr>
            <w:tcW w:type="dxa" w:w="308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20C0000">
            <w:pPr>
              <w:widowControl w:val="0"/>
              <w:ind/>
              <w:jc w:val="center"/>
              <w:rPr>
                <w:rFonts w:ascii="Times New Roman" w:hAnsi="Times New Roman"/>
                <w:sz w:val="20"/>
              </w:rPr>
            </w:pPr>
            <w:r>
              <w:rPr>
                <w:rFonts w:ascii="Times New Roman" w:hAnsi="Times New Roman"/>
                <w:sz w:val="20"/>
              </w:rPr>
              <w:t>18 км</w:t>
            </w:r>
          </w:p>
        </w:tc>
      </w:tr>
      <w:tr>
        <w:tc>
          <w:tcPr>
            <w:tcW w:type="dxa" w:w="74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30C0000">
            <w:pPr>
              <w:widowControl w:val="0"/>
              <w:ind/>
              <w:jc w:val="center"/>
              <w:rPr>
                <w:rFonts w:ascii="Times New Roman" w:hAnsi="Times New Roman"/>
                <w:sz w:val="20"/>
              </w:rPr>
            </w:pPr>
            <w:r>
              <w:rPr>
                <w:rFonts w:ascii="Times New Roman" w:hAnsi="Times New Roman"/>
                <w:sz w:val="20"/>
              </w:rPr>
              <w:t>пос. Светлый – Амбулатория пос. Пионерский</w:t>
            </w:r>
          </w:p>
        </w:tc>
        <w:tc>
          <w:tcPr>
            <w:tcW w:type="dxa" w:w="323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40C0000">
            <w:pPr>
              <w:widowControl w:val="0"/>
              <w:ind/>
              <w:jc w:val="center"/>
              <w:rPr>
                <w:rFonts w:ascii="Times New Roman" w:hAnsi="Times New Roman"/>
                <w:sz w:val="20"/>
              </w:rPr>
            </w:pPr>
            <w:r>
              <w:rPr>
                <w:rFonts w:ascii="Times New Roman" w:hAnsi="Times New Roman"/>
                <w:sz w:val="20"/>
              </w:rPr>
              <w:t>2 км</w:t>
            </w:r>
          </w:p>
        </w:tc>
        <w:tc>
          <w:tcPr>
            <w:tcW w:type="dxa" w:w="308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50C0000">
            <w:pPr>
              <w:widowControl w:val="0"/>
              <w:ind/>
              <w:jc w:val="center"/>
              <w:rPr>
                <w:rFonts w:ascii="Times New Roman" w:hAnsi="Times New Roman"/>
                <w:sz w:val="20"/>
              </w:rPr>
            </w:pPr>
            <w:r>
              <w:rPr>
                <w:rFonts w:ascii="Times New Roman" w:hAnsi="Times New Roman"/>
                <w:sz w:val="20"/>
              </w:rPr>
              <w:t>20 км</w:t>
            </w:r>
          </w:p>
        </w:tc>
      </w:tr>
      <w:tr>
        <w:tc>
          <w:tcPr>
            <w:tcW w:type="dxa" w:w="7426"/>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60C0000">
            <w:pPr>
              <w:widowControl w:val="0"/>
              <w:ind/>
              <w:jc w:val="center"/>
              <w:rPr>
                <w:rFonts w:ascii="Times New Roman" w:hAnsi="Times New Roman"/>
                <w:sz w:val="20"/>
              </w:rPr>
            </w:pPr>
            <w:r>
              <w:rPr>
                <w:rFonts w:ascii="Times New Roman" w:hAnsi="Times New Roman"/>
                <w:sz w:val="20"/>
              </w:rPr>
              <w:t>пос. Крутоберегово – Амбулатория пос. Пионерский</w:t>
            </w:r>
          </w:p>
        </w:tc>
        <w:tc>
          <w:tcPr>
            <w:tcW w:type="dxa" w:w="323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70C0000">
            <w:pPr>
              <w:widowControl w:val="0"/>
              <w:ind/>
              <w:jc w:val="center"/>
              <w:rPr>
                <w:rFonts w:ascii="Times New Roman" w:hAnsi="Times New Roman"/>
                <w:sz w:val="20"/>
              </w:rPr>
            </w:pPr>
            <w:r>
              <w:rPr>
                <w:rFonts w:ascii="Times New Roman" w:hAnsi="Times New Roman"/>
                <w:sz w:val="20"/>
              </w:rPr>
              <w:t>4 км</w:t>
            </w:r>
          </w:p>
        </w:tc>
        <w:tc>
          <w:tcPr>
            <w:tcW w:type="dxa" w:w="308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F80C0000">
            <w:pPr>
              <w:widowControl w:val="0"/>
              <w:ind/>
              <w:jc w:val="center"/>
              <w:rPr>
                <w:rFonts w:ascii="Times New Roman" w:hAnsi="Times New Roman"/>
                <w:sz w:val="20"/>
              </w:rPr>
            </w:pPr>
            <w:r>
              <w:rPr>
                <w:rFonts w:ascii="Times New Roman" w:hAnsi="Times New Roman"/>
                <w:sz w:val="20"/>
              </w:rPr>
              <w:t>22 км</w:t>
            </w:r>
          </w:p>
        </w:tc>
      </w:tr>
    </w:tbl>
    <w:p w14:paraId="F90C0000">
      <w:pPr>
        <w:spacing w:after="0" w:line="240" w:lineRule="auto"/>
        <w:ind/>
        <w:rPr>
          <w:rFonts w:ascii="Times New Roman" w:hAnsi="Times New Roman"/>
          <w:sz w:val="23"/>
        </w:rPr>
      </w:pPr>
    </w:p>
    <w:p w14:paraId="FA0C0000">
      <w:pPr>
        <w:rPr>
          <w:rFonts w:ascii="Times New Roman" w:hAnsi="Times New Roman"/>
          <w:sz w:val="23"/>
        </w:rPr>
      </w:pPr>
    </w:p>
    <w:p w14:paraId="FB0C0000">
      <w:pPr>
        <w:sectPr>
          <w:headerReference r:id="rId1" w:type="default"/>
          <w:pgSz w:h="11906" w:orient="landscape" w:w="16838"/>
          <w:pgMar w:bottom="1134" w:footer="709" w:gutter="0" w:header="709" w:left="850" w:right="691" w:top="1134"/>
        </w:sectPr>
      </w:pPr>
    </w:p>
    <w:p w14:paraId="FC0C0000">
      <w:pPr>
        <w:rPr>
          <w:rFonts w:ascii="Times New Roman" w:hAnsi="Times New Roman"/>
          <w:sz w:val="23"/>
        </w:rPr>
      </w:pPr>
    </w:p>
    <w:p w14:paraId="FD0C0000">
      <w:pPr>
        <w:spacing w:after="0" w:line="240" w:lineRule="auto"/>
        <w:ind/>
        <w:jc w:val="right"/>
        <w:rPr>
          <w:rFonts w:ascii="Times New Roman" w:hAnsi="Times New Roman"/>
          <w:sz w:val="28"/>
        </w:rPr>
      </w:pPr>
      <w:r>
        <w:rPr>
          <w:rFonts w:ascii="Times New Roman" w:hAnsi="Times New Roman"/>
          <w:sz w:val="28"/>
        </w:rPr>
        <w:t>Рисунок 19</w:t>
      </w:r>
    </w:p>
    <w:p w14:paraId="FE0C0000">
      <w:pPr>
        <w:spacing w:after="0" w:line="240" w:lineRule="auto"/>
        <w:ind/>
        <w:jc w:val="center"/>
        <w:rPr>
          <w:rFonts w:ascii="Times New Roman" w:hAnsi="Times New Roman"/>
          <w:sz w:val="28"/>
        </w:rPr>
      </w:pPr>
      <w:r>
        <w:rPr>
          <w:rFonts w:ascii="Times New Roman" w:hAnsi="Times New Roman"/>
          <w:sz w:val="28"/>
        </w:rPr>
        <w:t>Соболевский район 2025 г.</w:t>
      </w:r>
    </w:p>
    <w:p w14:paraId="FF0C0000">
      <w:pPr>
        <w:spacing w:after="0" w:line="240" w:lineRule="auto"/>
        <w:ind/>
        <w:jc w:val="center"/>
        <w:rPr>
          <w:rFonts w:ascii="Times New Roman" w:hAnsi="Times New Roman"/>
          <w:b w:val="1"/>
          <w:sz w:val="40"/>
        </w:rPr>
      </w:pPr>
    </w:p>
    <w:p w14:paraId="000D0000">
      <w:pPr>
        <w:spacing w:after="0" w:line="240" w:lineRule="auto"/>
        <w:ind/>
        <w:jc w:val="center"/>
      </w:pPr>
      <w:r>
        <w:drawing>
          <wp:inline>
            <wp:extent cx="4105275" cy="6109335"/>
            <wp:effectExtent b="0" l="0" r="0" t="0"/>
            <wp:docPr hidden="false" id="229" name="Picture 229"/>
            <a:graphic>
              <a:graphicData uri="http://schemas.openxmlformats.org/drawingml/2006/picture">
                <pic:pic>
                  <pic:nvPicPr>
                    <pic:cNvPr hidden="false" id="228" name="Picture 228"/>
                    <pic:cNvPicPr preferRelativeResize="true"/>
                  </pic:nvPicPr>
                  <pic:blipFill>
                    <a:blip r:embed="rId29"/>
                    <a:stretch/>
                  </pic:blipFill>
                  <pic:spPr>
                    <a:xfrm flipH="false" flipV="false" rot="0">
                      <a:ext cx="4105275" cy="6109335"/>
                    </a:xfrm>
                    <a:prstGeom prst="rect"/>
                  </pic:spPr>
                </pic:pic>
              </a:graphicData>
            </a:graphic>
          </wp:inline>
        </w:drawing>
      </w:r>
    </w:p>
    <w:p w14:paraId="010D0000">
      <w:pPr>
        <w:spacing w:after="0" w:line="240" w:lineRule="auto"/>
        <w:ind/>
        <w:jc w:val="center"/>
        <w:rPr>
          <w:rFonts w:ascii="Times New Roman" w:hAnsi="Times New Roman"/>
          <w:b w:val="1"/>
          <w:sz w:val="40"/>
        </w:rPr>
      </w:pPr>
    </w:p>
    <w:p w14:paraId="020D0000">
      <w:pPr>
        <w:spacing w:after="0" w:line="240" w:lineRule="auto"/>
        <w:ind/>
        <w:jc w:val="right"/>
        <w:rPr>
          <w:rFonts w:ascii="Times New Roman" w:hAnsi="Times New Roman"/>
          <w:color w:val="151616"/>
          <w:sz w:val="28"/>
        </w:rPr>
      </w:pPr>
      <w:r>
        <w:rPr>
          <w:rFonts w:ascii="Times New Roman" w:hAnsi="Times New Roman"/>
          <w:color w:val="151616"/>
          <w:sz w:val="28"/>
        </w:rPr>
        <w:t xml:space="preserve">Площадь района – 21 075,98 кв. км </w:t>
      </w:r>
    </w:p>
    <w:p w14:paraId="030D0000">
      <w:pPr>
        <w:spacing w:after="0" w:line="240" w:lineRule="auto"/>
        <w:ind/>
        <w:jc w:val="right"/>
        <w:rPr>
          <w:rFonts w:ascii="Times New Roman" w:hAnsi="Times New Roman"/>
          <w:color w:val="151616"/>
          <w:sz w:val="28"/>
        </w:rPr>
      </w:pPr>
      <w:r>
        <w:rPr>
          <w:rFonts w:ascii="Times New Roman" w:hAnsi="Times New Roman"/>
          <w:color w:val="151616"/>
          <w:sz w:val="28"/>
        </w:rPr>
        <w:t>Численность населения – 2484 чел.</w:t>
      </w:r>
    </w:p>
    <w:p w14:paraId="040D0000">
      <w:pPr>
        <w:spacing w:after="0" w:line="240" w:lineRule="auto"/>
        <w:ind/>
        <w:jc w:val="right"/>
        <w:rPr>
          <w:rFonts w:ascii="Times New Roman" w:hAnsi="Times New Roman"/>
          <w:sz w:val="28"/>
        </w:rPr>
      </w:pPr>
    </w:p>
    <w:tbl>
      <w:tblPr>
        <w:tblStyle w:val="Style_3"/>
        <w:tblLayout w:type="fixed"/>
      </w:tblPr>
      <w:tblGrid>
        <w:gridCol w:w="5663"/>
        <w:gridCol w:w="2457"/>
      </w:tblGrid>
      <w:tr>
        <w:tc>
          <w:tcPr>
            <w:tcW w:type="dxa" w:w="8120"/>
            <w:gridSpan w:val="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50D0000">
            <w:pPr>
              <w:widowControl w:val="0"/>
              <w:ind/>
              <w:jc w:val="center"/>
              <w:rPr>
                <w:rFonts w:ascii="Times New Roman" w:hAnsi="Times New Roman"/>
                <w:sz w:val="24"/>
              </w:rPr>
            </w:pPr>
            <w:r>
              <w:rPr>
                <w:rFonts w:ascii="Times New Roman" w:hAnsi="Times New Roman"/>
                <w:sz w:val="24"/>
              </w:rPr>
              <w:t>Расстояние</w:t>
            </w:r>
          </w:p>
        </w:tc>
      </w:tr>
      <w:tr>
        <w:tc>
          <w:tcPr>
            <w:tcW w:type="dxa" w:w="566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60D0000">
            <w:pPr>
              <w:widowControl w:val="0"/>
              <w:ind/>
              <w:jc w:val="center"/>
              <w:rPr>
                <w:rFonts w:ascii="Times New Roman" w:hAnsi="Times New Roman"/>
                <w:sz w:val="24"/>
              </w:rPr>
            </w:pPr>
            <w:r>
              <w:rPr>
                <w:rFonts w:ascii="Times New Roman" w:hAnsi="Times New Roman"/>
                <w:sz w:val="24"/>
              </w:rPr>
              <w:t>ФАП с. Устьевое – РБ с. Соболево</w:t>
            </w:r>
          </w:p>
        </w:tc>
        <w:tc>
          <w:tcPr>
            <w:tcW w:type="dxa" w:w="245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70D0000">
            <w:pPr>
              <w:widowControl w:val="0"/>
              <w:ind/>
              <w:jc w:val="center"/>
              <w:rPr>
                <w:rFonts w:ascii="Times New Roman" w:hAnsi="Times New Roman"/>
                <w:sz w:val="24"/>
              </w:rPr>
            </w:pPr>
            <w:r>
              <w:rPr>
                <w:rFonts w:ascii="Times New Roman" w:hAnsi="Times New Roman"/>
                <w:sz w:val="24"/>
              </w:rPr>
              <w:t>16 км</w:t>
            </w:r>
          </w:p>
        </w:tc>
      </w:tr>
      <w:tr>
        <w:tc>
          <w:tcPr>
            <w:tcW w:type="dxa" w:w="566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80D0000">
            <w:pPr>
              <w:widowControl w:val="0"/>
              <w:ind/>
              <w:jc w:val="center"/>
              <w:rPr>
                <w:rFonts w:ascii="Times New Roman" w:hAnsi="Times New Roman"/>
                <w:sz w:val="24"/>
              </w:rPr>
            </w:pPr>
            <w:r>
              <w:rPr>
                <w:rFonts w:ascii="Times New Roman" w:hAnsi="Times New Roman"/>
                <w:sz w:val="24"/>
              </w:rPr>
              <w:t>ФАП пос. Крутогоровский – РБ  с. Соболево</w:t>
            </w:r>
          </w:p>
        </w:tc>
        <w:tc>
          <w:tcPr>
            <w:tcW w:type="dxa" w:w="245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90D0000">
            <w:pPr>
              <w:widowControl w:val="0"/>
              <w:ind/>
              <w:jc w:val="center"/>
              <w:rPr>
                <w:rFonts w:ascii="Times New Roman" w:hAnsi="Times New Roman"/>
                <w:sz w:val="24"/>
              </w:rPr>
            </w:pPr>
            <w:r>
              <w:rPr>
                <w:rFonts w:ascii="Times New Roman" w:hAnsi="Times New Roman"/>
                <w:sz w:val="24"/>
              </w:rPr>
              <w:t>120 км Авиа</w:t>
            </w:r>
          </w:p>
        </w:tc>
      </w:tr>
      <w:tr>
        <w:tc>
          <w:tcPr>
            <w:tcW w:type="dxa" w:w="5663"/>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A0D0000">
            <w:pPr>
              <w:widowControl w:val="0"/>
              <w:ind/>
              <w:jc w:val="center"/>
              <w:rPr>
                <w:rFonts w:ascii="Times New Roman" w:hAnsi="Times New Roman"/>
                <w:sz w:val="24"/>
              </w:rPr>
            </w:pPr>
            <w:r>
              <w:rPr>
                <w:rFonts w:ascii="Times New Roman" w:hAnsi="Times New Roman"/>
                <w:sz w:val="24"/>
              </w:rPr>
              <w:t>ФАП пос. Ичинский – РБ с. Соболево</w:t>
            </w:r>
          </w:p>
        </w:tc>
        <w:tc>
          <w:tcPr>
            <w:tcW w:type="dxa" w:w="2457"/>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0B0D0000">
            <w:pPr>
              <w:widowControl w:val="0"/>
              <w:ind/>
              <w:jc w:val="center"/>
              <w:rPr>
                <w:rFonts w:ascii="Times New Roman" w:hAnsi="Times New Roman"/>
                <w:sz w:val="24"/>
              </w:rPr>
            </w:pPr>
            <w:r>
              <w:rPr>
                <w:rFonts w:ascii="Times New Roman" w:hAnsi="Times New Roman"/>
                <w:sz w:val="24"/>
              </w:rPr>
              <w:t>200 км Авиа</w:t>
            </w:r>
          </w:p>
        </w:tc>
      </w:tr>
    </w:tbl>
    <w:p w14:paraId="0C0D0000">
      <w:pPr>
        <w:spacing w:after="0" w:line="240" w:lineRule="auto"/>
        <w:ind/>
        <w:jc w:val="right"/>
        <w:rPr>
          <w:rFonts w:ascii="Times New Roman" w:hAnsi="Times New Roman"/>
          <w:sz w:val="28"/>
        </w:rPr>
      </w:pPr>
    </w:p>
    <w:p w14:paraId="0D0D0000">
      <w:pPr>
        <w:spacing w:after="0" w:line="240" w:lineRule="auto"/>
        <w:ind/>
        <w:jc w:val="right"/>
        <w:rPr>
          <w:rFonts w:ascii="Times New Roman" w:hAnsi="Times New Roman"/>
          <w:sz w:val="28"/>
        </w:rPr>
      </w:pPr>
      <w:r>
        <w:rPr>
          <w:rFonts w:ascii="Times New Roman" w:hAnsi="Times New Roman"/>
          <w:sz w:val="28"/>
        </w:rPr>
        <w:t>Рисунок 20</w:t>
      </w:r>
    </w:p>
    <w:p w14:paraId="0E0D0000">
      <w:pPr>
        <w:spacing w:after="0" w:line="240" w:lineRule="auto"/>
        <w:ind/>
        <w:jc w:val="center"/>
        <w:rPr>
          <w:rFonts w:ascii="Times New Roman" w:hAnsi="Times New Roman"/>
          <w:sz w:val="28"/>
        </w:rPr>
      </w:pPr>
      <w:r>
        <w:rPr>
          <w:rFonts w:ascii="Times New Roman" w:hAnsi="Times New Roman"/>
          <w:sz w:val="28"/>
        </w:rPr>
        <w:t>Быстринский район 2025 г.</w:t>
      </w:r>
    </w:p>
    <w:p w14:paraId="0F0D0000">
      <w:pPr>
        <w:tabs>
          <w:tab w:leader="none" w:pos="1965" w:val="left"/>
        </w:tabs>
        <w:spacing w:after="0" w:line="240" w:lineRule="auto"/>
        <w:ind/>
      </w:pPr>
      <w:r>
        <w:rPr>
          <w:rFonts w:ascii="Times New Roman" w:hAnsi="Times New Roman"/>
          <w:b w:val="1"/>
          <w:sz w:val="40"/>
        </w:rPr>
        <w:tab/>
      </w:r>
      <w:r>
        <w:drawing>
          <wp:inline>
            <wp:extent cx="5407660" cy="5036820"/>
            <wp:effectExtent b="0" l="0" r="0" t="0"/>
            <wp:docPr hidden="false" id="231" name="Picture 231"/>
            <a:graphic>
              <a:graphicData uri="http://schemas.openxmlformats.org/drawingml/2006/picture">
                <pic:pic>
                  <pic:nvPicPr>
                    <pic:cNvPr hidden="false" id="230" name="Picture 230"/>
                    <pic:cNvPicPr preferRelativeResize="true"/>
                  </pic:nvPicPr>
                  <pic:blipFill>
                    <a:blip r:embed="rId30"/>
                    <a:stretch/>
                  </pic:blipFill>
                  <pic:spPr>
                    <a:xfrm flipH="false" flipV="false" rot="0">
                      <a:ext cx="5407660" cy="5036820"/>
                    </a:xfrm>
                    <a:prstGeom prst="rect"/>
                  </pic:spPr>
                </pic:pic>
              </a:graphicData>
            </a:graphic>
          </wp:inline>
        </w:drawing>
      </w:r>
    </w:p>
    <w:p w14:paraId="100D0000">
      <w:pPr>
        <w:spacing w:after="0" w:line="240" w:lineRule="auto"/>
        <w:ind/>
        <w:rPr>
          <w:rFonts w:ascii="Times New Roman CYR" w:hAnsi="Times New Roman CYR"/>
          <w:b w:val="1"/>
          <w:color w:val="151616"/>
          <w:sz w:val="34"/>
        </w:rPr>
      </w:pPr>
    </w:p>
    <w:p w14:paraId="110D0000">
      <w:pPr>
        <w:spacing w:after="0" w:line="240" w:lineRule="auto"/>
        <w:ind/>
        <w:jc w:val="right"/>
        <w:rPr>
          <w:rFonts w:ascii="Times New Roman" w:hAnsi="Times New Roman"/>
          <w:color w:val="151616"/>
          <w:sz w:val="28"/>
        </w:rPr>
      </w:pPr>
      <w:r>
        <w:rPr>
          <w:rFonts w:ascii="Times New Roman" w:hAnsi="Times New Roman"/>
          <w:color w:val="151616"/>
          <w:sz w:val="28"/>
        </w:rPr>
        <w:t xml:space="preserve">Площадь района – 23377,42 кв. км </w:t>
      </w:r>
    </w:p>
    <w:p w14:paraId="120D0000">
      <w:pPr>
        <w:spacing w:after="0" w:line="240" w:lineRule="auto"/>
        <w:ind/>
        <w:jc w:val="right"/>
        <w:rPr>
          <w:rFonts w:ascii="Times New Roman" w:hAnsi="Times New Roman"/>
          <w:color w:val="151616"/>
          <w:sz w:val="28"/>
        </w:rPr>
      </w:pPr>
      <w:r>
        <w:rPr>
          <w:rFonts w:ascii="Times New Roman" w:hAnsi="Times New Roman"/>
          <w:color w:val="151616"/>
          <w:sz w:val="28"/>
        </w:rPr>
        <w:t>Численность населения – 2367 чел.</w:t>
      </w:r>
    </w:p>
    <w:p w14:paraId="130D0000">
      <w:pPr>
        <w:spacing w:after="0" w:line="240" w:lineRule="auto"/>
        <w:ind/>
        <w:jc w:val="right"/>
        <w:rPr>
          <w:rFonts w:ascii="Times New Roman" w:hAnsi="Times New Roman"/>
          <w:b w:val="1"/>
          <w:sz w:val="40"/>
        </w:rPr>
      </w:pPr>
    </w:p>
    <w:p w14:paraId="140D0000">
      <w:pPr>
        <w:spacing w:after="0" w:line="240" w:lineRule="auto"/>
        <w:ind/>
        <w:rPr>
          <w:rFonts w:ascii="Times New Roman" w:hAnsi="Times New Roman"/>
          <w:b w:val="1"/>
          <w:sz w:val="40"/>
        </w:rPr>
      </w:pPr>
    </w:p>
    <w:tbl>
      <w:tblPr>
        <w:tblStyle w:val="Style_3"/>
        <w:tblLayout w:type="fixed"/>
      </w:tblPr>
      <w:tblGrid>
        <w:gridCol w:w="7082"/>
        <w:gridCol w:w="2411"/>
      </w:tblGrid>
      <w:tr>
        <w:tc>
          <w:tcPr>
            <w:tcW w:type="dxa" w:w="9493"/>
            <w:gridSpan w:val="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50D0000">
            <w:pPr>
              <w:widowControl w:val="0"/>
              <w:ind/>
              <w:jc w:val="center"/>
              <w:rPr>
                <w:rFonts w:ascii="Times New Roman" w:hAnsi="Times New Roman"/>
                <w:sz w:val="24"/>
              </w:rPr>
            </w:pPr>
            <w:r>
              <w:rPr>
                <w:rFonts w:ascii="Times New Roman" w:hAnsi="Times New Roman"/>
                <w:sz w:val="24"/>
              </w:rPr>
              <w:t>Расстояние</w:t>
            </w:r>
          </w:p>
        </w:tc>
      </w:tr>
      <w:tr>
        <w:tc>
          <w:tcPr>
            <w:tcW w:type="dxa" w:w="7082"/>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60D0000">
            <w:pPr>
              <w:widowControl w:val="0"/>
              <w:ind/>
              <w:jc w:val="center"/>
              <w:rPr>
                <w:rFonts w:ascii="Times New Roman" w:hAnsi="Times New Roman"/>
                <w:sz w:val="24"/>
              </w:rPr>
            </w:pPr>
            <w:r>
              <w:rPr>
                <w:rFonts w:ascii="Times New Roman" w:hAnsi="Times New Roman"/>
                <w:sz w:val="24"/>
              </w:rPr>
              <w:t>ГБУЗ КК «Быстринская районная больница» с. Эссо –  Врачебная амбулатория с. Анавгай</w:t>
            </w:r>
          </w:p>
        </w:tc>
        <w:tc>
          <w:tcPr>
            <w:tcW w:type="dxa" w:w="2411"/>
            <w:tcBorders>
              <w:top w:color="000000" w:sz="4" w:val="single"/>
              <w:left w:color="000000" w:sz="4" w:val="single"/>
              <w:bottom w:color="000000" w:sz="4" w:val="single"/>
              <w:right w:color="000000" w:sz="4" w:val="single"/>
            </w:tcBorders>
            <w:tcMar>
              <w:top w:type="dxa" w:w="0"/>
              <w:left w:type="dxa" w:w="108"/>
              <w:bottom w:type="dxa" w:w="0"/>
              <w:right w:type="dxa" w:w="108"/>
            </w:tcMar>
            <w:vAlign w:val="center"/>
          </w:tcPr>
          <w:p w14:paraId="170D0000">
            <w:pPr>
              <w:widowControl w:val="0"/>
              <w:ind/>
              <w:jc w:val="center"/>
              <w:rPr>
                <w:rFonts w:ascii="Times New Roman" w:hAnsi="Times New Roman"/>
                <w:sz w:val="24"/>
              </w:rPr>
            </w:pPr>
            <w:r>
              <w:rPr>
                <w:rFonts w:ascii="Times New Roman" w:hAnsi="Times New Roman"/>
                <w:sz w:val="24"/>
              </w:rPr>
              <w:t>24 км</w:t>
            </w:r>
          </w:p>
        </w:tc>
      </w:tr>
    </w:tbl>
    <w:p w14:paraId="180D0000">
      <w:pPr>
        <w:spacing w:after="0" w:line="240" w:lineRule="auto"/>
        <w:ind/>
        <w:jc w:val="right"/>
        <w:rPr>
          <w:rFonts w:ascii="Times New Roman" w:hAnsi="Times New Roman"/>
          <w:sz w:val="28"/>
        </w:rPr>
      </w:pPr>
    </w:p>
    <w:p w14:paraId="190D0000">
      <w:pPr>
        <w:spacing w:after="0" w:line="240" w:lineRule="auto"/>
        <w:ind/>
        <w:jc w:val="right"/>
        <w:rPr>
          <w:rFonts w:ascii="Times New Roman" w:hAnsi="Times New Roman"/>
          <w:sz w:val="28"/>
        </w:rPr>
      </w:pPr>
    </w:p>
    <w:p w14:paraId="1A0D0000">
      <w:pPr>
        <w:spacing w:after="0" w:line="240" w:lineRule="auto"/>
        <w:ind/>
        <w:jc w:val="right"/>
        <w:rPr>
          <w:rFonts w:ascii="Times New Roman" w:hAnsi="Times New Roman"/>
          <w:sz w:val="28"/>
        </w:rPr>
      </w:pPr>
    </w:p>
    <w:p w14:paraId="1B0D0000">
      <w:pPr>
        <w:spacing w:after="0" w:line="240" w:lineRule="auto"/>
        <w:ind/>
        <w:jc w:val="right"/>
        <w:rPr>
          <w:rFonts w:ascii="Times New Roman" w:hAnsi="Times New Roman"/>
          <w:sz w:val="28"/>
        </w:rPr>
      </w:pPr>
    </w:p>
    <w:p w14:paraId="1C0D0000">
      <w:pPr>
        <w:spacing w:after="0" w:line="240" w:lineRule="auto"/>
        <w:ind/>
        <w:jc w:val="right"/>
        <w:rPr>
          <w:rFonts w:ascii="Times New Roman" w:hAnsi="Times New Roman"/>
          <w:sz w:val="28"/>
        </w:rPr>
      </w:pPr>
    </w:p>
    <w:p w14:paraId="1D0D0000">
      <w:pPr>
        <w:spacing w:after="0" w:line="240" w:lineRule="auto"/>
        <w:ind/>
        <w:jc w:val="right"/>
        <w:rPr>
          <w:rFonts w:ascii="Times New Roman" w:hAnsi="Times New Roman"/>
          <w:sz w:val="28"/>
        </w:rPr>
      </w:pPr>
    </w:p>
    <w:p w14:paraId="1E0D0000">
      <w:pPr>
        <w:spacing w:after="0" w:line="240" w:lineRule="auto"/>
        <w:ind/>
        <w:jc w:val="right"/>
        <w:rPr>
          <w:rFonts w:ascii="Times New Roman" w:hAnsi="Times New Roman"/>
          <w:sz w:val="28"/>
        </w:rPr>
      </w:pPr>
      <w:r>
        <w:rPr>
          <w:rFonts w:ascii="Times New Roman" w:hAnsi="Times New Roman"/>
          <w:sz w:val="28"/>
        </w:rPr>
        <w:t>Рисунок 21</w:t>
      </w:r>
    </w:p>
    <w:p w14:paraId="1F0D0000">
      <w:pPr>
        <w:spacing w:after="0" w:line="240" w:lineRule="auto"/>
        <w:ind w:firstLine="0" w:left="142"/>
        <w:jc w:val="center"/>
        <w:rPr>
          <w:rFonts w:ascii="Times New Roman" w:hAnsi="Times New Roman"/>
          <w:sz w:val="28"/>
        </w:rPr>
      </w:pPr>
      <w:r>
        <w:rPr>
          <w:rFonts w:ascii="Times New Roman" w:hAnsi="Times New Roman"/>
          <w:sz w:val="28"/>
        </w:rPr>
        <w:t>Петропавловск – Камчатский городской округ 2025 г.</w:t>
      </w:r>
    </w:p>
    <w:p w14:paraId="200D0000">
      <w:pPr>
        <w:spacing w:after="0" w:line="240" w:lineRule="auto"/>
        <w:ind/>
        <w:jc w:val="center"/>
        <w:rPr>
          <w:rFonts w:ascii="Times New Roman" w:hAnsi="Times New Roman"/>
          <w:b w:val="1"/>
          <w:sz w:val="40"/>
        </w:rPr>
      </w:pPr>
      <w:r>
        <w:rPr>
          <w:rFonts w:ascii="Times New Roman" w:hAnsi="Times New Roman"/>
          <w:b w:val="1"/>
          <w:sz w:val="40"/>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1046480</wp:posOffset>
                </wp:positionH>
                <wp:positionV relativeFrom="paragraph">
                  <wp:posOffset>407035</wp:posOffset>
                </wp:positionV>
                <wp:extent cx="471805" cy="260984"/>
                <wp:wrapNone/>
                <wp:docPr hidden="false" id="232" name="Picture 232"/>
                <a:graphic>
                  <a:graphicData uri="http://schemas.microsoft.com/office/word/2010/wordprocessingShape">
                    <wps:wsp>
                      <wps:cNvSpPr txBox="false"/>
                      <wps:spPr>
                        <a:xfrm flipH="false" flipV="false" rot="0">
                          <a:off x="0" y="0"/>
                          <a:ext cx="471805" cy="260984"/>
                        </a:xfrm>
                        <a:prstGeom prst="rect">
                          <a:avLst/>
                        </a:prstGeom>
                        <a:noFill/>
                        <a:ln w="0">
                          <a:noFill/>
                        </a:ln>
                      </wps:spPr>
                      <wps:txbx>
                        <w:txbxContent>
                          <w:p w14:paraId="210D0000">
                            <w:pPr>
                              <w:pStyle w:val="Style_4"/>
                              <w:spacing w:after="0"/>
                              <w:ind/>
                              <w:rPr>
                                <w:rFonts w:ascii="Calibri" w:hAnsi="Calibri"/>
                                <w:color w:val="000000"/>
                                <w:spacing w:val="0"/>
                                <w:sz w:val="22"/>
                              </w:rPr>
                            </w:pP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b w:val="1"/>
          <w:sz w:val="40"/>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1703704</wp:posOffset>
                </wp:positionH>
                <wp:positionV relativeFrom="paragraph">
                  <wp:posOffset>1200150</wp:posOffset>
                </wp:positionV>
                <wp:extent cx="387985" cy="260984"/>
                <wp:wrapNone/>
                <wp:docPr hidden="false" id="233" name="Picture 233"/>
                <a:graphic>
                  <a:graphicData uri="http://schemas.microsoft.com/office/word/2010/wordprocessingShape">
                    <wps:wsp>
                      <wps:cNvSpPr txBox="false"/>
                      <wps:spPr>
                        <a:xfrm flipH="false" flipV="false" rot="0">
                          <a:off x="0" y="0"/>
                          <a:ext cx="387985" cy="260984"/>
                        </a:xfrm>
                        <a:prstGeom prst="rect">
                          <a:avLst/>
                        </a:prstGeom>
                        <a:noFill/>
                        <a:ln w="0">
                          <a:noFill/>
                        </a:ln>
                      </wps:spPr>
                      <wps:txbx>
                        <w:txbxContent>
                          <w:p w14:paraId="220D0000">
                            <w:pPr>
                              <w:pStyle w:val="Style_4"/>
                              <w:rPr>
                                <w:rFonts w:ascii="Calibri" w:hAnsi="Calibri"/>
                                <w:color w:val="000000"/>
                                <w:spacing w:val="0"/>
                                <w:sz w:val="22"/>
                              </w:rPr>
                            </w:pP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b w:val="1"/>
          <w:sz w:val="40"/>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2128520</wp:posOffset>
                </wp:positionH>
                <wp:positionV relativeFrom="paragraph">
                  <wp:posOffset>511810</wp:posOffset>
                </wp:positionV>
                <wp:extent cx="288925" cy="260984"/>
                <wp:wrapNone/>
                <wp:docPr hidden="false" id="234" name="Picture 234"/>
                <a:graphic>
                  <a:graphicData uri="http://schemas.microsoft.com/office/word/2010/wordprocessingShape">
                    <wps:wsp>
                      <wps:cNvSpPr txBox="false"/>
                      <wps:spPr>
                        <a:xfrm flipH="false" flipV="false" rot="0">
                          <a:off x="0" y="0"/>
                          <a:ext cx="288925" cy="260984"/>
                        </a:xfrm>
                        <a:prstGeom prst="rect">
                          <a:avLst/>
                        </a:prstGeom>
                        <a:noFill/>
                        <a:ln w="0">
                          <a:noFill/>
                        </a:ln>
                      </wps:spPr>
                      <wps:txbx>
                        <w:txbxContent>
                          <w:p w14:paraId="230D0000">
                            <w:pPr>
                              <w:pStyle w:val="Style_4"/>
                              <w:spacing w:after="0"/>
                              <w:ind/>
                              <w:rPr>
                                <w:rFonts w:ascii="Calibri" w:hAnsi="Calibri"/>
                                <w:color w:val="000000"/>
                                <w:spacing w:val="0"/>
                                <w:sz w:val="22"/>
                              </w:rPr>
                            </w:pP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b w:val="1"/>
          <w:sz w:val="40"/>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3406140</wp:posOffset>
                </wp:positionH>
                <wp:positionV relativeFrom="paragraph">
                  <wp:posOffset>1025525</wp:posOffset>
                </wp:positionV>
                <wp:extent cx="366395" cy="755650"/>
                <wp:wrapNone/>
                <wp:docPr hidden="false" id="235" name="Picture 235"/>
                <a:graphic>
                  <a:graphicData uri="http://schemas.microsoft.com/office/word/2010/wordprocessingShape">
                    <wps:wsp>
                      <wps:cNvSpPr txBox="false"/>
                      <wps:spPr>
                        <a:xfrm flipH="false" flipV="false" rot="0">
                          <a:off x="0" y="0"/>
                          <a:ext cx="366395" cy="755650"/>
                        </a:xfrm>
                        <a:prstGeom prst="rect">
                          <a:avLst/>
                        </a:prstGeom>
                        <a:noFill/>
                        <a:ln w="0">
                          <a:noFill/>
                        </a:ln>
                      </wps:spPr>
                      <wps:txbx>
                        <w:txbxContent>
                          <w:p w14:paraId="240D0000">
                            <w:pPr>
                              <w:pStyle w:val="Style_4"/>
                              <w:rPr>
                                <w:rFonts w:ascii="Calibri" w:hAnsi="Calibri"/>
                                <w:b w:val="1"/>
                                <w:color w:val="000000"/>
                                <w:spacing w:val="0"/>
                                <w:sz w:val="22"/>
                              </w:rPr>
                            </w:pPr>
                            <w:r>
                              <w:rPr>
                                <w:rFonts w:asciiTheme="minorAscii" w:hAnsiTheme="minorHAnsi"/>
                                <w:b w:val="1"/>
                                <w:color w:val="000000"/>
                                <w:spacing w:val="0"/>
                                <w:sz w:val="20"/>
                                <w:highlight w:val="lightGray"/>
                              </w:rPr>
                              <w:t>ООО КНК</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b w:val="1"/>
          <w:sz w:val="40"/>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3629025</wp:posOffset>
                </wp:positionH>
                <wp:positionV relativeFrom="paragraph">
                  <wp:posOffset>2978150</wp:posOffset>
                </wp:positionV>
                <wp:extent cx="366395" cy="415290"/>
                <wp:wrapNone/>
                <wp:docPr hidden="false" id="236" name="Picture 236"/>
                <a:graphic>
                  <a:graphicData uri="http://schemas.microsoft.com/office/word/2010/wordprocessingShape">
                    <wps:wsp>
                      <wps:cNvSpPr txBox="false"/>
                      <wps:spPr>
                        <a:xfrm flipH="false" flipV="false" rot="0">
                          <a:off x="0" y="0"/>
                          <a:ext cx="366395" cy="415290"/>
                        </a:xfrm>
                        <a:prstGeom prst="rect">
                          <a:avLst/>
                        </a:prstGeom>
                        <a:noFill/>
                        <a:ln w="0">
                          <a:noFill/>
                        </a:ln>
                      </wps:spPr>
                      <wps:txbx>
                        <w:txbxContent>
                          <w:p w14:paraId="250D0000">
                            <w:pPr>
                              <w:pStyle w:val="Style_4"/>
                              <w:rPr>
                                <w:rFonts w:ascii="Calibri" w:hAnsi="Calibri"/>
                                <w:b w:val="1"/>
                                <w:color w:val="000000"/>
                                <w:spacing w:val="0"/>
                                <w:sz w:val="22"/>
                              </w:rPr>
                            </w:pPr>
                            <w:r>
                              <w:rPr>
                                <w:rFonts w:asciiTheme="minorAscii" w:hAnsiTheme="minorHAnsi"/>
                                <w:b w:val="1"/>
                                <w:color w:val="000000"/>
                                <w:spacing w:val="0"/>
                                <w:sz w:val="20"/>
                                <w:highlight w:val="lightGray"/>
                              </w:rPr>
                              <w:t>МВД</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b w:val="1"/>
          <w:sz w:val="40"/>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margin">
                  <wp:posOffset>586105</wp:posOffset>
                </wp:positionH>
                <wp:positionV relativeFrom="paragraph">
                  <wp:posOffset>7042785</wp:posOffset>
                </wp:positionV>
                <wp:extent cx="2527935" cy="260984"/>
                <wp:wrapNone/>
                <wp:docPr hidden="false" id="237" name="Picture 237"/>
                <a:graphic>
                  <a:graphicData uri="http://schemas.microsoft.com/office/word/2010/wordprocessingShape">
                    <wps:wsp>
                      <wps:cNvSpPr txBox="false"/>
                      <wps:spPr>
                        <a:xfrm flipH="false" flipV="false" rot="0">
                          <a:off x="0" y="0"/>
                          <a:ext cx="2527935" cy="260984"/>
                        </a:xfrm>
                        <a:prstGeom prst="rect">
                          <a:avLst/>
                        </a:prstGeom>
                        <a:noFill/>
                        <a:ln w="0">
                          <a:noFill/>
                        </a:ln>
                      </wps:spPr>
                      <wps:txbx>
                        <w:txbxContent>
                          <w:p w14:paraId="260D0000">
                            <w:pPr>
                              <w:pStyle w:val="Style_4"/>
                              <w:rPr>
                                <w:rFonts w:ascii="Calibri" w:hAnsi="Calibri"/>
                                <w:b w:val="1"/>
                                <w:color w:val="000000"/>
                                <w:spacing w:val="0"/>
                                <w:sz w:val="22"/>
                              </w:rPr>
                            </w:pPr>
                            <w:r>
                              <w:rPr>
                                <w:rFonts w:asciiTheme="minorAscii" w:hAnsiTheme="minorHAnsi"/>
                                <w:color w:val="000000"/>
                                <w:spacing w:val="0"/>
                                <w:sz w:val="22"/>
                              </w:rPr>
                              <w:t>Медико-санитарная часть МВД          1</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b w:val="1"/>
          <w:sz w:val="40"/>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62863</wp:posOffset>
                </wp:positionH>
                <wp:positionV relativeFrom="page">
                  <wp:posOffset>8389193</wp:posOffset>
                </wp:positionV>
                <wp:extent cx="1066800" cy="809625"/>
                <wp:wrapNone/>
                <wp:docPr hidden="false" id="238" name="Picture 238"/>
                <a:graphic>
                  <a:graphicData uri="http://schemas.microsoft.com/office/word/2010/wordprocessingShape">
                    <wps:wsp>
                      <wps:cNvSpPr txBox="false"/>
                      <wps:spPr>
                        <a:xfrm flipH="false" flipV="false" rot="0">
                          <a:off x="0" y="0"/>
                          <a:ext cx="1066800" cy="809625"/>
                        </a:xfrm>
                        <a:prstGeom prst="rect">
                          <a:avLst/>
                        </a:prstGeom>
                        <a:noFill/>
                        <a:ln w="0">
                          <a:noFill/>
                        </a:ln>
                      </wps:spPr>
                      <wps:txbx>
                        <w:txbxContent>
                          <w:p w14:paraId="270D0000">
                            <w:pPr>
                              <w:pStyle w:val="Style_4"/>
                              <w:rPr>
                                <w:rFonts w:ascii="Calibri" w:hAnsi="Calibri"/>
                                <w:b w:val="1"/>
                                <w:color w:val="000000"/>
                                <w:spacing w:val="0"/>
                                <w:sz w:val="24"/>
                              </w:rPr>
                            </w:pPr>
                            <w:r>
                              <w:rPr>
                                <w:rFonts w:asciiTheme="minorAscii" w:hAnsiTheme="minorHAnsi"/>
                                <w:b w:val="1"/>
                                <w:color w:val="000000"/>
                                <w:spacing w:val="0"/>
                                <w:sz w:val="24"/>
                                <w:highlight w:val="lightGray"/>
                              </w:rPr>
                              <w:t>МВД</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b w:val="1"/>
          <w:sz w:val="40"/>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28052</wp:posOffset>
                </wp:positionH>
                <wp:positionV relativeFrom="page">
                  <wp:posOffset>8787611</wp:posOffset>
                </wp:positionV>
                <wp:extent cx="857249" cy="876300"/>
                <wp:wrapNone/>
                <wp:docPr hidden="false" id="239" name="Picture 239"/>
                <a:graphic>
                  <a:graphicData uri="http://schemas.microsoft.com/office/word/2010/wordprocessingShape">
                    <wps:wsp>
                      <wps:cNvSpPr txBox="false"/>
                      <wps:spPr>
                        <a:xfrm flipH="false" flipV="false" rot="0">
                          <a:off x="0" y="0"/>
                          <a:ext cx="857249" cy="876300"/>
                        </a:xfrm>
                        <a:prstGeom prst="rect">
                          <a:avLst/>
                        </a:prstGeom>
                        <a:noFill/>
                        <a:ln w="0">
                          <a:noFill/>
                        </a:ln>
                      </wps:spPr>
                      <wps:txbx>
                        <w:txbxContent>
                          <w:p w14:paraId="280D0000">
                            <w:pPr>
                              <w:pStyle w:val="Style_4"/>
                              <w:rPr>
                                <w:rFonts w:ascii="Calibri" w:hAnsi="Calibri"/>
                                <w:b w:val="1"/>
                                <w:color w:val="000000"/>
                                <w:spacing w:val="0"/>
                                <w:sz w:val="22"/>
                              </w:rPr>
                            </w:pPr>
                            <w:r>
                              <w:rPr>
                                <w:rFonts w:asciiTheme="minorAscii" w:hAnsiTheme="minorHAnsi"/>
                                <w:b w:val="1"/>
                                <w:color w:val="000000"/>
                                <w:spacing w:val="0"/>
                                <w:sz w:val="20"/>
                                <w:highlight w:val="lightGray"/>
                              </w:rPr>
                              <w:t>ООО КНК</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b w:val="1"/>
          <w:sz w:val="40"/>
        </w:rP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margin">
                  <wp:posOffset>775335</wp:posOffset>
                </wp:positionH>
                <wp:positionV relativeFrom="paragraph">
                  <wp:posOffset>7304405</wp:posOffset>
                </wp:positionV>
                <wp:extent cx="2337435" cy="448310"/>
                <wp:wrapNone/>
                <wp:docPr hidden="false" id="240" name="Picture 240"/>
                <a:graphic>
                  <a:graphicData uri="http://schemas.microsoft.com/office/word/2010/wordprocessingShape">
                    <wps:wsp>
                      <wps:cNvSpPr txBox="false"/>
                      <wps:spPr>
                        <a:xfrm flipH="false" flipV="false" rot="0">
                          <a:off x="0" y="0"/>
                          <a:ext cx="2337435" cy="448310"/>
                        </a:xfrm>
                        <a:prstGeom prst="rect">
                          <a:avLst/>
                        </a:prstGeom>
                        <a:noFill/>
                        <a:ln w="0">
                          <a:noFill/>
                        </a:ln>
                      </wps:spPr>
                      <wps:txbx>
                        <w:txbxContent>
                          <w:p w14:paraId="290D0000">
                            <w:pPr>
                              <w:pStyle w:val="Style_4"/>
                              <w:rPr>
                                <w:rFonts w:ascii="Calibri" w:hAnsi="Calibri"/>
                                <w:b w:val="1"/>
                                <w:color w:val="000000"/>
                                <w:spacing w:val="0"/>
                                <w:sz w:val="24"/>
                              </w:rPr>
                            </w:pPr>
                            <w:r>
                              <w:rPr>
                                <w:rFonts w:asciiTheme="minorAscii" w:hAnsiTheme="minorHAnsi"/>
                                <w:color w:val="000000"/>
                                <w:spacing w:val="0"/>
                                <w:sz w:val="22"/>
                              </w:rPr>
                              <w:t xml:space="preserve">ООО "Камчатская неврологическая клиника"                                         1                                  </w:t>
                            </w: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rFonts w:ascii="Times New Roman" w:hAnsi="Times New Roman"/>
          <w:b w:val="1"/>
          <w:sz w:val="40"/>
        </w:rPr>
        <w:t xml:space="preserve"> </w:t>
      </w:r>
      <w: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column">
                  <wp:posOffset>2128520</wp:posOffset>
                </wp:positionH>
                <wp:positionV relativeFrom="paragraph">
                  <wp:posOffset>511810</wp:posOffset>
                </wp:positionV>
                <wp:extent cx="288925" cy="260984"/>
                <wp:wrapNone/>
                <wp:docPr hidden="false" id="241" name="Picture 241"/>
                <a:graphic>
                  <a:graphicData uri="http://schemas.microsoft.com/office/word/2010/wordprocessingShape">
                    <wps:wsp>
                      <wps:cNvSpPr txBox="false"/>
                      <wps:spPr>
                        <a:xfrm flipH="false" flipV="false" rot="0">
                          <a:off x="0" y="0"/>
                          <a:ext cx="288925" cy="260984"/>
                        </a:xfrm>
                        <a:prstGeom prst="rect">
                          <a:avLst/>
                        </a:prstGeom>
                        <a:noFill/>
                        <a:ln w="0">
                          <a:noFill/>
                        </a:ln>
                      </wps:spPr>
                      <wps:txbx>
                        <w:txbxContent>
                          <w:p w14:paraId="2A0D0000">
                            <w:pPr>
                              <w:pStyle w:val="Style_4"/>
                              <w:spacing w:after="0"/>
                              <w:ind/>
                              <w:rPr>
                                <w:rFonts w:ascii="Calibri" w:hAnsi="Calibri"/>
                                <w:color w:val="000000"/>
                                <w:spacing w:val="0"/>
                                <w:sz w:val="22"/>
                              </w:rPr>
                            </w:pPr>
                          </w:p>
                        </w:txbxContent>
                      </wps:txbx>
                      <wps:bodyPr anchor="t" bIns="45720" lIns="91440" rIns="91440" tIns="4572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drawing>
          <wp:inline>
            <wp:extent cx="5981700" cy="7562215"/>
            <wp:effectExtent b="0" l="0" r="0" t="0"/>
            <wp:docPr hidden="false" id="243" name="Picture 243"/>
            <a:graphic>
              <a:graphicData uri="http://schemas.openxmlformats.org/drawingml/2006/picture">
                <pic:pic>
                  <pic:nvPicPr>
                    <pic:cNvPr hidden="false" id="242" name="Picture 242"/>
                    <pic:cNvPicPr preferRelativeResize="true"/>
                  </pic:nvPicPr>
                  <pic:blipFill>
                    <a:blip r:embed="rId31"/>
                    <a:stretch/>
                  </pic:blipFill>
                  <pic:spPr>
                    <a:xfrm flipH="false" flipV="false" rot="0">
                      <a:ext cx="5981700" cy="7562215"/>
                    </a:xfrm>
                    <a:prstGeom prst="rect"/>
                  </pic:spPr>
                </pic:pic>
              </a:graphicData>
            </a:graphic>
          </wp:inline>
        </w:drawing>
      </w:r>
      <w:r>
        <w:rPr>
          <w:rFonts w:ascii="Times New Roman" w:hAnsi="Times New Roman"/>
          <w:b w:val="1"/>
          <w:sz w:val="40"/>
        </w:rPr>
        <w:t xml:space="preserve"> </w:t>
      </w:r>
    </w:p>
    <w:p w14:paraId="2B0D0000">
      <w:pPr>
        <w:spacing w:after="0" w:line="240" w:lineRule="auto"/>
        <w:ind/>
        <w:jc w:val="right"/>
        <w:rPr>
          <w:rFonts w:ascii="Times New Roman" w:hAnsi="Times New Roman"/>
          <w:color w:val="222222"/>
          <w:sz w:val="28"/>
        </w:rPr>
      </w:pPr>
      <w:r>
        <w:rPr>
          <w:rFonts w:ascii="Times New Roman" w:hAnsi="Times New Roman"/>
          <w:sz w:val="28"/>
        </w:rPr>
        <w:t xml:space="preserve">Площадь района </w:t>
      </w:r>
      <w:r>
        <w:rPr>
          <w:rFonts w:ascii="Times New Roman" w:hAnsi="Times New Roman"/>
          <w:color w:val="222222"/>
          <w:sz w:val="28"/>
        </w:rPr>
        <w:t xml:space="preserve">400 кв. км. </w:t>
      </w:r>
    </w:p>
    <w:p w14:paraId="2C0D0000">
      <w:pPr>
        <w:spacing w:after="0" w:line="240" w:lineRule="auto"/>
        <w:ind/>
        <w:jc w:val="right"/>
        <w:rPr>
          <w:rFonts w:ascii="Times New Roman" w:hAnsi="Times New Roman"/>
          <w:sz w:val="28"/>
        </w:rPr>
      </w:pPr>
      <w:r>
        <w:rPr>
          <w:rFonts w:ascii="Times New Roman" w:hAnsi="Times New Roman"/>
          <w:color w:val="222222"/>
          <w:sz w:val="28"/>
        </w:rPr>
        <w:t xml:space="preserve">Население </w:t>
      </w:r>
      <w:r>
        <w:rPr>
          <w:rFonts w:ascii="Times New Roman" w:hAnsi="Times New Roman"/>
          <w:sz w:val="28"/>
        </w:rPr>
        <w:t>179 586 чел.</w:t>
      </w:r>
    </w:p>
    <w:p w14:paraId="2D0D0000">
      <w:pPr>
        <w:spacing w:after="0" w:line="240" w:lineRule="auto"/>
        <w:ind/>
        <w:rPr>
          <w:rFonts w:ascii="Times New Roman" w:hAnsi="Times New Roman"/>
          <w:sz w:val="28"/>
        </w:rPr>
      </w:pPr>
    </w:p>
    <w:p w14:paraId="2E0D0000">
      <w:pPr>
        <w:spacing w:after="0" w:line="240" w:lineRule="auto"/>
        <w:ind/>
        <w:jc w:val="right"/>
        <w:rPr>
          <w:rFonts w:ascii="Times New Roman" w:hAnsi="Times New Roman"/>
          <w:sz w:val="28"/>
        </w:rPr>
      </w:pPr>
    </w:p>
    <w:p w14:paraId="2F0D0000">
      <w:pPr>
        <w:spacing w:after="0" w:line="240" w:lineRule="auto"/>
        <w:ind/>
        <w:jc w:val="right"/>
        <w:rPr>
          <w:rFonts w:ascii="Times New Roman" w:hAnsi="Times New Roman"/>
          <w:sz w:val="28"/>
        </w:rPr>
      </w:pPr>
    </w:p>
    <w:p w14:paraId="300D0000">
      <w:pPr>
        <w:spacing w:after="0" w:line="240" w:lineRule="auto"/>
        <w:ind/>
        <w:jc w:val="right"/>
        <w:rPr>
          <w:rFonts w:ascii="Times New Roman" w:hAnsi="Times New Roman"/>
          <w:sz w:val="28"/>
        </w:rPr>
      </w:pPr>
    </w:p>
    <w:p w14:paraId="310D0000">
      <w:pPr>
        <w:spacing w:after="0" w:line="240" w:lineRule="auto"/>
        <w:ind/>
        <w:jc w:val="right"/>
        <w:rPr>
          <w:rFonts w:ascii="Times New Roman" w:hAnsi="Times New Roman"/>
          <w:sz w:val="28"/>
        </w:rPr>
      </w:pPr>
    </w:p>
    <w:p w14:paraId="320D0000">
      <w:pPr>
        <w:spacing w:after="0" w:line="240" w:lineRule="auto"/>
        <w:ind/>
        <w:jc w:val="right"/>
        <w:rPr>
          <w:rFonts w:ascii="Times New Roman" w:hAnsi="Times New Roman"/>
          <w:sz w:val="28"/>
        </w:rPr>
      </w:pPr>
      <w:r>
        <w:rPr>
          <w:rFonts w:ascii="Times New Roman" w:hAnsi="Times New Roman"/>
          <w:sz w:val="28"/>
        </w:rPr>
        <w:t>Рисунок 22</w:t>
      </w:r>
    </w:p>
    <w:p w14:paraId="330D0000">
      <w:pPr>
        <w:spacing w:after="0" w:line="240" w:lineRule="auto"/>
        <w:ind/>
        <w:jc w:val="center"/>
        <w:rPr>
          <w:rFonts w:ascii="Times New Roman" w:hAnsi="Times New Roman"/>
          <w:sz w:val="28"/>
        </w:rPr>
      </w:pPr>
      <w:r>
        <w:rPr>
          <w:rFonts w:ascii="Times New Roman" w:hAnsi="Times New Roman"/>
          <w:sz w:val="28"/>
        </w:rPr>
        <w:t>Усть – Большерецкий район 2025 г.</w:t>
      </w:r>
    </w:p>
    <w:p w14:paraId="340D0000">
      <w:pPr>
        <w:spacing w:after="0" w:line="240" w:lineRule="auto"/>
        <w:ind/>
        <w:jc w:val="center"/>
      </w:pPr>
      <w:r>
        <w:drawing>
          <wp:inline>
            <wp:extent cx="2914649" cy="5267324"/>
            <wp:effectExtent b="0" l="0" r="0" t="0"/>
            <wp:docPr hidden="false" id="245" name="Picture 245"/>
            <a:graphic>
              <a:graphicData uri="http://schemas.openxmlformats.org/drawingml/2006/picture">
                <pic:pic>
                  <pic:nvPicPr>
                    <pic:cNvPr hidden="false" id="244" name="Picture 244"/>
                    <pic:cNvPicPr preferRelativeResize="true"/>
                  </pic:nvPicPr>
                  <pic:blipFill>
                    <a:blip r:embed="rId32"/>
                    <a:stretch/>
                  </pic:blipFill>
                  <pic:spPr>
                    <a:xfrm flipH="false" flipV="false" rot="0">
                      <a:ext cx="2914649" cy="5267324"/>
                    </a:xfrm>
                    <a:prstGeom prst="rect"/>
                  </pic:spPr>
                </pic:pic>
              </a:graphicData>
            </a:graphic>
          </wp:inline>
        </w:drawing>
      </w:r>
    </w:p>
    <w:p w14:paraId="350D0000">
      <w:pPr>
        <w:spacing w:after="0" w:line="240" w:lineRule="auto"/>
        <w:ind/>
        <w:jc w:val="right"/>
        <w:rPr>
          <w:rFonts w:ascii="Times New Roman" w:hAnsi="Times New Roman"/>
          <w:color w:val="151616"/>
          <w:sz w:val="28"/>
        </w:rPr>
      </w:pPr>
      <w:r>
        <w:rPr>
          <w:rFonts w:ascii="Times New Roman" w:hAnsi="Times New Roman"/>
          <w:color w:val="151616"/>
          <w:sz w:val="28"/>
        </w:rPr>
        <w:t xml:space="preserve">Площадь района – 20 626,27 кв. км </w:t>
      </w:r>
    </w:p>
    <w:p w14:paraId="360D0000">
      <w:pPr>
        <w:spacing w:after="0" w:line="240" w:lineRule="auto"/>
        <w:ind/>
        <w:jc w:val="right"/>
        <w:rPr>
          <w:rFonts w:ascii="Times New Roman" w:hAnsi="Times New Roman"/>
          <w:color w:val="151616"/>
          <w:sz w:val="28"/>
        </w:rPr>
      </w:pPr>
      <w:r>
        <w:rPr>
          <w:rFonts w:ascii="Times New Roman" w:hAnsi="Times New Roman"/>
          <w:color w:val="151616"/>
          <w:sz w:val="28"/>
        </w:rPr>
        <w:t>Численность населения – 7110 чел.</w:t>
      </w:r>
    </w:p>
    <w:tbl>
      <w:tblPr>
        <w:tblStyle w:val="Style_3"/>
        <w:tblLayout w:type="fixed"/>
      </w:tblPr>
      <w:tblGrid>
        <w:gridCol w:w="6318"/>
        <w:gridCol w:w="1656"/>
        <w:gridCol w:w="1665"/>
      </w:tblGrid>
      <w:tr>
        <w:trPr>
          <w:trHeight w:hRule="atLeast" w:val="584"/>
        </w:trPr>
        <w:tc>
          <w:tcPr>
            <w:tcW w:type="dxa" w:w="631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70D0000">
            <w:pPr>
              <w:widowControl w:val="0"/>
              <w:ind/>
              <w:jc w:val="center"/>
              <w:rPr>
                <w:rFonts w:ascii="Times New Roman" w:hAnsi="Times New Roman"/>
                <w:sz w:val="24"/>
              </w:rPr>
            </w:pPr>
            <w:r>
              <w:rPr>
                <w:rFonts w:ascii="Times New Roman" w:hAnsi="Times New Roman"/>
                <w:sz w:val="24"/>
              </w:rPr>
              <w:t>Расстояние</w:t>
            </w:r>
          </w:p>
        </w:tc>
        <w:tc>
          <w:tcPr>
            <w:tcW w:type="dxa" w:w="1656"/>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80D0000">
            <w:pPr>
              <w:widowControl w:val="0"/>
              <w:ind/>
              <w:rPr>
                <w:rFonts w:ascii="Times New Roman" w:hAnsi="Times New Roman"/>
                <w:sz w:val="24"/>
              </w:rPr>
            </w:pPr>
            <w:r>
              <w:rPr>
                <w:rFonts w:ascii="Times New Roman" w:hAnsi="Times New Roman"/>
                <w:sz w:val="24"/>
              </w:rPr>
              <w:t>До ФАПа амбулатории</w:t>
            </w:r>
          </w:p>
        </w:tc>
        <w:tc>
          <w:tcPr>
            <w:tcW w:type="dxa" w:w="166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90D0000">
            <w:pPr>
              <w:widowControl w:val="0"/>
              <w:ind/>
              <w:rPr>
                <w:rFonts w:ascii="Times New Roman" w:hAnsi="Times New Roman"/>
                <w:sz w:val="24"/>
              </w:rPr>
            </w:pPr>
            <w:r>
              <w:rPr>
                <w:rFonts w:ascii="Times New Roman" w:hAnsi="Times New Roman"/>
                <w:sz w:val="24"/>
              </w:rPr>
              <w:t>До районной больницы</w:t>
            </w:r>
          </w:p>
        </w:tc>
      </w:tr>
      <w:tr>
        <w:tc>
          <w:tcPr>
            <w:tcW w:type="dxa" w:w="631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A0D0000">
            <w:pPr>
              <w:widowControl w:val="0"/>
              <w:ind/>
              <w:rPr>
                <w:rFonts w:ascii="Times New Roman" w:hAnsi="Times New Roman"/>
                <w:sz w:val="24"/>
              </w:rPr>
            </w:pPr>
            <w:r>
              <w:rPr>
                <w:rFonts w:ascii="Times New Roman" w:hAnsi="Times New Roman"/>
                <w:sz w:val="24"/>
              </w:rPr>
              <w:t>Филиал РБ пос. Октябрьский – РБ с. Усть – Большерецк</w:t>
            </w:r>
          </w:p>
        </w:tc>
        <w:tc>
          <w:tcPr>
            <w:tcW w:type="dxa" w:w="1656"/>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B0D0000">
            <w:pPr>
              <w:widowControl w:val="0"/>
              <w:ind/>
              <w:rPr>
                <w:rFonts w:ascii="Times New Roman" w:hAnsi="Times New Roman"/>
                <w:sz w:val="24"/>
              </w:rPr>
            </w:pPr>
          </w:p>
        </w:tc>
        <w:tc>
          <w:tcPr>
            <w:tcW w:type="dxa" w:w="166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C0D0000">
            <w:pPr>
              <w:widowControl w:val="0"/>
              <w:ind/>
              <w:rPr>
                <w:rFonts w:ascii="Times New Roman" w:hAnsi="Times New Roman"/>
                <w:sz w:val="24"/>
              </w:rPr>
            </w:pPr>
            <w:r>
              <w:rPr>
                <w:rFonts w:ascii="Times New Roman" w:hAnsi="Times New Roman"/>
                <w:sz w:val="24"/>
              </w:rPr>
              <w:t>23 км</w:t>
            </w:r>
          </w:p>
        </w:tc>
      </w:tr>
      <w:tr>
        <w:tc>
          <w:tcPr>
            <w:tcW w:type="dxa" w:w="631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D0D0000">
            <w:pPr>
              <w:widowControl w:val="0"/>
              <w:ind/>
              <w:rPr>
                <w:rFonts w:ascii="Times New Roman" w:hAnsi="Times New Roman"/>
                <w:sz w:val="24"/>
              </w:rPr>
            </w:pPr>
            <w:r>
              <w:rPr>
                <w:rFonts w:ascii="Times New Roman" w:hAnsi="Times New Roman"/>
                <w:sz w:val="24"/>
              </w:rPr>
              <w:t>ФАП с. Кавалерское – РБ с. Усть – Большерецк</w:t>
            </w:r>
          </w:p>
        </w:tc>
        <w:tc>
          <w:tcPr>
            <w:tcW w:type="dxa" w:w="1656"/>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E0D0000">
            <w:pPr>
              <w:widowControl w:val="0"/>
              <w:ind/>
              <w:rPr>
                <w:rFonts w:ascii="Times New Roman" w:hAnsi="Times New Roman"/>
                <w:sz w:val="24"/>
              </w:rPr>
            </w:pPr>
          </w:p>
        </w:tc>
        <w:tc>
          <w:tcPr>
            <w:tcW w:type="dxa" w:w="166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3F0D0000">
            <w:pPr>
              <w:widowControl w:val="0"/>
              <w:ind/>
              <w:rPr>
                <w:rFonts w:ascii="Times New Roman" w:hAnsi="Times New Roman"/>
                <w:sz w:val="24"/>
              </w:rPr>
            </w:pPr>
            <w:r>
              <w:rPr>
                <w:rFonts w:ascii="Times New Roman" w:hAnsi="Times New Roman"/>
                <w:sz w:val="24"/>
              </w:rPr>
              <w:t>26 км</w:t>
            </w:r>
          </w:p>
        </w:tc>
      </w:tr>
      <w:tr>
        <w:tc>
          <w:tcPr>
            <w:tcW w:type="dxa" w:w="631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00D0000">
            <w:pPr>
              <w:widowControl w:val="0"/>
              <w:ind/>
              <w:rPr>
                <w:rFonts w:ascii="Times New Roman" w:hAnsi="Times New Roman"/>
                <w:sz w:val="24"/>
              </w:rPr>
            </w:pPr>
            <w:r>
              <w:rPr>
                <w:rFonts w:ascii="Times New Roman" w:hAnsi="Times New Roman"/>
                <w:sz w:val="24"/>
              </w:rPr>
              <w:t>с. Карымай – ФАП с. Кавалерское</w:t>
            </w:r>
          </w:p>
        </w:tc>
        <w:tc>
          <w:tcPr>
            <w:tcW w:type="dxa" w:w="1656"/>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10D0000">
            <w:pPr>
              <w:widowControl w:val="0"/>
              <w:ind/>
              <w:rPr>
                <w:rFonts w:ascii="Times New Roman" w:hAnsi="Times New Roman"/>
                <w:sz w:val="24"/>
              </w:rPr>
            </w:pPr>
            <w:r>
              <w:rPr>
                <w:rFonts w:ascii="Times New Roman" w:hAnsi="Times New Roman"/>
                <w:sz w:val="24"/>
              </w:rPr>
              <w:t>15 км</w:t>
            </w:r>
          </w:p>
        </w:tc>
        <w:tc>
          <w:tcPr>
            <w:tcW w:type="dxa" w:w="166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20D0000">
            <w:pPr>
              <w:widowControl w:val="0"/>
              <w:ind/>
              <w:rPr>
                <w:rFonts w:ascii="Times New Roman" w:hAnsi="Times New Roman"/>
                <w:sz w:val="24"/>
              </w:rPr>
            </w:pPr>
            <w:r>
              <w:rPr>
                <w:rFonts w:ascii="Times New Roman" w:hAnsi="Times New Roman"/>
                <w:sz w:val="24"/>
              </w:rPr>
              <w:t>52 км</w:t>
            </w:r>
          </w:p>
        </w:tc>
      </w:tr>
      <w:tr>
        <w:tc>
          <w:tcPr>
            <w:tcW w:type="dxa" w:w="631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30D0000">
            <w:pPr>
              <w:widowControl w:val="0"/>
              <w:ind/>
              <w:rPr>
                <w:rFonts w:ascii="Times New Roman" w:hAnsi="Times New Roman"/>
                <w:sz w:val="24"/>
              </w:rPr>
            </w:pPr>
            <w:r>
              <w:rPr>
                <w:rFonts w:ascii="Times New Roman" w:hAnsi="Times New Roman"/>
                <w:sz w:val="24"/>
              </w:rPr>
              <w:t>Амбулатория с. Апача – РБ с. Усть – Большерецк</w:t>
            </w:r>
          </w:p>
        </w:tc>
        <w:tc>
          <w:tcPr>
            <w:tcW w:type="dxa" w:w="1656"/>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40D0000">
            <w:pPr>
              <w:widowControl w:val="0"/>
              <w:ind/>
              <w:rPr>
                <w:rFonts w:ascii="Times New Roman" w:hAnsi="Times New Roman"/>
                <w:sz w:val="24"/>
              </w:rPr>
            </w:pPr>
          </w:p>
        </w:tc>
        <w:tc>
          <w:tcPr>
            <w:tcW w:type="dxa" w:w="166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50D0000">
            <w:pPr>
              <w:widowControl w:val="0"/>
              <w:ind/>
              <w:rPr>
                <w:rFonts w:ascii="Times New Roman" w:hAnsi="Times New Roman"/>
                <w:sz w:val="24"/>
              </w:rPr>
            </w:pPr>
            <w:r>
              <w:rPr>
                <w:rFonts w:ascii="Times New Roman" w:hAnsi="Times New Roman"/>
                <w:sz w:val="24"/>
              </w:rPr>
              <w:t>37 км</w:t>
            </w:r>
          </w:p>
        </w:tc>
      </w:tr>
      <w:tr>
        <w:tc>
          <w:tcPr>
            <w:tcW w:type="dxa" w:w="631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60D0000">
            <w:pPr>
              <w:widowControl w:val="0"/>
              <w:ind/>
              <w:rPr>
                <w:rFonts w:ascii="Times New Roman" w:hAnsi="Times New Roman"/>
                <w:sz w:val="24"/>
              </w:rPr>
            </w:pPr>
            <w:r>
              <w:rPr>
                <w:rFonts w:ascii="Times New Roman" w:hAnsi="Times New Roman"/>
                <w:sz w:val="24"/>
              </w:rPr>
              <w:t>ФАП с. Запорожье – РБ п. Озерновский</w:t>
            </w:r>
          </w:p>
        </w:tc>
        <w:tc>
          <w:tcPr>
            <w:tcW w:type="dxa" w:w="1656"/>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70D0000">
            <w:pPr>
              <w:widowControl w:val="0"/>
              <w:ind/>
              <w:rPr>
                <w:rFonts w:ascii="Times New Roman" w:hAnsi="Times New Roman"/>
                <w:sz w:val="24"/>
              </w:rPr>
            </w:pPr>
          </w:p>
        </w:tc>
        <w:tc>
          <w:tcPr>
            <w:tcW w:type="dxa" w:w="166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80D0000">
            <w:pPr>
              <w:widowControl w:val="0"/>
              <w:ind/>
              <w:rPr>
                <w:rFonts w:ascii="Times New Roman" w:hAnsi="Times New Roman"/>
                <w:sz w:val="24"/>
              </w:rPr>
            </w:pPr>
            <w:r>
              <w:rPr>
                <w:rFonts w:ascii="Times New Roman" w:hAnsi="Times New Roman"/>
                <w:sz w:val="24"/>
              </w:rPr>
              <w:t>3 км</w:t>
            </w:r>
          </w:p>
        </w:tc>
      </w:tr>
      <w:tr>
        <w:tc>
          <w:tcPr>
            <w:tcW w:type="dxa" w:w="631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90D0000">
            <w:pPr>
              <w:widowControl w:val="0"/>
              <w:ind/>
              <w:rPr>
                <w:rFonts w:ascii="Times New Roman" w:hAnsi="Times New Roman"/>
                <w:sz w:val="24"/>
              </w:rPr>
            </w:pPr>
            <w:r>
              <w:rPr>
                <w:rFonts w:ascii="Times New Roman" w:hAnsi="Times New Roman"/>
                <w:sz w:val="24"/>
              </w:rPr>
              <w:t>пос. Шумный – РБ п. Озерновский</w:t>
            </w:r>
          </w:p>
        </w:tc>
        <w:tc>
          <w:tcPr>
            <w:tcW w:type="dxa" w:w="1656"/>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A0D0000">
            <w:pPr>
              <w:widowControl w:val="0"/>
              <w:ind/>
              <w:rPr>
                <w:rFonts w:ascii="Times New Roman" w:hAnsi="Times New Roman"/>
                <w:sz w:val="24"/>
              </w:rPr>
            </w:pPr>
          </w:p>
        </w:tc>
        <w:tc>
          <w:tcPr>
            <w:tcW w:type="dxa" w:w="166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B0D0000">
            <w:pPr>
              <w:widowControl w:val="0"/>
              <w:ind/>
              <w:rPr>
                <w:rFonts w:ascii="Times New Roman" w:hAnsi="Times New Roman"/>
                <w:sz w:val="24"/>
              </w:rPr>
            </w:pPr>
            <w:r>
              <w:rPr>
                <w:rFonts w:ascii="Times New Roman" w:hAnsi="Times New Roman"/>
                <w:sz w:val="24"/>
              </w:rPr>
              <w:t>10 км</w:t>
            </w:r>
          </w:p>
        </w:tc>
      </w:tr>
      <w:tr>
        <w:tc>
          <w:tcPr>
            <w:tcW w:type="dxa" w:w="6318"/>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C0D0000">
            <w:pPr>
              <w:widowControl w:val="0"/>
              <w:ind/>
              <w:rPr>
                <w:rFonts w:ascii="Times New Roman" w:hAnsi="Times New Roman"/>
                <w:sz w:val="24"/>
              </w:rPr>
            </w:pPr>
            <w:r>
              <w:rPr>
                <w:rFonts w:ascii="Times New Roman" w:hAnsi="Times New Roman"/>
                <w:sz w:val="24"/>
              </w:rPr>
              <w:t>ФАП пос. Паужетка – РБ п. Озерновский</w:t>
            </w:r>
          </w:p>
        </w:tc>
        <w:tc>
          <w:tcPr>
            <w:tcW w:type="dxa" w:w="1656"/>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D0D0000">
            <w:pPr>
              <w:widowControl w:val="0"/>
              <w:ind/>
              <w:rPr>
                <w:rFonts w:ascii="Times New Roman" w:hAnsi="Times New Roman"/>
                <w:sz w:val="24"/>
              </w:rPr>
            </w:pPr>
          </w:p>
        </w:tc>
        <w:tc>
          <w:tcPr>
            <w:tcW w:type="dxa" w:w="1665"/>
            <w:tcBorders>
              <w:top w:color="000000" w:sz="4" w:val="single"/>
              <w:left w:color="000000" w:sz="4" w:val="single"/>
              <w:bottom w:color="000000" w:sz="4" w:val="single"/>
              <w:right w:color="000000" w:sz="4" w:val="single"/>
            </w:tcBorders>
            <w:tcMar>
              <w:top w:type="dxa" w:w="0"/>
              <w:left w:type="dxa" w:w="108"/>
              <w:bottom w:type="dxa" w:w="0"/>
              <w:right w:type="dxa" w:w="108"/>
            </w:tcMar>
          </w:tcPr>
          <w:p w14:paraId="4E0D0000">
            <w:pPr>
              <w:widowControl w:val="0"/>
              <w:ind/>
              <w:rPr>
                <w:rFonts w:ascii="Times New Roman" w:hAnsi="Times New Roman"/>
                <w:sz w:val="24"/>
              </w:rPr>
            </w:pPr>
            <w:r>
              <w:rPr>
                <w:rFonts w:ascii="Times New Roman" w:hAnsi="Times New Roman"/>
                <w:sz w:val="24"/>
              </w:rPr>
              <w:t>29 км</w:t>
            </w:r>
          </w:p>
        </w:tc>
      </w:tr>
    </w:tbl>
    <w:p w14:paraId="4F0D0000"/>
    <w:p w14:paraId="500D0000">
      <w:pPr>
        <w:sectPr>
          <w:headerReference r:id="rId7" w:type="default"/>
          <w:pgSz w:h="16838" w:orient="portrait" w:w="11906"/>
          <w:pgMar w:bottom="1134" w:footer="709" w:gutter="0" w:header="709" w:left="1417" w:right="850" w:top="1134"/>
        </w:sectPr>
      </w:pPr>
    </w:p>
    <w:p w14:paraId="510D0000">
      <w:pPr>
        <w:tabs>
          <w:tab w:leader="none" w:pos="3300" w:val="left"/>
        </w:tabs>
        <w:spacing w:after="0" w:line="240" w:lineRule="auto"/>
        <w:ind/>
        <w:jc w:val="right"/>
        <w:rPr>
          <w:rFonts w:ascii="Times New Roman" w:hAnsi="Times New Roman"/>
          <w:sz w:val="28"/>
        </w:rPr>
      </w:pPr>
      <w:r>
        <w:rPr>
          <w:rFonts w:ascii="Times New Roman" w:hAnsi="Times New Roman"/>
          <w:sz w:val="28"/>
        </w:rPr>
        <w:tab/>
      </w:r>
      <w:r>
        <w:rPr>
          <w:rFonts w:ascii="Times New Roman" w:hAnsi="Times New Roman"/>
          <w:sz w:val="28"/>
        </w:rPr>
        <w:t>Таблица 10</w:t>
      </w:r>
    </w:p>
    <w:p w14:paraId="520D0000">
      <w:pPr>
        <w:spacing w:after="0" w:line="240" w:lineRule="auto"/>
        <w:ind/>
        <w:jc w:val="center"/>
        <w:rPr>
          <w:rFonts w:ascii="Times New Roman" w:hAnsi="Times New Roman"/>
          <w:sz w:val="28"/>
        </w:rPr>
      </w:pPr>
      <w:r>
        <w:rPr>
          <w:rFonts w:ascii="Times New Roman" w:hAnsi="Times New Roman"/>
          <w:sz w:val="28"/>
        </w:rPr>
        <w:t>Медицинские организации и их структурные подразделения, на базе которых оказывается первичная медико–санитарная помощь населению Камчатского края, по состоянию к 2025 году</w:t>
      </w:r>
    </w:p>
    <w:p w14:paraId="530D0000">
      <w:pPr>
        <w:spacing w:after="0" w:line="240" w:lineRule="auto"/>
        <w:ind/>
        <w:jc w:val="center"/>
        <w:rPr>
          <w:rFonts w:ascii="Times New Roman" w:hAnsi="Times New Roman"/>
          <w:sz w:val="28"/>
        </w:rPr>
      </w:pPr>
    </w:p>
    <w:tbl>
      <w:tblPr>
        <w:tblStyle w:val="Style_3"/>
        <w:tblLayout w:type="fixed"/>
        <w:tblCellMar>
          <w:top w:type="dxa" w:w="72"/>
          <w:left w:type="dxa" w:w="57"/>
          <w:bottom w:type="dxa" w:w="72"/>
          <w:right w:type="dxa" w:w="57"/>
        </w:tblCellMar>
      </w:tblPr>
      <w:tblGrid>
        <w:gridCol w:w="730"/>
        <w:gridCol w:w="3427"/>
        <w:gridCol w:w="1837"/>
        <w:gridCol w:w="2457"/>
        <w:gridCol w:w="2222"/>
        <w:gridCol w:w="2469"/>
        <w:gridCol w:w="1986"/>
      </w:tblGrid>
      <w:tr>
        <w:trPr>
          <w:trHeight w:hRule="atLeast" w:val="545"/>
        </w:trPr>
        <w:tc>
          <w:tcPr>
            <w:tcW w:type="dxa" w:w="730"/>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540D0000">
            <w:pPr>
              <w:widowControl w:val="0"/>
              <w:spacing w:after="0" w:line="240" w:lineRule="auto"/>
              <w:ind/>
              <w:jc w:val="center"/>
              <w:rPr>
                <w:rFonts w:ascii="Times New Roman" w:hAnsi="Times New Roman"/>
                <w:sz w:val="24"/>
              </w:rPr>
            </w:pPr>
            <w:r>
              <w:rPr>
                <w:rFonts w:ascii="Times New Roman" w:hAnsi="Times New Roman"/>
                <w:sz w:val="24"/>
              </w:rPr>
              <w:t xml:space="preserve">№ </w:t>
            </w:r>
            <w:r>
              <w:rPr>
                <w:rFonts w:ascii="Times New Roman" w:hAnsi="Times New Roman"/>
                <w:sz w:val="24"/>
              </w:rPr>
              <w:t>п/п</w:t>
            </w:r>
          </w:p>
        </w:tc>
        <w:tc>
          <w:tcPr>
            <w:tcW w:type="dxa" w:w="3427"/>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550D0000">
            <w:pPr>
              <w:widowControl w:val="0"/>
              <w:spacing w:after="0" w:line="240" w:lineRule="auto"/>
              <w:ind/>
              <w:jc w:val="center"/>
              <w:rPr>
                <w:rFonts w:ascii="Times New Roman" w:hAnsi="Times New Roman"/>
                <w:sz w:val="24"/>
              </w:rPr>
            </w:pPr>
            <w:r>
              <w:rPr>
                <w:rFonts w:ascii="Times New Roman" w:hAnsi="Times New Roman"/>
                <w:sz w:val="24"/>
              </w:rPr>
              <w:t>Наименование медицинской организации</w:t>
            </w:r>
          </w:p>
        </w:tc>
        <w:tc>
          <w:tcPr>
            <w:tcW w:type="dxa" w:w="1837"/>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560D0000">
            <w:pPr>
              <w:widowControl w:val="0"/>
              <w:spacing w:after="0" w:line="240" w:lineRule="auto"/>
              <w:ind/>
              <w:jc w:val="center"/>
              <w:rPr>
                <w:rFonts w:ascii="Times New Roman" w:hAnsi="Times New Roman"/>
                <w:sz w:val="24"/>
              </w:rPr>
            </w:pPr>
            <w:r>
              <w:rPr>
                <w:rFonts w:ascii="Times New Roman" w:hAnsi="Times New Roman"/>
                <w:sz w:val="24"/>
              </w:rPr>
              <w:t>Тип медицинской организации</w:t>
            </w:r>
          </w:p>
        </w:tc>
        <w:tc>
          <w:tcPr>
            <w:tcW w:type="dxa" w:w="2457"/>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570D0000">
            <w:pPr>
              <w:widowControl w:val="0"/>
              <w:spacing w:after="0" w:line="240" w:lineRule="auto"/>
              <w:ind/>
              <w:jc w:val="center"/>
              <w:rPr>
                <w:rFonts w:ascii="Times New Roman" w:hAnsi="Times New Roman"/>
                <w:sz w:val="24"/>
              </w:rPr>
            </w:pPr>
            <w:r>
              <w:rPr>
                <w:rFonts w:ascii="Times New Roman" w:hAnsi="Times New Roman"/>
                <w:sz w:val="24"/>
              </w:rPr>
              <w:t>Обслуживаемые населенные пункты</w:t>
            </w:r>
          </w:p>
        </w:tc>
        <w:tc>
          <w:tcPr>
            <w:tcW w:type="dxa" w:w="2222"/>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580D0000">
            <w:pPr>
              <w:widowControl w:val="0"/>
              <w:spacing w:after="0" w:line="240" w:lineRule="auto"/>
              <w:ind/>
              <w:jc w:val="center"/>
              <w:rPr>
                <w:rFonts w:ascii="Times New Roman" w:hAnsi="Times New Roman"/>
                <w:sz w:val="24"/>
              </w:rPr>
            </w:pPr>
            <w:r>
              <w:rPr>
                <w:rFonts w:ascii="Times New Roman" w:hAnsi="Times New Roman"/>
                <w:sz w:val="24"/>
              </w:rPr>
              <w:t>Численность обслуживаемого населения</w:t>
            </w:r>
          </w:p>
        </w:tc>
        <w:tc>
          <w:tcPr>
            <w:tcW w:type="dxa" w:w="2469"/>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590D0000">
            <w:pPr>
              <w:widowControl w:val="0"/>
              <w:spacing w:after="0" w:line="240" w:lineRule="auto"/>
              <w:ind/>
              <w:jc w:val="center"/>
              <w:rPr>
                <w:rFonts w:ascii="Times New Roman" w:hAnsi="Times New Roman"/>
                <w:sz w:val="24"/>
              </w:rPr>
            </w:pPr>
            <w:r>
              <w:rPr>
                <w:rFonts w:ascii="Times New Roman" w:hAnsi="Times New Roman"/>
                <w:sz w:val="24"/>
              </w:rPr>
              <w:t>Мощность (посещений в смену)</w:t>
            </w:r>
          </w:p>
        </w:tc>
        <w:tc>
          <w:tcPr>
            <w:tcW w:type="dxa" w:w="198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5A0D0000">
            <w:pPr>
              <w:widowControl w:val="0"/>
              <w:spacing w:after="0" w:line="240" w:lineRule="auto"/>
              <w:ind/>
              <w:jc w:val="center"/>
              <w:rPr>
                <w:rFonts w:ascii="Times New Roman" w:hAnsi="Times New Roman"/>
                <w:sz w:val="24"/>
              </w:rPr>
            </w:pPr>
            <w:r>
              <w:rPr>
                <w:rFonts w:ascii="Times New Roman" w:hAnsi="Times New Roman"/>
                <w:sz w:val="24"/>
              </w:rPr>
              <w:t>Строительство нового объекта, либо изменение типа МО</w:t>
            </w:r>
          </w:p>
        </w:tc>
      </w:tr>
    </w:tbl>
    <w:p w14:paraId="5B0D0000">
      <w:pPr>
        <w:spacing w:after="0" w:line="240" w:lineRule="auto"/>
        <w:ind/>
        <w:rPr>
          <w:sz w:val="2"/>
        </w:rPr>
      </w:pPr>
    </w:p>
    <w:tbl>
      <w:tblPr>
        <w:tblStyle w:val="Style_3"/>
        <w:tblLayout w:type="fixed"/>
        <w:tblCellMar>
          <w:top w:type="dxa" w:w="72"/>
          <w:left w:type="dxa" w:w="57"/>
          <w:bottom w:type="dxa" w:w="72"/>
          <w:right w:type="dxa" w:w="57"/>
        </w:tblCellMar>
      </w:tblPr>
      <w:tblGrid>
        <w:gridCol w:w="731"/>
        <w:gridCol w:w="3399"/>
        <w:gridCol w:w="1874"/>
        <w:gridCol w:w="2426"/>
        <w:gridCol w:w="2236"/>
        <w:gridCol w:w="2466"/>
        <w:gridCol w:w="2006"/>
      </w:tblGrid>
      <w:tr>
        <w:trPr>
          <w:trHeight w:hRule="atLeast" w:val="92"/>
          <w:tblHeader/>
        </w:trPr>
        <w:tc>
          <w:tcPr>
            <w:tcW w:type="dxa" w:w="731"/>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5C0D0000">
            <w:pPr>
              <w:widowControl w:val="0"/>
              <w:spacing w:after="0" w:line="240" w:lineRule="auto"/>
              <w:ind/>
              <w:jc w:val="center"/>
              <w:rPr>
                <w:rFonts w:ascii="Times New Roman" w:hAnsi="Times New Roman"/>
                <w:sz w:val="20"/>
              </w:rPr>
            </w:pPr>
            <w:r>
              <w:rPr>
                <w:rFonts w:ascii="Times New Roman" w:hAnsi="Times New Roman"/>
                <w:sz w:val="20"/>
              </w:rPr>
              <w:t>1</w:t>
            </w:r>
          </w:p>
        </w:tc>
        <w:tc>
          <w:tcPr>
            <w:tcW w:type="dxa" w:w="3399"/>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5D0D0000">
            <w:pPr>
              <w:widowControl w:val="0"/>
              <w:spacing w:after="0" w:line="240" w:lineRule="auto"/>
              <w:ind/>
              <w:jc w:val="center"/>
              <w:rPr>
                <w:rFonts w:ascii="Times New Roman" w:hAnsi="Times New Roman"/>
                <w:sz w:val="20"/>
              </w:rPr>
            </w:pPr>
            <w:r>
              <w:rPr>
                <w:rFonts w:ascii="Times New Roman" w:hAnsi="Times New Roman"/>
                <w:sz w:val="20"/>
              </w:rPr>
              <w:t>2</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5E0D0000">
            <w:pPr>
              <w:widowControl w:val="0"/>
              <w:spacing w:after="0" w:line="240" w:lineRule="auto"/>
              <w:ind/>
              <w:jc w:val="center"/>
              <w:rPr>
                <w:rFonts w:ascii="Times New Roman" w:hAnsi="Times New Roman"/>
                <w:sz w:val="24"/>
              </w:rPr>
            </w:pPr>
            <w:r>
              <w:rPr>
                <w:rFonts w:ascii="Times New Roman" w:hAnsi="Times New Roman"/>
                <w:sz w:val="24"/>
              </w:rPr>
              <w:t>3</w:t>
            </w:r>
          </w:p>
        </w:tc>
        <w:tc>
          <w:tcPr>
            <w:tcW w:type="dxa" w:w="2426"/>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5F0D0000">
            <w:pPr>
              <w:widowControl w:val="0"/>
              <w:spacing w:after="0" w:line="240" w:lineRule="auto"/>
              <w:ind/>
              <w:jc w:val="center"/>
              <w:rPr>
                <w:rFonts w:ascii="Times New Roman" w:hAnsi="Times New Roman"/>
                <w:sz w:val="24"/>
              </w:rPr>
            </w:pPr>
            <w:r>
              <w:rPr>
                <w:rFonts w:ascii="Times New Roman" w:hAnsi="Times New Roman"/>
                <w:sz w:val="24"/>
              </w:rPr>
              <w:t>4</w:t>
            </w:r>
          </w:p>
        </w:tc>
        <w:tc>
          <w:tcPr>
            <w:tcW w:type="dxa" w:w="2236"/>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600D0000">
            <w:pPr>
              <w:widowControl w:val="0"/>
              <w:spacing w:after="0" w:line="240" w:lineRule="auto"/>
              <w:ind/>
              <w:jc w:val="center"/>
              <w:rPr>
                <w:rFonts w:ascii="Times New Roman" w:hAnsi="Times New Roman"/>
                <w:sz w:val="24"/>
              </w:rPr>
            </w:pPr>
            <w:r>
              <w:rPr>
                <w:rFonts w:ascii="Times New Roman" w:hAnsi="Times New Roman"/>
                <w:sz w:val="24"/>
              </w:rPr>
              <w:t>5</w:t>
            </w:r>
          </w:p>
        </w:tc>
        <w:tc>
          <w:tcPr>
            <w:tcW w:type="dxa" w:w="2466"/>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610D0000">
            <w:pPr>
              <w:widowControl w:val="0"/>
              <w:spacing w:after="0" w:line="240" w:lineRule="auto"/>
              <w:ind/>
              <w:jc w:val="center"/>
              <w:rPr>
                <w:rFonts w:ascii="Times New Roman" w:hAnsi="Times New Roman"/>
                <w:sz w:val="20"/>
              </w:rPr>
            </w:pPr>
            <w:r>
              <w:rPr>
                <w:rFonts w:ascii="Times New Roman" w:hAnsi="Times New Roman"/>
                <w:sz w:val="20"/>
              </w:rPr>
              <w:t>6</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620D0000">
            <w:pPr>
              <w:widowControl w:val="0"/>
              <w:spacing w:after="0" w:line="240" w:lineRule="auto"/>
              <w:ind/>
              <w:jc w:val="center"/>
              <w:rPr>
                <w:rFonts w:ascii="Times New Roman" w:hAnsi="Times New Roman"/>
                <w:sz w:val="20"/>
              </w:rPr>
            </w:pPr>
            <w:r>
              <w:rPr>
                <w:rFonts w:ascii="Times New Roman" w:hAnsi="Times New Roman"/>
                <w:sz w:val="20"/>
              </w:rPr>
              <w:t>7</w:t>
            </w:r>
          </w:p>
        </w:tc>
      </w:tr>
      <w:tr>
        <w:tc>
          <w:tcPr>
            <w:tcW w:type="dxa" w:w="15137"/>
            <w:gridSpan w:val="7"/>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630D0000">
            <w:pPr>
              <w:pStyle w:val="Style_2"/>
              <w:widowControl w:val="0"/>
              <w:numPr>
                <w:ilvl w:val="3"/>
                <w:numId w:val="2"/>
              </w:numPr>
              <w:spacing w:after="0" w:line="240" w:lineRule="auto"/>
              <w:ind/>
              <w:jc w:val="center"/>
              <w:rPr>
                <w:rFonts w:ascii="Times New Roman" w:hAnsi="Times New Roman"/>
                <w:sz w:val="24"/>
              </w:rPr>
            </w:pPr>
            <w:r>
              <w:rPr>
                <w:rFonts w:ascii="Times New Roman" w:hAnsi="Times New Roman"/>
                <w:sz w:val="24"/>
              </w:rPr>
              <w:t>Петропавловск</w:t>
            </w:r>
            <w:r>
              <w:rPr>
                <w:rFonts w:ascii="Times New Roman" w:hAnsi="Times New Roman"/>
                <w:sz w:val="24"/>
              </w:rPr>
              <w:t>–Камчатский городской округ</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640D0000">
            <w:pPr>
              <w:widowControl w:val="0"/>
              <w:spacing w:after="0" w:line="240" w:lineRule="auto"/>
              <w:ind/>
              <w:jc w:val="center"/>
              <w:rPr>
                <w:rFonts w:ascii="Times New Roman" w:hAnsi="Times New Roman"/>
                <w:sz w:val="20"/>
              </w:rPr>
            </w:pPr>
            <w:r>
              <w:rPr>
                <w:rFonts w:ascii="Times New Roman" w:hAnsi="Times New Roman"/>
                <w:sz w:val="20"/>
              </w:rPr>
              <w:t>1</w:t>
            </w:r>
            <w:r>
              <w:rPr>
                <w:rFonts w:ascii="Times New Roman" w:hAnsi="Times New Roman"/>
                <w:sz w:val="20"/>
              </w:rPr>
              <w:t>.1</w:t>
            </w:r>
            <w:r>
              <w:rPr>
                <w:rFonts w:ascii="Times New Roman" w:hAnsi="Times New Roman"/>
                <w:sz w:val="20"/>
              </w:rPr>
              <w:t>.</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650D0000">
            <w:pPr>
              <w:widowControl w:val="0"/>
              <w:spacing w:after="0" w:line="240" w:lineRule="auto"/>
              <w:ind/>
              <w:jc w:val="center"/>
              <w:rPr>
                <w:rFonts w:ascii="Times New Roman" w:hAnsi="Times New Roman"/>
                <w:sz w:val="20"/>
              </w:rPr>
            </w:pPr>
            <w:r>
              <w:rPr>
                <w:rFonts w:ascii="Times New Roman" w:hAnsi="Times New Roman"/>
                <w:sz w:val="20"/>
              </w:rPr>
              <w:t>ГБУЗ «Камчатский краевой кардиологический диспансер»</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660D0000">
            <w:pPr>
              <w:widowControl w:val="0"/>
              <w:spacing w:after="0" w:line="240" w:lineRule="auto"/>
              <w:ind/>
              <w:jc w:val="center"/>
              <w:rPr>
                <w:rFonts w:ascii="Times New Roman" w:hAnsi="Times New Roman"/>
                <w:sz w:val="20"/>
              </w:rPr>
            </w:pPr>
            <w:r>
              <w:rPr>
                <w:rFonts w:ascii="Times New Roman" w:hAnsi="Times New Roman"/>
                <w:sz w:val="20"/>
              </w:rPr>
              <w:t>диспансер</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670D0000">
            <w:pPr>
              <w:widowControl w:val="0"/>
              <w:spacing w:after="0" w:line="240" w:lineRule="auto"/>
              <w:ind/>
              <w:jc w:val="center"/>
              <w:rPr>
                <w:rFonts w:ascii="Times New Roman" w:hAnsi="Times New Roman"/>
                <w:sz w:val="20"/>
              </w:rPr>
            </w:pPr>
            <w:r>
              <w:rPr>
                <w:rFonts w:ascii="Times New Roman" w:hAnsi="Times New Roman"/>
                <w:sz w:val="20"/>
              </w:rPr>
              <w:t>г. Петропавловск–</w:t>
            </w:r>
          </w:p>
          <w:p w14:paraId="680D0000">
            <w:pPr>
              <w:widowControl w:val="0"/>
              <w:spacing w:after="0" w:line="240" w:lineRule="auto"/>
              <w:ind/>
              <w:jc w:val="center"/>
              <w:rPr>
                <w:rFonts w:ascii="Times New Roman" w:hAnsi="Times New Roman"/>
                <w:sz w:val="20"/>
              </w:rPr>
            </w:pPr>
            <w:r>
              <w:rPr>
                <w:rFonts w:ascii="Times New Roman" w:hAnsi="Times New Roman"/>
                <w:sz w:val="20"/>
              </w:rPr>
              <w:t>Камчатский</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690D0000">
            <w:pPr>
              <w:widowControl w:val="0"/>
              <w:spacing w:after="0" w:line="240" w:lineRule="auto"/>
              <w:ind/>
              <w:jc w:val="center"/>
              <w:rPr>
                <w:rFonts w:ascii="Times New Roman" w:hAnsi="Times New Roman"/>
                <w:sz w:val="20"/>
              </w:rPr>
            </w:pPr>
            <w:r>
              <w:rPr>
                <w:rFonts w:ascii="Times New Roman" w:hAnsi="Times New Roman"/>
                <w:sz w:val="20"/>
              </w:rPr>
              <w:t>6104</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6A0D0000">
            <w:pPr>
              <w:widowControl w:val="0"/>
              <w:spacing w:after="0" w:line="240" w:lineRule="auto"/>
              <w:ind/>
              <w:jc w:val="center"/>
              <w:rPr>
                <w:rFonts w:ascii="Times New Roman" w:hAnsi="Times New Roman"/>
                <w:sz w:val="20"/>
              </w:rPr>
            </w:pPr>
            <w:r>
              <w:rPr>
                <w:rFonts w:ascii="Times New Roman" w:hAnsi="Times New Roman"/>
                <w:sz w:val="20"/>
              </w:rPr>
              <w:t>250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6B0D0000">
            <w:pPr>
              <w:widowControl w:val="0"/>
              <w:spacing w:after="0" w:line="240" w:lineRule="auto"/>
              <w:ind/>
              <w:jc w:val="center"/>
              <w:rPr>
                <w:rFonts w:ascii="Times New Roman" w:hAnsi="Times New Roman"/>
                <w:sz w:val="20"/>
              </w:rPr>
            </w:pPr>
            <w:r>
              <w:rPr>
                <w:rFonts w:ascii="Times New Roman" w:hAnsi="Times New Roman"/>
                <w:sz w:val="20"/>
              </w:rPr>
              <w:t>1 капитальный ремонт</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6C0D0000">
            <w:pPr>
              <w:widowControl w:val="0"/>
              <w:spacing w:after="0" w:line="240" w:lineRule="auto"/>
              <w:ind/>
              <w:jc w:val="center"/>
              <w:rPr>
                <w:rFonts w:ascii="Times New Roman" w:hAnsi="Times New Roman"/>
                <w:sz w:val="20"/>
              </w:rPr>
            </w:pPr>
            <w:r>
              <w:rPr>
                <w:rFonts w:ascii="Times New Roman" w:hAnsi="Times New Roman"/>
                <w:sz w:val="20"/>
              </w:rPr>
              <w:t>1.2.</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6D0D0000">
            <w:pPr>
              <w:widowControl w:val="0"/>
              <w:spacing w:after="0" w:line="240" w:lineRule="auto"/>
              <w:ind/>
              <w:jc w:val="center"/>
              <w:rPr>
                <w:rFonts w:ascii="Times New Roman" w:hAnsi="Times New Roman"/>
                <w:sz w:val="20"/>
              </w:rPr>
            </w:pPr>
            <w:r>
              <w:rPr>
                <w:rFonts w:ascii="Times New Roman" w:hAnsi="Times New Roman"/>
                <w:sz w:val="20"/>
              </w:rPr>
              <w:t>ГБУЗ «Петропавловск–Камчатская городская больница № 2»</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6E0D0000">
            <w:pPr>
              <w:widowControl w:val="0"/>
              <w:spacing w:after="0" w:line="240" w:lineRule="auto"/>
              <w:ind/>
              <w:jc w:val="center"/>
              <w:rPr>
                <w:rFonts w:ascii="Times New Roman" w:hAnsi="Times New Roman"/>
                <w:sz w:val="20"/>
              </w:rPr>
            </w:pPr>
            <w:r>
              <w:rPr>
                <w:rFonts w:ascii="Times New Roman" w:hAnsi="Times New Roman"/>
                <w:sz w:val="20"/>
              </w:rPr>
              <w:t>городская больница</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6F0D0000">
            <w:pPr>
              <w:widowControl w:val="0"/>
              <w:spacing w:after="0" w:line="240" w:lineRule="auto"/>
              <w:ind/>
              <w:jc w:val="center"/>
              <w:rPr>
                <w:rFonts w:ascii="Times New Roman" w:hAnsi="Times New Roman"/>
                <w:sz w:val="20"/>
              </w:rPr>
            </w:pPr>
            <w:r>
              <w:rPr>
                <w:rFonts w:ascii="Times New Roman" w:hAnsi="Times New Roman"/>
                <w:sz w:val="20"/>
              </w:rPr>
              <w:t>г. Петропавловск–</w:t>
            </w:r>
          </w:p>
          <w:p w14:paraId="700D0000">
            <w:pPr>
              <w:widowControl w:val="0"/>
              <w:spacing w:after="0" w:line="240" w:lineRule="auto"/>
              <w:ind/>
              <w:jc w:val="center"/>
              <w:rPr>
                <w:rFonts w:ascii="Times New Roman" w:hAnsi="Times New Roman"/>
                <w:sz w:val="20"/>
              </w:rPr>
            </w:pPr>
            <w:r>
              <w:rPr>
                <w:rFonts w:ascii="Times New Roman" w:hAnsi="Times New Roman"/>
                <w:sz w:val="20"/>
              </w:rPr>
              <w:t>Камчатский</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710D0000">
            <w:pPr>
              <w:widowControl w:val="0"/>
              <w:spacing w:after="0" w:line="240" w:lineRule="auto"/>
              <w:ind/>
              <w:jc w:val="center"/>
              <w:rPr>
                <w:rFonts w:ascii="Times New Roman" w:hAnsi="Times New Roman"/>
                <w:sz w:val="20"/>
              </w:rPr>
            </w:pPr>
            <w:r>
              <w:rPr>
                <w:rFonts w:ascii="Times New Roman" w:hAnsi="Times New Roman"/>
                <w:sz w:val="20"/>
              </w:rPr>
              <w:t>24012</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720D0000">
            <w:pPr>
              <w:widowControl w:val="0"/>
              <w:spacing w:after="0" w:line="240" w:lineRule="auto"/>
              <w:ind/>
              <w:jc w:val="center"/>
              <w:rPr>
                <w:rFonts w:ascii="Times New Roman" w:hAnsi="Times New Roman"/>
                <w:sz w:val="20"/>
              </w:rPr>
            </w:pPr>
            <w:r>
              <w:rPr>
                <w:rFonts w:ascii="Times New Roman" w:hAnsi="Times New Roman"/>
                <w:sz w:val="20"/>
              </w:rPr>
              <w:t>500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730D0000">
            <w:pPr>
              <w:widowControl w:val="0"/>
              <w:spacing w:after="0" w:line="240" w:lineRule="auto"/>
              <w:ind/>
              <w:jc w:val="center"/>
              <w:rPr>
                <w:rFonts w:ascii="Times New Roman" w:hAnsi="Times New Roman"/>
                <w:sz w:val="20"/>
              </w:rPr>
            </w:pPr>
            <w:r>
              <w:rPr>
                <w:rFonts w:ascii="Times New Roman" w:hAnsi="Times New Roman"/>
                <w:sz w:val="20"/>
              </w:rPr>
              <w:t>2 капитальных ремонта</w:t>
            </w:r>
          </w:p>
          <w:p w14:paraId="740D0000">
            <w:pPr>
              <w:widowControl w:val="0"/>
              <w:spacing w:after="0" w:line="240" w:lineRule="auto"/>
              <w:ind/>
              <w:jc w:val="center"/>
              <w:rPr>
                <w:rFonts w:ascii="Times New Roman" w:hAnsi="Times New Roman"/>
                <w:sz w:val="20"/>
              </w:rPr>
            </w:pPr>
            <w:r>
              <w:rPr>
                <w:rFonts w:ascii="Times New Roman" w:hAnsi="Times New Roman"/>
                <w:sz w:val="20"/>
              </w:rPr>
              <w:t>1 снос</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750D0000">
            <w:pPr>
              <w:widowControl w:val="0"/>
              <w:spacing w:after="0" w:line="240" w:lineRule="auto"/>
              <w:ind/>
              <w:jc w:val="center"/>
              <w:rPr>
                <w:rFonts w:ascii="Times New Roman" w:hAnsi="Times New Roman"/>
                <w:sz w:val="20"/>
              </w:rPr>
            </w:pPr>
            <w:r>
              <w:rPr>
                <w:rFonts w:ascii="Times New Roman" w:hAnsi="Times New Roman"/>
                <w:sz w:val="20"/>
              </w:rPr>
              <w:t>1.3.</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760D0000">
            <w:pPr>
              <w:widowControl w:val="0"/>
              <w:spacing w:after="0" w:line="240" w:lineRule="auto"/>
              <w:ind/>
              <w:jc w:val="center"/>
              <w:rPr>
                <w:rFonts w:ascii="Times New Roman" w:hAnsi="Times New Roman"/>
                <w:sz w:val="20"/>
              </w:rPr>
            </w:pPr>
            <w:r>
              <w:rPr>
                <w:rFonts w:ascii="Times New Roman" w:hAnsi="Times New Roman"/>
                <w:sz w:val="20"/>
              </w:rPr>
              <w:t>ГБУЗ «Петропавловск–Камчатская городская больница № 1»</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770D0000">
            <w:pPr>
              <w:widowControl w:val="0"/>
              <w:spacing w:after="0" w:line="240" w:lineRule="auto"/>
              <w:ind/>
              <w:jc w:val="center"/>
              <w:rPr>
                <w:rFonts w:ascii="Times New Roman" w:hAnsi="Times New Roman"/>
                <w:sz w:val="20"/>
              </w:rPr>
            </w:pPr>
            <w:r>
              <w:rPr>
                <w:rFonts w:ascii="Times New Roman" w:hAnsi="Times New Roman"/>
                <w:sz w:val="20"/>
              </w:rPr>
              <w:t>городская больница</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780D0000">
            <w:pPr>
              <w:widowControl w:val="0"/>
              <w:spacing w:after="0" w:line="240" w:lineRule="auto"/>
              <w:ind/>
              <w:jc w:val="center"/>
              <w:rPr>
                <w:rFonts w:ascii="Times New Roman" w:hAnsi="Times New Roman"/>
                <w:sz w:val="20"/>
              </w:rPr>
            </w:pPr>
            <w:r>
              <w:rPr>
                <w:rFonts w:ascii="Times New Roman" w:hAnsi="Times New Roman"/>
                <w:sz w:val="20"/>
              </w:rPr>
              <w:t>г. Петропавловск–</w:t>
            </w:r>
          </w:p>
          <w:p w14:paraId="790D0000">
            <w:pPr>
              <w:widowControl w:val="0"/>
              <w:spacing w:after="0" w:line="240" w:lineRule="auto"/>
              <w:ind/>
              <w:jc w:val="center"/>
              <w:rPr>
                <w:rFonts w:ascii="Times New Roman" w:hAnsi="Times New Roman"/>
                <w:sz w:val="20"/>
              </w:rPr>
            </w:pPr>
            <w:r>
              <w:rPr>
                <w:rFonts w:ascii="Times New Roman" w:hAnsi="Times New Roman"/>
                <w:sz w:val="20"/>
              </w:rPr>
              <w:t>Камчатский</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7A0D0000">
            <w:pPr>
              <w:widowControl w:val="0"/>
              <w:spacing w:after="0" w:line="240" w:lineRule="auto"/>
              <w:ind/>
              <w:jc w:val="center"/>
              <w:rPr>
                <w:rFonts w:ascii="Times New Roman" w:hAnsi="Times New Roman"/>
                <w:sz w:val="20"/>
              </w:rPr>
            </w:pPr>
            <w:r>
              <w:rPr>
                <w:rFonts w:ascii="Times New Roman" w:hAnsi="Times New Roman"/>
                <w:sz w:val="20"/>
              </w:rPr>
              <w:t>16167</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7B0D0000">
            <w:pPr>
              <w:widowControl w:val="0"/>
              <w:spacing w:after="0" w:line="240" w:lineRule="auto"/>
              <w:ind/>
              <w:jc w:val="center"/>
              <w:rPr>
                <w:rFonts w:ascii="Times New Roman" w:hAnsi="Times New Roman"/>
                <w:sz w:val="20"/>
              </w:rPr>
            </w:pPr>
            <w:r>
              <w:rPr>
                <w:rFonts w:ascii="Times New Roman" w:hAnsi="Times New Roman"/>
                <w:sz w:val="20"/>
              </w:rPr>
              <w:t>200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7C0D0000">
            <w:pPr>
              <w:widowControl w:val="0"/>
              <w:spacing w:after="0" w:line="240" w:lineRule="auto"/>
              <w:ind/>
              <w:jc w:val="center"/>
              <w:rPr>
                <w:rFonts w:ascii="Times New Roman" w:hAnsi="Times New Roman"/>
                <w:sz w:val="20"/>
              </w:rPr>
            </w:pPr>
            <w:r>
              <w:rPr>
                <w:rFonts w:ascii="Times New Roman" w:hAnsi="Times New Roman"/>
                <w:sz w:val="20"/>
              </w:rPr>
              <w:t>1 капитальный ремонт</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7D0D0000">
            <w:pPr>
              <w:widowControl w:val="0"/>
              <w:spacing w:after="0" w:line="240" w:lineRule="auto"/>
              <w:ind/>
              <w:jc w:val="center"/>
              <w:rPr>
                <w:rFonts w:ascii="Times New Roman" w:hAnsi="Times New Roman"/>
                <w:sz w:val="20"/>
              </w:rPr>
            </w:pPr>
            <w:r>
              <w:rPr>
                <w:rFonts w:ascii="Times New Roman" w:hAnsi="Times New Roman"/>
                <w:sz w:val="20"/>
              </w:rPr>
              <w:t>1.4.</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7E0D0000">
            <w:pPr>
              <w:widowControl w:val="0"/>
              <w:spacing w:after="0" w:line="240" w:lineRule="auto"/>
              <w:ind/>
              <w:jc w:val="center"/>
              <w:rPr>
                <w:rFonts w:ascii="Times New Roman" w:hAnsi="Times New Roman"/>
                <w:sz w:val="20"/>
              </w:rPr>
            </w:pPr>
            <w:r>
              <w:rPr>
                <w:rFonts w:ascii="Times New Roman" w:hAnsi="Times New Roman"/>
                <w:sz w:val="20"/>
              </w:rPr>
              <w:t>ГБУЗ «Петропавловск–Камчатская городская поликлиника № 1»</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7F0D0000">
            <w:pPr>
              <w:widowControl w:val="0"/>
              <w:spacing w:after="0" w:line="240" w:lineRule="auto"/>
              <w:ind/>
              <w:jc w:val="center"/>
              <w:rPr>
                <w:rFonts w:ascii="Times New Roman" w:hAnsi="Times New Roman"/>
                <w:sz w:val="20"/>
              </w:rPr>
            </w:pPr>
            <w:r>
              <w:rPr>
                <w:rFonts w:ascii="Times New Roman" w:hAnsi="Times New Roman"/>
                <w:sz w:val="20"/>
              </w:rPr>
              <w:t>городская поликлиника</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800D0000">
            <w:pPr>
              <w:widowControl w:val="0"/>
              <w:spacing w:after="0" w:line="240" w:lineRule="auto"/>
              <w:ind/>
              <w:jc w:val="center"/>
              <w:rPr>
                <w:rFonts w:ascii="Times New Roman" w:hAnsi="Times New Roman"/>
                <w:sz w:val="20"/>
              </w:rPr>
            </w:pPr>
            <w:r>
              <w:rPr>
                <w:rFonts w:ascii="Times New Roman" w:hAnsi="Times New Roman"/>
                <w:sz w:val="20"/>
              </w:rPr>
              <w:t>г. Петропавловск–</w:t>
            </w:r>
          </w:p>
          <w:p w14:paraId="810D0000">
            <w:pPr>
              <w:widowControl w:val="0"/>
              <w:spacing w:after="0" w:line="240" w:lineRule="auto"/>
              <w:ind/>
              <w:jc w:val="center"/>
              <w:rPr>
                <w:rFonts w:ascii="Times New Roman" w:hAnsi="Times New Roman"/>
                <w:sz w:val="20"/>
              </w:rPr>
            </w:pPr>
            <w:r>
              <w:rPr>
                <w:rFonts w:ascii="Times New Roman" w:hAnsi="Times New Roman"/>
                <w:sz w:val="20"/>
              </w:rPr>
              <w:t>Камчатский</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820D0000">
            <w:pPr>
              <w:widowControl w:val="0"/>
              <w:spacing w:after="0" w:line="240" w:lineRule="auto"/>
              <w:ind/>
              <w:jc w:val="center"/>
              <w:rPr>
                <w:rFonts w:ascii="Times New Roman" w:hAnsi="Times New Roman"/>
                <w:sz w:val="20"/>
              </w:rPr>
            </w:pPr>
            <w:r>
              <w:rPr>
                <w:rFonts w:ascii="Times New Roman" w:hAnsi="Times New Roman"/>
                <w:sz w:val="20"/>
              </w:rPr>
              <w:t>39500</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830D0000">
            <w:pPr>
              <w:widowControl w:val="0"/>
              <w:spacing w:after="0" w:line="240" w:lineRule="auto"/>
              <w:ind/>
              <w:jc w:val="center"/>
              <w:rPr>
                <w:rFonts w:ascii="Times New Roman" w:hAnsi="Times New Roman"/>
                <w:sz w:val="20"/>
              </w:rPr>
            </w:pPr>
            <w:r>
              <w:rPr>
                <w:rFonts w:ascii="Times New Roman" w:hAnsi="Times New Roman"/>
                <w:sz w:val="20"/>
              </w:rPr>
              <w:t>500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840D0000">
            <w:pPr>
              <w:widowControl w:val="0"/>
              <w:spacing w:after="0" w:line="240" w:lineRule="auto"/>
              <w:ind/>
              <w:jc w:val="center"/>
              <w:rPr>
                <w:rFonts w:ascii="Times New Roman" w:hAnsi="Times New Roman"/>
                <w:sz w:val="20"/>
              </w:rPr>
            </w:pPr>
            <w:r>
              <w:rPr>
                <w:rFonts w:ascii="Times New Roman" w:hAnsi="Times New Roman"/>
                <w:sz w:val="20"/>
              </w:rPr>
              <w:t>1 капитальный ремонт</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850D0000">
            <w:pPr>
              <w:widowControl w:val="0"/>
              <w:spacing w:after="0" w:line="240" w:lineRule="auto"/>
              <w:ind/>
              <w:jc w:val="center"/>
              <w:rPr>
                <w:rFonts w:ascii="Times New Roman" w:hAnsi="Times New Roman"/>
                <w:sz w:val="20"/>
              </w:rPr>
            </w:pPr>
            <w:r>
              <w:rPr>
                <w:rFonts w:ascii="Times New Roman" w:hAnsi="Times New Roman"/>
                <w:sz w:val="20"/>
              </w:rPr>
              <w:t>1.5.</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860D0000">
            <w:pPr>
              <w:widowControl w:val="0"/>
              <w:spacing w:after="0" w:line="240" w:lineRule="auto"/>
              <w:ind/>
              <w:jc w:val="center"/>
              <w:rPr>
                <w:rFonts w:ascii="Times New Roman" w:hAnsi="Times New Roman"/>
                <w:sz w:val="20"/>
              </w:rPr>
            </w:pPr>
            <w:r>
              <w:rPr>
                <w:rFonts w:ascii="Times New Roman" w:hAnsi="Times New Roman"/>
                <w:sz w:val="20"/>
              </w:rPr>
              <w:t>ГБУЗ «Петропавловск–Камчатская городская поликлиника № 3»</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870D0000">
            <w:pPr>
              <w:widowControl w:val="0"/>
              <w:spacing w:after="0" w:line="240" w:lineRule="auto"/>
              <w:ind/>
              <w:jc w:val="center"/>
              <w:rPr>
                <w:rFonts w:ascii="Times New Roman" w:hAnsi="Times New Roman"/>
                <w:sz w:val="20"/>
              </w:rPr>
            </w:pPr>
            <w:r>
              <w:rPr>
                <w:rFonts w:ascii="Times New Roman" w:hAnsi="Times New Roman"/>
                <w:sz w:val="20"/>
              </w:rPr>
              <w:t>городская поликлиника</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880D0000">
            <w:pPr>
              <w:widowControl w:val="0"/>
              <w:spacing w:after="0" w:line="240" w:lineRule="auto"/>
              <w:ind/>
              <w:jc w:val="center"/>
              <w:rPr>
                <w:rFonts w:ascii="Times New Roman" w:hAnsi="Times New Roman"/>
                <w:sz w:val="20"/>
              </w:rPr>
            </w:pPr>
            <w:r>
              <w:rPr>
                <w:rFonts w:ascii="Times New Roman" w:hAnsi="Times New Roman"/>
                <w:sz w:val="20"/>
              </w:rPr>
              <w:t>г. Петропавловск–</w:t>
            </w:r>
          </w:p>
          <w:p w14:paraId="890D0000">
            <w:pPr>
              <w:widowControl w:val="0"/>
              <w:spacing w:after="0" w:line="240" w:lineRule="auto"/>
              <w:ind/>
              <w:jc w:val="center"/>
              <w:rPr>
                <w:rFonts w:ascii="Times New Roman" w:hAnsi="Times New Roman"/>
                <w:sz w:val="20"/>
              </w:rPr>
            </w:pPr>
            <w:r>
              <w:rPr>
                <w:rFonts w:ascii="Times New Roman" w:hAnsi="Times New Roman"/>
                <w:sz w:val="20"/>
              </w:rPr>
              <w:t>Камчатский</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8A0D0000">
            <w:pPr>
              <w:widowControl w:val="0"/>
              <w:spacing w:after="0" w:line="240" w:lineRule="auto"/>
              <w:ind/>
              <w:jc w:val="center"/>
              <w:rPr>
                <w:rFonts w:ascii="Times New Roman" w:hAnsi="Times New Roman"/>
                <w:sz w:val="20"/>
              </w:rPr>
            </w:pPr>
            <w:r>
              <w:rPr>
                <w:rFonts w:ascii="Times New Roman" w:hAnsi="Times New Roman"/>
                <w:sz w:val="20"/>
              </w:rPr>
              <w:t>43514</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8B0D0000">
            <w:pPr>
              <w:widowControl w:val="0"/>
              <w:spacing w:after="0" w:line="240" w:lineRule="auto"/>
              <w:ind/>
              <w:jc w:val="center"/>
              <w:rPr>
                <w:rFonts w:ascii="Times New Roman" w:hAnsi="Times New Roman"/>
                <w:sz w:val="20"/>
              </w:rPr>
            </w:pPr>
            <w:r>
              <w:rPr>
                <w:rFonts w:ascii="Times New Roman" w:hAnsi="Times New Roman"/>
                <w:sz w:val="20"/>
              </w:rPr>
              <w:t>500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8C0D0000">
            <w:pPr>
              <w:widowControl w:val="0"/>
              <w:spacing w:after="0" w:line="240" w:lineRule="auto"/>
              <w:ind/>
              <w:jc w:val="center"/>
              <w:rPr>
                <w:rFonts w:ascii="Times New Roman" w:hAnsi="Times New Roman"/>
                <w:sz w:val="20"/>
              </w:rPr>
            </w:pPr>
            <w:r>
              <w:rPr>
                <w:rFonts w:ascii="Times New Roman" w:hAnsi="Times New Roman"/>
                <w:sz w:val="20"/>
              </w:rPr>
              <w:t>2 капитальных ремонта</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8D0D0000">
            <w:pPr>
              <w:widowControl w:val="0"/>
              <w:spacing w:after="0" w:line="240" w:lineRule="auto"/>
              <w:ind/>
              <w:jc w:val="center"/>
              <w:rPr>
                <w:rFonts w:ascii="Times New Roman" w:hAnsi="Times New Roman"/>
                <w:sz w:val="20"/>
              </w:rPr>
            </w:pPr>
            <w:r>
              <w:rPr>
                <w:rFonts w:ascii="Times New Roman" w:hAnsi="Times New Roman"/>
                <w:sz w:val="20"/>
              </w:rPr>
              <w:t>1.6.</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8E0D0000">
            <w:pPr>
              <w:widowControl w:val="0"/>
              <w:spacing w:after="0" w:line="240" w:lineRule="auto"/>
              <w:ind/>
              <w:jc w:val="center"/>
              <w:rPr>
                <w:rFonts w:ascii="Times New Roman" w:hAnsi="Times New Roman"/>
                <w:sz w:val="20"/>
              </w:rPr>
            </w:pPr>
            <w:r>
              <w:rPr>
                <w:rFonts w:ascii="Times New Roman" w:hAnsi="Times New Roman"/>
                <w:sz w:val="20"/>
              </w:rPr>
              <w:t>ГБУЗ «Камчатский краевой Центр медицинской профилактики»</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8F0D0000">
            <w:pPr>
              <w:widowControl w:val="0"/>
              <w:spacing w:after="0" w:line="240" w:lineRule="auto"/>
              <w:ind/>
              <w:jc w:val="center"/>
              <w:rPr>
                <w:rFonts w:ascii="Times New Roman" w:hAnsi="Times New Roman"/>
                <w:sz w:val="20"/>
              </w:rPr>
            </w:pPr>
            <w:r>
              <w:rPr>
                <w:rFonts w:ascii="Times New Roman" w:hAnsi="Times New Roman"/>
                <w:sz w:val="20"/>
              </w:rPr>
              <w:t>городская поликлиника</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900D0000">
            <w:pPr>
              <w:widowControl w:val="0"/>
              <w:spacing w:after="0" w:line="240" w:lineRule="auto"/>
              <w:ind/>
              <w:jc w:val="center"/>
              <w:rPr>
                <w:rFonts w:ascii="Times New Roman" w:hAnsi="Times New Roman"/>
                <w:sz w:val="20"/>
              </w:rPr>
            </w:pPr>
            <w:r>
              <w:rPr>
                <w:rFonts w:ascii="Times New Roman" w:hAnsi="Times New Roman"/>
                <w:sz w:val="20"/>
              </w:rPr>
              <w:t>г. Петропавловск–</w:t>
            </w:r>
          </w:p>
          <w:p w14:paraId="910D0000">
            <w:pPr>
              <w:widowControl w:val="0"/>
              <w:spacing w:after="0" w:line="240" w:lineRule="auto"/>
              <w:ind/>
              <w:jc w:val="center"/>
              <w:rPr>
                <w:rFonts w:ascii="Times New Roman" w:hAnsi="Times New Roman"/>
                <w:sz w:val="20"/>
              </w:rPr>
            </w:pPr>
            <w:r>
              <w:rPr>
                <w:rFonts w:ascii="Times New Roman" w:hAnsi="Times New Roman"/>
                <w:sz w:val="20"/>
              </w:rPr>
              <w:t>Камчатский</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920D0000">
            <w:pPr>
              <w:widowControl w:val="0"/>
              <w:spacing w:after="0" w:line="240" w:lineRule="auto"/>
              <w:ind/>
              <w:jc w:val="center"/>
              <w:rPr>
                <w:rFonts w:ascii="Times New Roman" w:hAnsi="Times New Roman"/>
                <w:sz w:val="20"/>
              </w:rPr>
            </w:pPr>
            <w:r>
              <w:rPr>
                <w:rFonts w:ascii="Times New Roman" w:hAnsi="Times New Roman"/>
                <w:sz w:val="20"/>
              </w:rPr>
              <w:t>8528</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930D0000">
            <w:pPr>
              <w:widowControl w:val="0"/>
              <w:spacing w:after="0" w:line="240" w:lineRule="auto"/>
              <w:ind/>
              <w:jc w:val="center"/>
              <w:rPr>
                <w:rFonts w:ascii="Times New Roman" w:hAnsi="Times New Roman"/>
                <w:sz w:val="20"/>
              </w:rPr>
            </w:pPr>
            <w:r>
              <w:rPr>
                <w:rFonts w:ascii="Times New Roman" w:hAnsi="Times New Roman"/>
                <w:sz w:val="20"/>
              </w:rPr>
              <w:t>500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940D0000">
            <w:pPr>
              <w:widowControl w:val="0"/>
              <w:spacing w:after="0" w:line="240" w:lineRule="auto"/>
              <w:ind/>
              <w:jc w:val="center"/>
              <w:rPr>
                <w:rFonts w:ascii="Times New Roman" w:hAnsi="Times New Roman"/>
                <w:sz w:val="20"/>
              </w:rPr>
            </w:pPr>
            <w:r>
              <w:rPr>
                <w:rFonts w:ascii="Times New Roman" w:hAnsi="Times New Roman"/>
                <w:sz w:val="20"/>
              </w:rPr>
              <w:t>1 капитальный ремонт</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950D0000">
            <w:pPr>
              <w:widowControl w:val="0"/>
              <w:spacing w:after="0" w:line="240" w:lineRule="auto"/>
              <w:ind/>
              <w:jc w:val="center"/>
              <w:rPr>
                <w:rFonts w:ascii="Times New Roman" w:hAnsi="Times New Roman"/>
                <w:sz w:val="20"/>
              </w:rPr>
            </w:pPr>
            <w:r>
              <w:rPr>
                <w:rFonts w:ascii="Times New Roman" w:hAnsi="Times New Roman"/>
                <w:sz w:val="20"/>
              </w:rPr>
              <w:t>1.7.</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960D0000">
            <w:pPr>
              <w:widowControl w:val="0"/>
              <w:spacing w:after="0" w:line="240" w:lineRule="auto"/>
              <w:ind/>
              <w:jc w:val="center"/>
              <w:rPr>
                <w:rFonts w:ascii="Times New Roman" w:hAnsi="Times New Roman"/>
                <w:sz w:val="20"/>
              </w:rPr>
            </w:pPr>
            <w:r>
              <w:rPr>
                <w:rFonts w:ascii="Times New Roman" w:hAnsi="Times New Roman"/>
                <w:sz w:val="20"/>
              </w:rPr>
              <w:t>ГБУЗ «Петропавловск–Камчатская городская детская поликлиника № 1»</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970D0000">
            <w:pPr>
              <w:widowControl w:val="0"/>
              <w:spacing w:after="0" w:line="240" w:lineRule="auto"/>
              <w:ind/>
              <w:jc w:val="center"/>
              <w:rPr>
                <w:rFonts w:ascii="Times New Roman" w:hAnsi="Times New Roman"/>
                <w:sz w:val="20"/>
              </w:rPr>
            </w:pPr>
            <w:r>
              <w:rPr>
                <w:rFonts w:ascii="Times New Roman" w:hAnsi="Times New Roman"/>
                <w:sz w:val="20"/>
              </w:rPr>
              <w:t>городская детская поликлиника</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980D0000">
            <w:pPr>
              <w:widowControl w:val="0"/>
              <w:spacing w:after="0" w:line="240" w:lineRule="auto"/>
              <w:ind/>
              <w:jc w:val="center"/>
              <w:rPr>
                <w:rFonts w:ascii="Times New Roman" w:hAnsi="Times New Roman"/>
                <w:sz w:val="20"/>
              </w:rPr>
            </w:pPr>
            <w:r>
              <w:rPr>
                <w:rFonts w:ascii="Times New Roman" w:hAnsi="Times New Roman"/>
                <w:sz w:val="20"/>
              </w:rPr>
              <w:t>г. Петропавловск–</w:t>
            </w:r>
          </w:p>
          <w:p w14:paraId="990D0000">
            <w:pPr>
              <w:widowControl w:val="0"/>
              <w:spacing w:after="0" w:line="240" w:lineRule="auto"/>
              <w:ind/>
              <w:jc w:val="center"/>
              <w:rPr>
                <w:rFonts w:ascii="Times New Roman" w:hAnsi="Times New Roman"/>
                <w:sz w:val="20"/>
              </w:rPr>
            </w:pPr>
            <w:r>
              <w:rPr>
                <w:rFonts w:ascii="Times New Roman" w:hAnsi="Times New Roman"/>
                <w:sz w:val="20"/>
              </w:rPr>
              <w:t>Камчатский</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9A0D0000">
            <w:pPr>
              <w:widowControl w:val="0"/>
              <w:spacing w:after="0" w:line="240" w:lineRule="auto"/>
              <w:ind/>
              <w:jc w:val="center"/>
              <w:rPr>
                <w:rFonts w:ascii="Times New Roman" w:hAnsi="Times New Roman"/>
                <w:sz w:val="20"/>
              </w:rPr>
            </w:pPr>
            <w:r>
              <w:rPr>
                <w:rFonts w:ascii="Times New Roman" w:hAnsi="Times New Roman"/>
                <w:sz w:val="20"/>
              </w:rPr>
              <w:t>30012</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9B0D0000">
            <w:pPr>
              <w:widowControl w:val="0"/>
              <w:spacing w:after="0" w:line="240" w:lineRule="auto"/>
              <w:ind/>
              <w:jc w:val="center"/>
              <w:rPr>
                <w:rFonts w:ascii="Times New Roman" w:hAnsi="Times New Roman"/>
                <w:sz w:val="20"/>
              </w:rPr>
            </w:pPr>
            <w:r>
              <w:rPr>
                <w:rFonts w:ascii="Times New Roman" w:hAnsi="Times New Roman"/>
                <w:sz w:val="20"/>
              </w:rPr>
              <w:t>600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9C0D0000">
            <w:pPr>
              <w:widowControl w:val="0"/>
              <w:spacing w:after="0" w:line="240" w:lineRule="auto"/>
              <w:ind/>
              <w:jc w:val="center"/>
              <w:rPr>
                <w:rFonts w:ascii="Times New Roman" w:hAnsi="Times New Roman"/>
                <w:sz w:val="20"/>
              </w:rPr>
            </w:pPr>
            <w:r>
              <w:rPr>
                <w:rFonts w:ascii="Times New Roman" w:hAnsi="Times New Roman"/>
                <w:sz w:val="20"/>
              </w:rPr>
              <w:t>1 капитальный ремонт+реконструкция</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9D0D0000">
            <w:pPr>
              <w:widowControl w:val="0"/>
              <w:spacing w:after="0" w:line="240" w:lineRule="auto"/>
              <w:ind/>
              <w:jc w:val="center"/>
              <w:rPr>
                <w:rFonts w:ascii="Times New Roman" w:hAnsi="Times New Roman"/>
                <w:sz w:val="20"/>
              </w:rPr>
            </w:pPr>
            <w:r>
              <w:rPr>
                <w:rFonts w:ascii="Times New Roman" w:hAnsi="Times New Roman"/>
                <w:sz w:val="20"/>
              </w:rPr>
              <w:t>1.8.</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9E0D0000">
            <w:pPr>
              <w:widowControl w:val="0"/>
              <w:spacing w:after="0" w:line="240" w:lineRule="auto"/>
              <w:ind/>
              <w:jc w:val="center"/>
              <w:rPr>
                <w:rFonts w:ascii="Times New Roman" w:hAnsi="Times New Roman"/>
                <w:sz w:val="20"/>
              </w:rPr>
            </w:pPr>
            <w:r>
              <w:rPr>
                <w:rFonts w:ascii="Times New Roman" w:hAnsi="Times New Roman"/>
                <w:sz w:val="20"/>
              </w:rPr>
              <w:t>ГБУЗ «Петропавловск–Камчатская городская детская поликлиника № 2»</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9F0D0000">
            <w:pPr>
              <w:widowControl w:val="0"/>
              <w:spacing w:after="0" w:line="240" w:lineRule="auto"/>
              <w:ind/>
              <w:jc w:val="center"/>
              <w:rPr>
                <w:rFonts w:ascii="Times New Roman" w:hAnsi="Times New Roman"/>
                <w:sz w:val="20"/>
              </w:rPr>
            </w:pPr>
            <w:r>
              <w:rPr>
                <w:rFonts w:ascii="Times New Roman" w:hAnsi="Times New Roman"/>
                <w:sz w:val="20"/>
              </w:rPr>
              <w:t>городская детская поликлиника</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00D0000">
            <w:pPr>
              <w:widowControl w:val="0"/>
              <w:spacing w:after="0" w:line="240" w:lineRule="auto"/>
              <w:ind/>
              <w:jc w:val="center"/>
              <w:rPr>
                <w:rFonts w:ascii="Times New Roman" w:hAnsi="Times New Roman"/>
                <w:sz w:val="20"/>
              </w:rPr>
            </w:pPr>
            <w:r>
              <w:rPr>
                <w:rFonts w:ascii="Times New Roman" w:hAnsi="Times New Roman"/>
                <w:sz w:val="20"/>
              </w:rPr>
              <w:t>г. Петропавловск–</w:t>
            </w:r>
          </w:p>
          <w:p w14:paraId="A10D0000">
            <w:pPr>
              <w:widowControl w:val="0"/>
              <w:spacing w:after="0" w:line="240" w:lineRule="auto"/>
              <w:ind/>
              <w:jc w:val="center"/>
              <w:rPr>
                <w:rFonts w:ascii="Times New Roman" w:hAnsi="Times New Roman"/>
                <w:sz w:val="20"/>
              </w:rPr>
            </w:pPr>
            <w:r>
              <w:rPr>
                <w:rFonts w:ascii="Times New Roman" w:hAnsi="Times New Roman"/>
                <w:sz w:val="20"/>
              </w:rPr>
              <w:t>Камчатский</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20D0000">
            <w:pPr>
              <w:widowControl w:val="0"/>
              <w:spacing w:after="0" w:line="240" w:lineRule="auto"/>
              <w:ind/>
              <w:jc w:val="center"/>
              <w:rPr>
                <w:rFonts w:ascii="Times New Roman" w:hAnsi="Times New Roman"/>
                <w:sz w:val="20"/>
              </w:rPr>
            </w:pPr>
            <w:r>
              <w:rPr>
                <w:rFonts w:ascii="Times New Roman" w:hAnsi="Times New Roman"/>
                <w:sz w:val="20"/>
              </w:rPr>
              <w:t>8103</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30D0000">
            <w:pPr>
              <w:widowControl w:val="0"/>
              <w:spacing w:after="0" w:line="240" w:lineRule="auto"/>
              <w:ind/>
              <w:jc w:val="center"/>
              <w:rPr>
                <w:rFonts w:ascii="Times New Roman" w:hAnsi="Times New Roman"/>
                <w:sz w:val="20"/>
              </w:rPr>
            </w:pPr>
            <w:r>
              <w:rPr>
                <w:rFonts w:ascii="Times New Roman" w:hAnsi="Times New Roman"/>
                <w:sz w:val="20"/>
              </w:rPr>
              <w:t>600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A40D0000">
            <w:pPr>
              <w:widowControl w:val="0"/>
              <w:spacing w:after="0" w:line="240" w:lineRule="auto"/>
              <w:ind/>
              <w:jc w:val="center"/>
              <w:rPr>
                <w:rFonts w:ascii="Times New Roman" w:hAnsi="Times New Roman"/>
                <w:sz w:val="20"/>
              </w:rPr>
            </w:pPr>
            <w:r>
              <w:rPr>
                <w:rFonts w:ascii="Times New Roman" w:hAnsi="Times New Roman"/>
                <w:sz w:val="20"/>
              </w:rPr>
              <w:t>2 капитальных ремонта</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50D0000">
            <w:pPr>
              <w:widowControl w:val="0"/>
              <w:spacing w:after="0" w:line="240" w:lineRule="auto"/>
              <w:ind/>
              <w:jc w:val="center"/>
              <w:rPr>
                <w:rFonts w:ascii="Times New Roman" w:hAnsi="Times New Roman"/>
                <w:sz w:val="20"/>
              </w:rPr>
            </w:pPr>
            <w:r>
              <w:rPr>
                <w:rFonts w:ascii="Times New Roman" w:hAnsi="Times New Roman"/>
                <w:sz w:val="20"/>
              </w:rPr>
              <w:t>1.9.</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60D0000">
            <w:pPr>
              <w:widowControl w:val="0"/>
              <w:spacing w:after="0" w:line="240" w:lineRule="auto"/>
              <w:ind/>
              <w:jc w:val="center"/>
              <w:rPr>
                <w:rFonts w:ascii="Times New Roman" w:hAnsi="Times New Roman"/>
                <w:sz w:val="20"/>
              </w:rPr>
            </w:pPr>
            <w:r>
              <w:rPr>
                <w:rFonts w:ascii="Times New Roman" w:hAnsi="Times New Roman"/>
                <w:sz w:val="20"/>
              </w:rPr>
              <w:t>ФГБУ ДВОМЦ ФМБА России</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A70D0000">
            <w:pPr>
              <w:widowControl w:val="0"/>
              <w:spacing w:after="0" w:line="240" w:lineRule="auto"/>
              <w:ind/>
              <w:jc w:val="center"/>
              <w:rPr>
                <w:rFonts w:ascii="Times New Roman" w:hAnsi="Times New Roman"/>
                <w:sz w:val="20"/>
              </w:rPr>
            </w:pPr>
            <w:r>
              <w:rPr>
                <w:rFonts w:ascii="Times New Roman" w:hAnsi="Times New Roman"/>
                <w:sz w:val="20"/>
              </w:rPr>
              <w:t>городская больница</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80D0000">
            <w:pPr>
              <w:widowControl w:val="0"/>
              <w:spacing w:after="0" w:line="240" w:lineRule="auto"/>
              <w:ind/>
              <w:jc w:val="center"/>
              <w:rPr>
                <w:rFonts w:ascii="Times New Roman" w:hAnsi="Times New Roman"/>
                <w:sz w:val="20"/>
              </w:rPr>
            </w:pPr>
            <w:r>
              <w:rPr>
                <w:rFonts w:ascii="Times New Roman" w:hAnsi="Times New Roman"/>
                <w:sz w:val="20"/>
              </w:rPr>
              <w:t>г. Петропавловск–Камчатский</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90D0000">
            <w:pPr>
              <w:widowControl w:val="0"/>
              <w:spacing w:after="0" w:line="240" w:lineRule="auto"/>
              <w:ind/>
              <w:jc w:val="center"/>
              <w:rPr>
                <w:rFonts w:ascii="Times New Roman" w:hAnsi="Times New Roman"/>
                <w:sz w:val="20"/>
              </w:rPr>
            </w:pPr>
            <w:r>
              <w:rPr>
                <w:rFonts w:ascii="Times New Roman" w:hAnsi="Times New Roman"/>
                <w:sz w:val="20"/>
              </w:rPr>
              <w:t>4704</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A0D0000">
            <w:pPr>
              <w:widowControl w:val="0"/>
              <w:spacing w:after="0" w:line="240" w:lineRule="auto"/>
              <w:ind/>
              <w:jc w:val="center"/>
              <w:rPr>
                <w:rFonts w:ascii="Times New Roman" w:hAnsi="Times New Roman"/>
                <w:sz w:val="20"/>
              </w:rPr>
            </w:pP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AB0D0000">
            <w:pPr>
              <w:widowControl w:val="0"/>
              <w:spacing w:after="0" w:line="240" w:lineRule="auto"/>
              <w:ind/>
              <w:jc w:val="center"/>
              <w:rPr>
                <w:rFonts w:ascii="Times New Roman" w:hAnsi="Times New Roman"/>
                <w:sz w:val="20"/>
              </w:rPr>
            </w:pPr>
            <w:r>
              <w:rPr>
                <w:rFonts w:ascii="Times New Roman" w:hAnsi="Times New Roman"/>
                <w:sz w:val="20"/>
              </w:rPr>
              <w:t>–</w:t>
            </w:r>
          </w:p>
        </w:tc>
      </w:tr>
      <w:tr>
        <w:tc>
          <w:tcPr>
            <w:tcW w:type="dxa" w:w="15137"/>
            <w:gridSpan w:val="7"/>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C0D0000">
            <w:pPr>
              <w:pStyle w:val="Style_2"/>
              <w:widowControl w:val="0"/>
              <w:numPr>
                <w:ilvl w:val="3"/>
                <w:numId w:val="2"/>
              </w:numPr>
              <w:spacing w:after="0" w:line="240" w:lineRule="auto"/>
              <w:ind w:firstLine="0" w:left="1551"/>
              <w:jc w:val="center"/>
              <w:rPr>
                <w:rFonts w:ascii="Times New Roman" w:hAnsi="Times New Roman"/>
                <w:sz w:val="24"/>
              </w:rPr>
            </w:pPr>
            <w:r>
              <w:rPr>
                <w:rFonts w:ascii="Times New Roman" w:hAnsi="Times New Roman"/>
                <w:sz w:val="24"/>
              </w:rPr>
              <w:t>Елизовский муниципальный район</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D0D0000">
            <w:pPr>
              <w:widowControl w:val="0"/>
              <w:spacing w:after="0" w:line="240" w:lineRule="auto"/>
              <w:ind/>
              <w:jc w:val="center"/>
              <w:rPr>
                <w:rFonts w:ascii="Times New Roman" w:hAnsi="Times New Roman"/>
                <w:sz w:val="20"/>
              </w:rPr>
            </w:pPr>
            <w:r>
              <w:rPr>
                <w:rFonts w:ascii="Times New Roman" w:hAnsi="Times New Roman"/>
                <w:sz w:val="20"/>
              </w:rPr>
              <w:t>2.1.</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E0D0000">
            <w:pPr>
              <w:widowControl w:val="0"/>
              <w:spacing w:after="0" w:line="240" w:lineRule="auto"/>
              <w:ind/>
              <w:jc w:val="center"/>
              <w:rPr>
                <w:rFonts w:ascii="Times New Roman" w:hAnsi="Times New Roman"/>
                <w:sz w:val="20"/>
              </w:rPr>
            </w:pPr>
            <w:r>
              <w:rPr>
                <w:rFonts w:ascii="Times New Roman" w:hAnsi="Times New Roman"/>
                <w:sz w:val="20"/>
              </w:rPr>
              <w:t>ГБУЗ «Елизовская районная больница», всего</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AF0D0000">
            <w:pPr>
              <w:widowControl w:val="0"/>
              <w:spacing w:after="0" w:line="240" w:lineRule="auto"/>
              <w:ind/>
              <w:jc w:val="center"/>
              <w:rPr>
                <w:rFonts w:ascii="Times New Roman" w:hAnsi="Times New Roman"/>
                <w:sz w:val="20"/>
              </w:rPr>
            </w:pPr>
            <w:r>
              <w:rPr>
                <w:rFonts w:ascii="Times New Roman" w:hAnsi="Times New Roman"/>
                <w:sz w:val="20"/>
              </w:rPr>
              <w:t>районная больница</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B00D0000">
            <w:pPr>
              <w:widowControl w:val="0"/>
              <w:spacing w:after="0" w:line="240" w:lineRule="auto"/>
              <w:ind/>
              <w:jc w:val="center"/>
              <w:rPr>
                <w:rFonts w:ascii="Times New Roman" w:hAnsi="Times New Roman"/>
                <w:sz w:val="20"/>
              </w:rPr>
            </w:pPr>
            <w:r>
              <w:rPr>
                <w:rFonts w:ascii="Times New Roman" w:hAnsi="Times New Roman"/>
                <w:sz w:val="20"/>
              </w:rPr>
              <w:t>г. Елизово</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B10D0000">
            <w:pPr>
              <w:widowControl w:val="0"/>
              <w:spacing w:after="0" w:line="240" w:lineRule="auto"/>
              <w:ind/>
              <w:jc w:val="center"/>
              <w:rPr>
                <w:rFonts w:ascii="Times New Roman" w:hAnsi="Times New Roman"/>
                <w:sz w:val="20"/>
              </w:rPr>
            </w:pPr>
            <w:r>
              <w:rPr>
                <w:rFonts w:ascii="Times New Roman" w:hAnsi="Times New Roman"/>
                <w:sz w:val="20"/>
              </w:rPr>
              <w:t>39198</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B20D0000">
            <w:pPr>
              <w:widowControl w:val="0"/>
              <w:spacing w:after="0" w:line="240" w:lineRule="auto"/>
              <w:ind/>
              <w:jc w:val="center"/>
              <w:rPr>
                <w:rFonts w:ascii="Times New Roman" w:hAnsi="Times New Roman"/>
                <w:sz w:val="20"/>
              </w:rPr>
            </w:pPr>
            <w:r>
              <w:rPr>
                <w:rFonts w:ascii="Times New Roman" w:hAnsi="Times New Roman"/>
                <w:sz w:val="20"/>
              </w:rPr>
              <w:t>714</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B30D0000">
            <w:pPr>
              <w:widowControl w:val="0"/>
              <w:spacing w:after="0" w:line="240" w:lineRule="auto"/>
              <w:ind/>
              <w:jc w:val="center"/>
              <w:rPr>
                <w:rFonts w:ascii="Times New Roman" w:hAnsi="Times New Roman"/>
                <w:sz w:val="20"/>
              </w:rPr>
            </w:pPr>
            <w:r>
              <w:rPr>
                <w:rFonts w:ascii="Times New Roman" w:hAnsi="Times New Roman"/>
                <w:sz w:val="20"/>
              </w:rPr>
              <w:t>строительство РБ (12 зданий)</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B40D0000">
            <w:pPr>
              <w:widowControl w:val="0"/>
              <w:spacing w:after="0" w:line="240" w:lineRule="auto"/>
              <w:ind/>
              <w:jc w:val="center"/>
              <w:rPr>
                <w:rFonts w:ascii="Times New Roman" w:hAnsi="Times New Roman"/>
                <w:sz w:val="20"/>
              </w:rPr>
            </w:pPr>
            <w:r>
              <w:rPr>
                <w:rFonts w:ascii="Times New Roman" w:hAnsi="Times New Roman"/>
                <w:sz w:val="20"/>
              </w:rPr>
              <w:t>2.2.</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B50D0000">
            <w:pPr>
              <w:widowControl w:val="0"/>
              <w:spacing w:after="0" w:line="240" w:lineRule="auto"/>
              <w:ind/>
              <w:jc w:val="center"/>
              <w:rPr>
                <w:rFonts w:ascii="Times New Roman" w:hAnsi="Times New Roman"/>
                <w:sz w:val="20"/>
              </w:rPr>
            </w:pPr>
            <w:r>
              <w:rPr>
                <w:rFonts w:ascii="Times New Roman" w:hAnsi="Times New Roman"/>
                <w:sz w:val="20"/>
              </w:rPr>
              <w:t>Раздольненская амбулатория</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B60D0000">
            <w:pPr>
              <w:widowControl w:val="0"/>
              <w:spacing w:after="0" w:line="240" w:lineRule="auto"/>
              <w:ind/>
              <w:jc w:val="center"/>
              <w:rPr>
                <w:rFonts w:ascii="Times New Roman" w:hAnsi="Times New Roman"/>
                <w:sz w:val="20"/>
              </w:rPr>
            </w:pPr>
            <w:r>
              <w:rPr>
                <w:rFonts w:ascii="Times New Roman" w:hAnsi="Times New Roman"/>
                <w:sz w:val="20"/>
              </w:rPr>
              <w:t>врачебная амбулатория</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B70D0000">
            <w:pPr>
              <w:widowControl w:val="0"/>
              <w:spacing w:after="0" w:line="240" w:lineRule="auto"/>
              <w:ind/>
              <w:jc w:val="center"/>
              <w:rPr>
                <w:rFonts w:ascii="Times New Roman" w:hAnsi="Times New Roman"/>
                <w:sz w:val="20"/>
              </w:rPr>
            </w:pPr>
            <w:r>
              <w:rPr>
                <w:rFonts w:ascii="Times New Roman" w:hAnsi="Times New Roman"/>
                <w:sz w:val="20"/>
              </w:rPr>
              <w:t>п. Раздольный</w:t>
            </w:r>
          </w:p>
          <w:p w14:paraId="B80D0000">
            <w:pPr>
              <w:widowControl w:val="0"/>
              <w:spacing w:after="0" w:line="240" w:lineRule="auto"/>
              <w:ind/>
              <w:jc w:val="center"/>
              <w:rPr>
                <w:rFonts w:ascii="Times New Roman" w:hAnsi="Times New Roman"/>
                <w:sz w:val="20"/>
              </w:rPr>
            </w:pPr>
            <w:r>
              <w:rPr>
                <w:rFonts w:ascii="Times New Roman" w:hAnsi="Times New Roman"/>
                <w:sz w:val="20"/>
              </w:rPr>
              <w:t>п. Кеткино</w:t>
            </w:r>
          </w:p>
          <w:p w14:paraId="B90D0000">
            <w:pPr>
              <w:widowControl w:val="0"/>
              <w:spacing w:after="0" w:line="240" w:lineRule="auto"/>
              <w:ind/>
              <w:jc w:val="center"/>
              <w:rPr>
                <w:rFonts w:ascii="Times New Roman" w:hAnsi="Times New Roman"/>
                <w:sz w:val="20"/>
              </w:rPr>
            </w:pPr>
            <w:r>
              <w:rPr>
                <w:rFonts w:ascii="Times New Roman" w:hAnsi="Times New Roman"/>
                <w:sz w:val="20"/>
              </w:rPr>
              <w:t>с. Пиначево</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BA0D0000">
            <w:pPr>
              <w:widowControl w:val="0"/>
              <w:spacing w:after="0" w:line="240" w:lineRule="auto"/>
              <w:ind/>
              <w:jc w:val="center"/>
              <w:rPr>
                <w:rFonts w:ascii="Times New Roman" w:hAnsi="Times New Roman"/>
                <w:sz w:val="20"/>
              </w:rPr>
            </w:pPr>
            <w:r>
              <w:rPr>
                <w:rFonts w:ascii="Times New Roman" w:hAnsi="Times New Roman"/>
                <w:sz w:val="20"/>
              </w:rPr>
              <w:t>2421</w:t>
            </w:r>
          </w:p>
          <w:p w14:paraId="BB0D0000">
            <w:pPr>
              <w:widowControl w:val="0"/>
              <w:spacing w:after="0" w:line="240" w:lineRule="auto"/>
              <w:ind/>
              <w:jc w:val="center"/>
              <w:rPr>
                <w:rFonts w:ascii="Times New Roman" w:hAnsi="Times New Roman"/>
                <w:sz w:val="20"/>
              </w:rPr>
            </w:pPr>
            <w:r>
              <w:rPr>
                <w:rFonts w:ascii="Times New Roman" w:hAnsi="Times New Roman"/>
                <w:sz w:val="20"/>
              </w:rPr>
              <w:t>291</w:t>
            </w:r>
          </w:p>
          <w:p w14:paraId="BC0D0000">
            <w:pPr>
              <w:widowControl w:val="0"/>
              <w:spacing w:after="0" w:line="240" w:lineRule="auto"/>
              <w:ind/>
              <w:jc w:val="center"/>
              <w:rPr>
                <w:rFonts w:ascii="Times New Roman" w:hAnsi="Times New Roman"/>
                <w:sz w:val="20"/>
              </w:rPr>
            </w:pPr>
            <w:r>
              <w:rPr>
                <w:rFonts w:ascii="Times New Roman" w:hAnsi="Times New Roman"/>
                <w:sz w:val="20"/>
              </w:rPr>
              <w:t>70</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BD0D0000">
            <w:pPr>
              <w:widowControl w:val="0"/>
              <w:spacing w:after="0" w:line="240" w:lineRule="auto"/>
              <w:ind/>
              <w:jc w:val="center"/>
              <w:rPr>
                <w:rFonts w:ascii="Times New Roman" w:hAnsi="Times New Roman"/>
                <w:sz w:val="20"/>
              </w:rPr>
            </w:pPr>
            <w:r>
              <w:rPr>
                <w:rFonts w:ascii="Times New Roman" w:hAnsi="Times New Roman"/>
                <w:sz w:val="20"/>
              </w:rPr>
              <w:t>25</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BE0D0000">
            <w:pPr>
              <w:widowControl w:val="0"/>
              <w:ind/>
              <w:jc w:val="cente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BF0D0000">
            <w:pPr>
              <w:widowControl w:val="0"/>
              <w:spacing w:after="0" w:line="240" w:lineRule="auto"/>
              <w:ind/>
              <w:jc w:val="center"/>
              <w:rPr>
                <w:rFonts w:ascii="Times New Roman" w:hAnsi="Times New Roman"/>
                <w:sz w:val="20"/>
              </w:rPr>
            </w:pPr>
            <w:r>
              <w:rPr>
                <w:rFonts w:ascii="Times New Roman" w:hAnsi="Times New Roman"/>
                <w:sz w:val="20"/>
              </w:rPr>
              <w:t>2.3.</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C00D0000">
            <w:pPr>
              <w:widowControl w:val="0"/>
              <w:spacing w:after="0" w:line="240" w:lineRule="auto"/>
              <w:ind/>
              <w:jc w:val="center"/>
              <w:rPr>
                <w:rFonts w:ascii="Times New Roman" w:hAnsi="Times New Roman"/>
                <w:sz w:val="20"/>
              </w:rPr>
            </w:pPr>
            <w:r>
              <w:rPr>
                <w:rFonts w:ascii="Times New Roman" w:hAnsi="Times New Roman"/>
                <w:sz w:val="20"/>
              </w:rPr>
              <w:t>Николаевская амбулатория</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C10D0000">
            <w:pPr>
              <w:widowControl w:val="0"/>
              <w:spacing w:after="0" w:line="240" w:lineRule="auto"/>
              <w:ind/>
              <w:jc w:val="center"/>
              <w:rPr>
                <w:rFonts w:ascii="Times New Roman" w:hAnsi="Times New Roman"/>
                <w:sz w:val="20"/>
              </w:rPr>
            </w:pPr>
            <w:r>
              <w:rPr>
                <w:rFonts w:ascii="Times New Roman" w:hAnsi="Times New Roman"/>
                <w:sz w:val="20"/>
              </w:rPr>
              <w:t>врачебная амбулатория</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C20D0000">
            <w:pPr>
              <w:widowControl w:val="0"/>
              <w:spacing w:after="0" w:line="240" w:lineRule="auto"/>
              <w:ind/>
              <w:jc w:val="center"/>
              <w:rPr>
                <w:rFonts w:ascii="Times New Roman" w:hAnsi="Times New Roman"/>
                <w:sz w:val="20"/>
              </w:rPr>
            </w:pPr>
            <w:r>
              <w:rPr>
                <w:rFonts w:ascii="Times New Roman" w:hAnsi="Times New Roman"/>
                <w:sz w:val="20"/>
              </w:rPr>
              <w:t>с. Николаевка</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C30D0000">
            <w:pPr>
              <w:widowControl w:val="0"/>
              <w:spacing w:after="0" w:line="240" w:lineRule="auto"/>
              <w:ind/>
              <w:jc w:val="center"/>
              <w:rPr>
                <w:rFonts w:ascii="Times New Roman" w:hAnsi="Times New Roman"/>
                <w:sz w:val="20"/>
              </w:rPr>
            </w:pPr>
            <w:r>
              <w:rPr>
                <w:rFonts w:ascii="Times New Roman" w:hAnsi="Times New Roman"/>
                <w:sz w:val="20"/>
              </w:rPr>
              <w:t>1809</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C40D0000">
            <w:pPr>
              <w:widowControl w:val="0"/>
              <w:spacing w:after="0" w:line="240" w:lineRule="auto"/>
              <w:ind/>
              <w:jc w:val="center"/>
              <w:rPr>
                <w:rFonts w:ascii="Times New Roman" w:hAnsi="Times New Roman"/>
                <w:sz w:val="20"/>
              </w:rPr>
            </w:pPr>
            <w:r>
              <w:rPr>
                <w:rFonts w:ascii="Times New Roman" w:hAnsi="Times New Roman"/>
                <w:sz w:val="20"/>
              </w:rPr>
              <w:t>25</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C50D0000">
            <w:pPr>
              <w:widowControl w:val="0"/>
              <w:ind/>
              <w:jc w:val="cente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C60D0000">
            <w:pPr>
              <w:widowControl w:val="0"/>
              <w:spacing w:after="0" w:line="240" w:lineRule="auto"/>
              <w:ind/>
              <w:jc w:val="center"/>
              <w:rPr>
                <w:rFonts w:ascii="Times New Roman" w:hAnsi="Times New Roman"/>
                <w:sz w:val="20"/>
              </w:rPr>
            </w:pPr>
            <w:r>
              <w:rPr>
                <w:rFonts w:ascii="Times New Roman" w:hAnsi="Times New Roman"/>
                <w:sz w:val="20"/>
              </w:rPr>
              <w:t>2.4.</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C70D0000">
            <w:pPr>
              <w:widowControl w:val="0"/>
              <w:spacing w:after="0" w:line="240" w:lineRule="auto"/>
              <w:ind/>
              <w:jc w:val="center"/>
              <w:rPr>
                <w:rFonts w:ascii="Times New Roman" w:hAnsi="Times New Roman"/>
                <w:sz w:val="20"/>
              </w:rPr>
            </w:pPr>
            <w:r>
              <w:rPr>
                <w:rFonts w:ascii="Times New Roman" w:hAnsi="Times New Roman"/>
                <w:sz w:val="20"/>
              </w:rPr>
              <w:t>ФП Сосновка</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C80D0000">
            <w:pPr>
              <w:widowControl w:val="0"/>
              <w:spacing w:after="0" w:line="240" w:lineRule="auto"/>
              <w:ind/>
              <w:jc w:val="center"/>
              <w:rPr>
                <w:rFonts w:ascii="Times New Roman" w:hAnsi="Times New Roman"/>
                <w:sz w:val="20"/>
              </w:rPr>
            </w:pPr>
            <w:r>
              <w:rPr>
                <w:rFonts w:ascii="Times New Roman" w:hAnsi="Times New Roman"/>
                <w:sz w:val="20"/>
              </w:rPr>
              <w:t>ФП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C90D0000">
            <w:pPr>
              <w:widowControl w:val="0"/>
              <w:spacing w:after="0" w:line="240" w:lineRule="auto"/>
              <w:ind/>
              <w:jc w:val="center"/>
              <w:rPr>
                <w:rFonts w:ascii="Times New Roman" w:hAnsi="Times New Roman"/>
                <w:sz w:val="20"/>
              </w:rPr>
            </w:pPr>
            <w:r>
              <w:rPr>
                <w:rFonts w:ascii="Times New Roman" w:hAnsi="Times New Roman"/>
                <w:sz w:val="20"/>
              </w:rPr>
              <w:t>с. Сосновка</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CA0D0000">
            <w:pPr>
              <w:widowControl w:val="0"/>
              <w:spacing w:after="0" w:line="240" w:lineRule="auto"/>
              <w:ind/>
              <w:jc w:val="center"/>
              <w:rPr>
                <w:rFonts w:ascii="Times New Roman" w:hAnsi="Times New Roman"/>
                <w:sz w:val="20"/>
              </w:rPr>
            </w:pPr>
            <w:r>
              <w:rPr>
                <w:rFonts w:ascii="Times New Roman" w:hAnsi="Times New Roman"/>
                <w:sz w:val="20"/>
              </w:rPr>
              <w:t>955</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CB0D0000">
            <w:pPr>
              <w:widowControl w:val="0"/>
              <w:spacing w:after="0" w:line="240" w:lineRule="auto"/>
              <w:ind/>
              <w:jc w:val="center"/>
              <w:rPr>
                <w:rFonts w:ascii="Times New Roman" w:hAnsi="Times New Roman"/>
                <w:sz w:val="20"/>
              </w:rPr>
            </w:pPr>
            <w:r>
              <w:rPr>
                <w:rFonts w:ascii="Times New Roman" w:hAnsi="Times New Roman"/>
                <w:sz w:val="20"/>
              </w:rPr>
              <w:t>25</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CC0D0000">
            <w:pPr>
              <w:widowControl w:val="0"/>
              <w:spacing w:after="0" w:line="240" w:lineRule="auto"/>
              <w:ind/>
              <w:jc w:val="center"/>
              <w:rPr>
                <w:rFonts w:ascii="Times New Roman" w:hAnsi="Times New Roman"/>
                <w:sz w:val="20"/>
              </w:rPr>
            </w:pPr>
            <w:r>
              <w:rPr>
                <w:rFonts w:ascii="Times New Roman" w:hAnsi="Times New Roman"/>
                <w:sz w:val="20"/>
              </w:rPr>
              <w:t>1 капитальный ремонт</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CD0D0000">
            <w:pPr>
              <w:widowControl w:val="0"/>
              <w:spacing w:after="0" w:line="240" w:lineRule="auto"/>
              <w:ind/>
              <w:jc w:val="center"/>
              <w:rPr>
                <w:rFonts w:ascii="Times New Roman" w:hAnsi="Times New Roman"/>
                <w:sz w:val="20"/>
              </w:rPr>
            </w:pPr>
            <w:r>
              <w:rPr>
                <w:rFonts w:ascii="Times New Roman" w:hAnsi="Times New Roman"/>
                <w:sz w:val="20"/>
              </w:rPr>
              <w:t>2.5.</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CE0D0000">
            <w:pPr>
              <w:widowControl w:val="0"/>
              <w:spacing w:after="0" w:line="240" w:lineRule="auto"/>
              <w:ind/>
              <w:jc w:val="center"/>
              <w:rPr>
                <w:rFonts w:ascii="Times New Roman" w:hAnsi="Times New Roman"/>
                <w:sz w:val="20"/>
              </w:rPr>
            </w:pPr>
            <w:r>
              <w:rPr>
                <w:rFonts w:ascii="Times New Roman" w:hAnsi="Times New Roman"/>
                <w:sz w:val="20"/>
              </w:rPr>
              <w:t>Нагорненская амбулатория</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CF0D0000">
            <w:pPr>
              <w:widowControl w:val="0"/>
              <w:spacing w:after="0" w:line="240" w:lineRule="auto"/>
              <w:ind/>
              <w:jc w:val="center"/>
              <w:rPr>
                <w:rFonts w:ascii="Times New Roman" w:hAnsi="Times New Roman"/>
                <w:sz w:val="20"/>
              </w:rPr>
            </w:pPr>
            <w:r>
              <w:rPr>
                <w:rFonts w:ascii="Times New Roman" w:hAnsi="Times New Roman"/>
                <w:sz w:val="20"/>
              </w:rPr>
              <w:t>врачебная амбулатория</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D00D0000">
            <w:pPr>
              <w:widowControl w:val="0"/>
              <w:spacing w:after="0" w:line="240" w:lineRule="auto"/>
              <w:ind/>
              <w:jc w:val="center"/>
              <w:rPr>
                <w:rFonts w:ascii="Times New Roman" w:hAnsi="Times New Roman"/>
                <w:sz w:val="20"/>
              </w:rPr>
            </w:pPr>
            <w:r>
              <w:rPr>
                <w:rFonts w:ascii="Times New Roman" w:hAnsi="Times New Roman"/>
                <w:sz w:val="20"/>
              </w:rPr>
              <w:t>п. Нагорный</w:t>
            </w:r>
          </w:p>
          <w:p w14:paraId="D10D0000">
            <w:pPr>
              <w:widowControl w:val="0"/>
              <w:spacing w:after="0" w:line="240" w:lineRule="auto"/>
              <w:ind/>
              <w:jc w:val="center"/>
              <w:rPr>
                <w:rFonts w:ascii="Times New Roman" w:hAnsi="Times New Roman"/>
                <w:sz w:val="20"/>
              </w:rPr>
            </w:pPr>
            <w:r>
              <w:rPr>
                <w:rFonts w:ascii="Times New Roman" w:hAnsi="Times New Roman"/>
                <w:sz w:val="20"/>
              </w:rPr>
              <w:t>п. Красный</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D20D0000">
            <w:pPr>
              <w:widowControl w:val="0"/>
              <w:spacing w:after="0" w:line="240" w:lineRule="auto"/>
              <w:ind/>
              <w:jc w:val="center"/>
              <w:rPr>
                <w:rFonts w:ascii="Times New Roman" w:hAnsi="Times New Roman"/>
                <w:sz w:val="20"/>
              </w:rPr>
            </w:pPr>
            <w:r>
              <w:rPr>
                <w:rFonts w:ascii="Times New Roman" w:hAnsi="Times New Roman"/>
                <w:sz w:val="20"/>
              </w:rPr>
              <w:t>1425</w:t>
            </w:r>
          </w:p>
          <w:p w14:paraId="D30D0000">
            <w:pPr>
              <w:widowControl w:val="0"/>
              <w:spacing w:after="0" w:line="240" w:lineRule="auto"/>
              <w:ind/>
              <w:jc w:val="center"/>
              <w:rPr>
                <w:rFonts w:ascii="Times New Roman" w:hAnsi="Times New Roman"/>
                <w:sz w:val="20"/>
              </w:rPr>
            </w:pPr>
            <w:r>
              <w:rPr>
                <w:rFonts w:ascii="Times New Roman" w:hAnsi="Times New Roman"/>
                <w:sz w:val="20"/>
              </w:rPr>
              <w:t>859</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D40D0000">
            <w:pPr>
              <w:widowControl w:val="0"/>
              <w:spacing w:after="0" w:line="240" w:lineRule="auto"/>
              <w:ind/>
              <w:jc w:val="center"/>
              <w:rPr>
                <w:rFonts w:ascii="Times New Roman" w:hAnsi="Times New Roman"/>
                <w:sz w:val="20"/>
              </w:rPr>
            </w:pPr>
            <w:r>
              <w:rPr>
                <w:rFonts w:ascii="Times New Roman" w:hAnsi="Times New Roman"/>
                <w:sz w:val="20"/>
              </w:rPr>
              <w:t>25</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D50D0000">
            <w:pPr>
              <w:widowControl w:val="0"/>
              <w:ind/>
              <w:jc w:val="cente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D60D0000">
            <w:pPr>
              <w:widowControl w:val="0"/>
              <w:spacing w:after="0" w:line="240" w:lineRule="auto"/>
              <w:ind/>
              <w:jc w:val="center"/>
              <w:rPr>
                <w:rFonts w:ascii="Times New Roman" w:hAnsi="Times New Roman"/>
                <w:sz w:val="20"/>
              </w:rPr>
            </w:pPr>
            <w:r>
              <w:rPr>
                <w:rFonts w:ascii="Times New Roman" w:hAnsi="Times New Roman"/>
                <w:sz w:val="20"/>
              </w:rPr>
              <w:t>2.6.</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D70D0000">
            <w:pPr>
              <w:widowControl w:val="0"/>
              <w:spacing w:after="0" w:line="240" w:lineRule="auto"/>
              <w:ind/>
              <w:jc w:val="center"/>
              <w:rPr>
                <w:rFonts w:ascii="Times New Roman" w:hAnsi="Times New Roman"/>
                <w:sz w:val="20"/>
              </w:rPr>
            </w:pPr>
            <w:r>
              <w:rPr>
                <w:rFonts w:ascii="Times New Roman" w:hAnsi="Times New Roman"/>
                <w:sz w:val="20"/>
              </w:rPr>
              <w:t>ФП Двуречье, ФП Новый</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D80D0000">
            <w:pPr>
              <w:widowControl w:val="0"/>
              <w:spacing w:after="0" w:line="240" w:lineRule="auto"/>
              <w:ind/>
              <w:jc w:val="center"/>
              <w:rPr>
                <w:rFonts w:ascii="Times New Roman" w:hAnsi="Times New Roman"/>
                <w:sz w:val="20"/>
              </w:rPr>
            </w:pPr>
            <w:r>
              <w:rPr>
                <w:rFonts w:ascii="Times New Roman" w:hAnsi="Times New Roman"/>
                <w:sz w:val="20"/>
              </w:rPr>
              <w:t>ФП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D90D0000">
            <w:pPr>
              <w:widowControl w:val="0"/>
              <w:spacing w:after="0" w:line="240" w:lineRule="auto"/>
              <w:ind/>
              <w:jc w:val="center"/>
              <w:rPr>
                <w:rFonts w:ascii="Times New Roman" w:hAnsi="Times New Roman"/>
                <w:sz w:val="20"/>
              </w:rPr>
            </w:pPr>
            <w:r>
              <w:rPr>
                <w:rFonts w:ascii="Times New Roman" w:hAnsi="Times New Roman"/>
                <w:sz w:val="20"/>
              </w:rPr>
              <w:t>п. Новый</w:t>
            </w:r>
          </w:p>
          <w:p w14:paraId="DA0D0000">
            <w:pPr>
              <w:widowControl w:val="0"/>
              <w:spacing w:after="0" w:line="240" w:lineRule="auto"/>
              <w:ind/>
              <w:jc w:val="center"/>
              <w:rPr>
                <w:rFonts w:ascii="Times New Roman" w:hAnsi="Times New Roman"/>
                <w:sz w:val="20"/>
              </w:rPr>
            </w:pPr>
            <w:r>
              <w:rPr>
                <w:rFonts w:ascii="Times New Roman" w:hAnsi="Times New Roman"/>
                <w:sz w:val="20"/>
              </w:rPr>
              <w:t>п. Двуречье</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DB0D0000">
            <w:pPr>
              <w:widowControl w:val="0"/>
              <w:spacing w:after="0" w:line="240" w:lineRule="auto"/>
              <w:ind/>
              <w:jc w:val="center"/>
              <w:rPr>
                <w:rFonts w:ascii="Times New Roman" w:hAnsi="Times New Roman"/>
                <w:sz w:val="20"/>
              </w:rPr>
            </w:pPr>
            <w:r>
              <w:rPr>
                <w:rFonts w:ascii="Times New Roman" w:hAnsi="Times New Roman"/>
                <w:sz w:val="20"/>
              </w:rPr>
              <w:t>1329</w:t>
            </w:r>
          </w:p>
          <w:p w14:paraId="DC0D0000">
            <w:pPr>
              <w:widowControl w:val="0"/>
              <w:spacing w:after="0" w:line="240" w:lineRule="auto"/>
              <w:ind/>
              <w:jc w:val="center"/>
              <w:rPr>
                <w:rFonts w:ascii="Times New Roman" w:hAnsi="Times New Roman"/>
                <w:sz w:val="20"/>
              </w:rPr>
            </w:pPr>
            <w:r>
              <w:rPr>
                <w:rFonts w:ascii="Times New Roman" w:hAnsi="Times New Roman"/>
                <w:sz w:val="20"/>
              </w:rPr>
              <w:t>285</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DD0D0000">
            <w:pPr>
              <w:widowControl w:val="0"/>
              <w:spacing w:after="0" w:line="240" w:lineRule="auto"/>
              <w:ind/>
              <w:jc w:val="center"/>
              <w:rPr>
                <w:rFonts w:ascii="Times New Roman" w:hAnsi="Times New Roman"/>
                <w:sz w:val="20"/>
              </w:rPr>
            </w:pPr>
            <w:r>
              <w:rPr>
                <w:rFonts w:ascii="Times New Roman" w:hAnsi="Times New Roman"/>
                <w:sz w:val="20"/>
              </w:rPr>
              <w:t>25</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DE0D0000">
            <w:pPr>
              <w:widowControl w:val="0"/>
              <w:spacing w:after="0" w:line="240" w:lineRule="auto"/>
              <w:ind/>
              <w:jc w:val="center"/>
              <w:rPr>
                <w:rFonts w:ascii="Times New Roman" w:hAnsi="Times New Roman"/>
                <w:sz w:val="20"/>
              </w:rP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DF0D0000">
            <w:pPr>
              <w:widowControl w:val="0"/>
              <w:spacing w:after="0" w:line="240" w:lineRule="auto"/>
              <w:ind/>
              <w:jc w:val="center"/>
              <w:rPr>
                <w:rFonts w:ascii="Times New Roman" w:hAnsi="Times New Roman"/>
                <w:sz w:val="20"/>
              </w:rPr>
            </w:pPr>
            <w:r>
              <w:rPr>
                <w:rFonts w:ascii="Times New Roman" w:hAnsi="Times New Roman"/>
                <w:sz w:val="20"/>
              </w:rPr>
              <w:t>2.7.</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E00D0000">
            <w:pPr>
              <w:widowControl w:val="0"/>
              <w:spacing w:after="0" w:line="240" w:lineRule="auto"/>
              <w:ind/>
              <w:jc w:val="center"/>
              <w:rPr>
                <w:rFonts w:ascii="Times New Roman" w:hAnsi="Times New Roman"/>
                <w:sz w:val="20"/>
              </w:rPr>
            </w:pPr>
            <w:r>
              <w:rPr>
                <w:rFonts w:ascii="Times New Roman" w:hAnsi="Times New Roman"/>
                <w:sz w:val="20"/>
              </w:rPr>
              <w:t>Пионерская амбулатория</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E10D0000">
            <w:pPr>
              <w:widowControl w:val="0"/>
              <w:spacing w:after="0" w:line="240" w:lineRule="auto"/>
              <w:ind/>
              <w:jc w:val="center"/>
              <w:rPr>
                <w:rFonts w:ascii="Times New Roman" w:hAnsi="Times New Roman"/>
                <w:sz w:val="20"/>
              </w:rPr>
            </w:pPr>
            <w:r>
              <w:rPr>
                <w:rFonts w:ascii="Times New Roman" w:hAnsi="Times New Roman"/>
                <w:sz w:val="20"/>
              </w:rPr>
              <w:t>врачебная амбулатория</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E20D0000">
            <w:pPr>
              <w:widowControl w:val="0"/>
              <w:spacing w:after="0" w:line="240" w:lineRule="auto"/>
              <w:ind/>
              <w:jc w:val="center"/>
              <w:rPr>
                <w:rFonts w:ascii="Times New Roman" w:hAnsi="Times New Roman"/>
                <w:sz w:val="20"/>
              </w:rPr>
            </w:pPr>
            <w:r>
              <w:rPr>
                <w:rFonts w:ascii="Times New Roman" w:hAnsi="Times New Roman"/>
                <w:sz w:val="20"/>
              </w:rPr>
              <w:t>п. Пионерский</w:t>
            </w:r>
          </w:p>
          <w:p w14:paraId="E30D0000">
            <w:pPr>
              <w:widowControl w:val="0"/>
              <w:spacing w:after="0" w:line="240" w:lineRule="auto"/>
              <w:ind/>
              <w:jc w:val="center"/>
              <w:rPr>
                <w:rFonts w:ascii="Times New Roman" w:hAnsi="Times New Roman"/>
                <w:sz w:val="20"/>
              </w:rPr>
            </w:pPr>
            <w:r>
              <w:rPr>
                <w:rFonts w:ascii="Times New Roman" w:hAnsi="Times New Roman"/>
                <w:sz w:val="20"/>
              </w:rPr>
              <w:t>п. Светлый</w:t>
            </w:r>
          </w:p>
          <w:p w14:paraId="E40D0000">
            <w:pPr>
              <w:widowControl w:val="0"/>
              <w:spacing w:after="0" w:line="240" w:lineRule="auto"/>
              <w:ind/>
              <w:jc w:val="center"/>
              <w:rPr>
                <w:rFonts w:ascii="Times New Roman" w:hAnsi="Times New Roman"/>
                <w:sz w:val="20"/>
              </w:rPr>
            </w:pPr>
            <w:r>
              <w:rPr>
                <w:rFonts w:ascii="Times New Roman" w:hAnsi="Times New Roman"/>
                <w:sz w:val="20"/>
              </w:rPr>
              <w:t>п. Крутобереговый</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E50D0000">
            <w:pPr>
              <w:widowControl w:val="0"/>
              <w:spacing w:after="0" w:line="240" w:lineRule="auto"/>
              <w:ind/>
              <w:jc w:val="center"/>
              <w:rPr>
                <w:rFonts w:ascii="Times New Roman" w:hAnsi="Times New Roman"/>
                <w:sz w:val="20"/>
              </w:rPr>
            </w:pPr>
            <w:r>
              <w:rPr>
                <w:rFonts w:ascii="Times New Roman" w:hAnsi="Times New Roman"/>
                <w:sz w:val="20"/>
              </w:rPr>
              <w:t>2805</w:t>
            </w:r>
          </w:p>
          <w:p w14:paraId="E60D0000">
            <w:pPr>
              <w:widowControl w:val="0"/>
              <w:spacing w:after="0" w:line="240" w:lineRule="auto"/>
              <w:ind/>
              <w:jc w:val="center"/>
              <w:rPr>
                <w:rFonts w:ascii="Times New Roman" w:hAnsi="Times New Roman"/>
                <w:sz w:val="20"/>
              </w:rPr>
            </w:pPr>
            <w:r>
              <w:rPr>
                <w:rFonts w:ascii="Times New Roman" w:hAnsi="Times New Roman"/>
                <w:sz w:val="20"/>
              </w:rPr>
              <w:t>982</w:t>
            </w:r>
          </w:p>
          <w:p w14:paraId="E70D0000">
            <w:pPr>
              <w:widowControl w:val="0"/>
              <w:spacing w:after="0" w:line="240" w:lineRule="auto"/>
              <w:ind/>
              <w:jc w:val="center"/>
              <w:rPr>
                <w:rFonts w:ascii="Times New Roman" w:hAnsi="Times New Roman"/>
                <w:sz w:val="20"/>
              </w:rPr>
            </w:pPr>
            <w:r>
              <w:rPr>
                <w:rFonts w:ascii="Times New Roman" w:hAnsi="Times New Roman"/>
                <w:sz w:val="20"/>
              </w:rPr>
              <w:t>154</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E80D0000">
            <w:pPr>
              <w:widowControl w:val="0"/>
              <w:spacing w:after="0" w:line="240" w:lineRule="auto"/>
              <w:ind/>
              <w:jc w:val="center"/>
              <w:rPr>
                <w:rFonts w:ascii="Times New Roman" w:hAnsi="Times New Roman"/>
                <w:sz w:val="20"/>
              </w:rPr>
            </w:pPr>
            <w:r>
              <w:rPr>
                <w:rFonts w:ascii="Times New Roman" w:hAnsi="Times New Roman"/>
                <w:sz w:val="20"/>
              </w:rPr>
              <w:t>25</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E90D0000">
            <w:pPr>
              <w:widowControl w:val="0"/>
              <w:ind/>
              <w:jc w:val="cente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EA0D0000">
            <w:pPr>
              <w:widowControl w:val="0"/>
              <w:spacing w:after="0" w:line="240" w:lineRule="auto"/>
              <w:ind/>
              <w:jc w:val="center"/>
              <w:rPr>
                <w:rFonts w:ascii="Times New Roman" w:hAnsi="Times New Roman"/>
                <w:sz w:val="20"/>
              </w:rPr>
            </w:pPr>
            <w:r>
              <w:rPr>
                <w:rFonts w:ascii="Times New Roman" w:hAnsi="Times New Roman"/>
                <w:sz w:val="20"/>
              </w:rPr>
              <w:t>2.8.</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EB0D0000">
            <w:pPr>
              <w:widowControl w:val="0"/>
              <w:spacing w:after="0" w:line="240" w:lineRule="auto"/>
              <w:ind/>
              <w:jc w:val="center"/>
              <w:rPr>
                <w:rFonts w:ascii="Times New Roman" w:hAnsi="Times New Roman"/>
                <w:sz w:val="20"/>
              </w:rPr>
            </w:pPr>
            <w:r>
              <w:rPr>
                <w:rFonts w:ascii="Times New Roman" w:hAnsi="Times New Roman"/>
                <w:sz w:val="20"/>
              </w:rPr>
              <w:t>Корякская амбулатория</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EC0D0000">
            <w:pPr>
              <w:widowControl w:val="0"/>
              <w:spacing w:after="0" w:line="240" w:lineRule="auto"/>
              <w:ind/>
              <w:jc w:val="center"/>
              <w:rPr>
                <w:rFonts w:ascii="Times New Roman" w:hAnsi="Times New Roman"/>
                <w:sz w:val="20"/>
              </w:rPr>
            </w:pPr>
            <w:r>
              <w:rPr>
                <w:rFonts w:ascii="Times New Roman" w:hAnsi="Times New Roman"/>
                <w:sz w:val="20"/>
              </w:rPr>
              <w:t>врачебная амбулатория</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ED0D0000">
            <w:pPr>
              <w:widowControl w:val="0"/>
              <w:spacing w:after="0" w:line="240" w:lineRule="auto"/>
              <w:ind/>
              <w:jc w:val="center"/>
              <w:rPr>
                <w:rFonts w:ascii="Times New Roman" w:hAnsi="Times New Roman"/>
                <w:sz w:val="20"/>
              </w:rPr>
            </w:pPr>
            <w:r>
              <w:rPr>
                <w:rFonts w:ascii="Times New Roman" w:hAnsi="Times New Roman"/>
                <w:sz w:val="20"/>
              </w:rPr>
              <w:t>п. Центральные Коряки</w:t>
            </w:r>
          </w:p>
          <w:p w14:paraId="EE0D0000">
            <w:pPr>
              <w:widowControl w:val="0"/>
              <w:spacing w:after="0" w:line="240" w:lineRule="auto"/>
              <w:ind/>
              <w:jc w:val="center"/>
              <w:rPr>
                <w:rFonts w:ascii="Times New Roman" w:hAnsi="Times New Roman"/>
                <w:sz w:val="20"/>
              </w:rPr>
            </w:pPr>
            <w:r>
              <w:rPr>
                <w:rFonts w:ascii="Times New Roman" w:hAnsi="Times New Roman"/>
                <w:sz w:val="20"/>
              </w:rPr>
              <w:t>с. Северные Коряки</w:t>
            </w:r>
          </w:p>
          <w:p w14:paraId="EF0D0000">
            <w:pPr>
              <w:widowControl w:val="0"/>
              <w:spacing w:after="0" w:line="240" w:lineRule="auto"/>
              <w:ind/>
              <w:jc w:val="center"/>
              <w:rPr>
                <w:rFonts w:ascii="Times New Roman" w:hAnsi="Times New Roman"/>
                <w:sz w:val="20"/>
              </w:rPr>
            </w:pPr>
            <w:r>
              <w:rPr>
                <w:rFonts w:ascii="Times New Roman" w:hAnsi="Times New Roman"/>
                <w:sz w:val="20"/>
              </w:rPr>
              <w:t>с. Южные Коряки</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F00D0000">
            <w:pPr>
              <w:widowControl w:val="0"/>
              <w:spacing w:after="0" w:line="240" w:lineRule="auto"/>
              <w:ind/>
              <w:jc w:val="center"/>
              <w:rPr>
                <w:rFonts w:ascii="Times New Roman" w:hAnsi="Times New Roman"/>
                <w:sz w:val="20"/>
              </w:rPr>
            </w:pPr>
            <w:r>
              <w:rPr>
                <w:rFonts w:ascii="Times New Roman" w:hAnsi="Times New Roman"/>
                <w:sz w:val="20"/>
              </w:rPr>
              <w:t>2741</w:t>
            </w:r>
          </w:p>
          <w:p w14:paraId="F10D0000">
            <w:pPr>
              <w:widowControl w:val="0"/>
              <w:spacing w:after="0" w:line="240" w:lineRule="auto"/>
              <w:ind/>
              <w:jc w:val="center"/>
              <w:rPr>
                <w:rFonts w:ascii="Times New Roman" w:hAnsi="Times New Roman"/>
                <w:sz w:val="20"/>
              </w:rPr>
            </w:pPr>
            <w:r>
              <w:rPr>
                <w:rFonts w:ascii="Times New Roman" w:hAnsi="Times New Roman"/>
                <w:sz w:val="20"/>
              </w:rPr>
              <w:t>152</w:t>
            </w:r>
          </w:p>
          <w:p w14:paraId="F20D0000">
            <w:pPr>
              <w:widowControl w:val="0"/>
              <w:spacing w:after="0" w:line="240" w:lineRule="auto"/>
              <w:ind/>
              <w:jc w:val="center"/>
              <w:rPr>
                <w:rFonts w:ascii="Times New Roman" w:hAnsi="Times New Roman"/>
                <w:sz w:val="20"/>
              </w:rPr>
            </w:pPr>
            <w:r>
              <w:rPr>
                <w:rFonts w:ascii="Times New Roman" w:hAnsi="Times New Roman"/>
                <w:sz w:val="20"/>
              </w:rPr>
              <w:t>426</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F30D0000">
            <w:pPr>
              <w:widowControl w:val="0"/>
              <w:spacing w:after="0" w:line="240" w:lineRule="auto"/>
              <w:ind/>
              <w:jc w:val="center"/>
              <w:rPr>
                <w:rFonts w:ascii="Times New Roman" w:hAnsi="Times New Roman"/>
                <w:sz w:val="20"/>
              </w:rPr>
            </w:pPr>
            <w:r>
              <w:rPr>
                <w:rFonts w:ascii="Times New Roman" w:hAnsi="Times New Roman"/>
                <w:sz w:val="20"/>
              </w:rPr>
              <w:t>25</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40D0000">
            <w:pPr>
              <w:widowControl w:val="0"/>
              <w:ind/>
              <w:jc w:val="cente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F50D0000">
            <w:pPr>
              <w:widowControl w:val="0"/>
              <w:spacing w:after="0" w:line="240" w:lineRule="auto"/>
              <w:ind/>
              <w:jc w:val="center"/>
              <w:rPr>
                <w:rFonts w:ascii="Times New Roman" w:hAnsi="Times New Roman"/>
                <w:sz w:val="20"/>
              </w:rPr>
            </w:pPr>
            <w:r>
              <w:rPr>
                <w:rFonts w:ascii="Times New Roman" w:hAnsi="Times New Roman"/>
                <w:sz w:val="20"/>
              </w:rPr>
              <w:t>2.9.</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F60D0000">
            <w:pPr>
              <w:widowControl w:val="0"/>
              <w:spacing w:after="0" w:line="240" w:lineRule="auto"/>
              <w:ind/>
              <w:jc w:val="center"/>
              <w:rPr>
                <w:rFonts w:ascii="Times New Roman" w:hAnsi="Times New Roman"/>
                <w:sz w:val="20"/>
              </w:rPr>
            </w:pPr>
            <w:r>
              <w:rPr>
                <w:rFonts w:ascii="Times New Roman" w:hAnsi="Times New Roman"/>
                <w:sz w:val="20"/>
              </w:rPr>
              <w:t>ФП Зеленый</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70D0000">
            <w:pPr>
              <w:widowControl w:val="0"/>
              <w:spacing w:after="0" w:line="240" w:lineRule="auto"/>
              <w:ind/>
              <w:jc w:val="center"/>
              <w:rPr>
                <w:rFonts w:ascii="Times New Roman" w:hAnsi="Times New Roman"/>
                <w:sz w:val="20"/>
              </w:rPr>
            </w:pPr>
            <w:r>
              <w:rPr>
                <w:rFonts w:ascii="Times New Roman" w:hAnsi="Times New Roman"/>
                <w:sz w:val="20"/>
              </w:rPr>
              <w:t>ФП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F80D0000">
            <w:pPr>
              <w:widowControl w:val="0"/>
              <w:spacing w:after="0" w:line="240" w:lineRule="auto"/>
              <w:ind/>
              <w:jc w:val="center"/>
              <w:rPr>
                <w:rFonts w:ascii="Times New Roman" w:hAnsi="Times New Roman"/>
                <w:sz w:val="20"/>
              </w:rPr>
            </w:pPr>
            <w:r>
              <w:rPr>
                <w:rFonts w:ascii="Times New Roman" w:hAnsi="Times New Roman"/>
                <w:sz w:val="20"/>
              </w:rPr>
              <w:t>п. Зеленый</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F90D0000">
            <w:pPr>
              <w:widowControl w:val="0"/>
              <w:spacing w:after="0" w:line="240" w:lineRule="auto"/>
              <w:ind/>
              <w:jc w:val="center"/>
              <w:rPr>
                <w:rFonts w:ascii="Times New Roman" w:hAnsi="Times New Roman"/>
                <w:sz w:val="20"/>
              </w:rPr>
            </w:pPr>
            <w:r>
              <w:rPr>
                <w:rFonts w:ascii="Times New Roman" w:hAnsi="Times New Roman"/>
                <w:sz w:val="20"/>
              </w:rPr>
              <w:t>734</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FA0D0000">
            <w:pPr>
              <w:widowControl w:val="0"/>
              <w:spacing w:after="0" w:line="240" w:lineRule="auto"/>
              <w:ind/>
              <w:jc w:val="center"/>
              <w:rPr>
                <w:rFonts w:ascii="Times New Roman" w:hAnsi="Times New Roman"/>
                <w:sz w:val="20"/>
              </w:rPr>
            </w:pPr>
            <w:r>
              <w:rPr>
                <w:rFonts w:ascii="Times New Roman" w:hAnsi="Times New Roman"/>
                <w:sz w:val="20"/>
              </w:rPr>
              <w:t>20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B0D0000">
            <w:pPr>
              <w:widowControl w:val="0"/>
              <w:spacing w:after="0" w:line="240" w:lineRule="auto"/>
              <w:ind/>
              <w:jc w:val="center"/>
              <w:rPr>
                <w:rFonts w:ascii="Times New Roman" w:hAnsi="Times New Roman"/>
                <w:sz w:val="20"/>
              </w:rP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FC0D0000">
            <w:pPr>
              <w:widowControl w:val="0"/>
              <w:spacing w:after="0" w:line="240" w:lineRule="auto"/>
              <w:ind/>
              <w:jc w:val="center"/>
              <w:rPr>
                <w:rFonts w:ascii="Times New Roman" w:hAnsi="Times New Roman"/>
                <w:sz w:val="20"/>
              </w:rPr>
            </w:pPr>
            <w:r>
              <w:rPr>
                <w:rFonts w:ascii="Times New Roman" w:hAnsi="Times New Roman"/>
                <w:sz w:val="20"/>
              </w:rPr>
              <w:t>2.10.</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FD0D0000">
            <w:pPr>
              <w:widowControl w:val="0"/>
              <w:spacing w:after="0" w:line="240" w:lineRule="auto"/>
              <w:ind/>
              <w:jc w:val="center"/>
              <w:rPr>
                <w:rFonts w:ascii="Times New Roman" w:hAnsi="Times New Roman"/>
                <w:sz w:val="20"/>
              </w:rPr>
            </w:pPr>
            <w:r>
              <w:rPr>
                <w:rFonts w:ascii="Times New Roman" w:hAnsi="Times New Roman"/>
                <w:sz w:val="20"/>
              </w:rPr>
              <w:t>Амбулатория п.Вулканный</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E0D0000">
            <w:pPr>
              <w:widowControl w:val="0"/>
              <w:spacing w:after="0" w:line="240" w:lineRule="auto"/>
              <w:ind/>
              <w:jc w:val="center"/>
              <w:rPr>
                <w:rFonts w:ascii="Times New Roman" w:hAnsi="Times New Roman"/>
                <w:sz w:val="20"/>
              </w:rPr>
            </w:pPr>
            <w:r>
              <w:rPr>
                <w:rFonts w:ascii="Times New Roman" w:hAnsi="Times New Roman"/>
                <w:sz w:val="20"/>
              </w:rPr>
              <w:t>врачебная амбулатория</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FF0D0000">
            <w:pPr>
              <w:widowControl w:val="0"/>
              <w:spacing w:after="0" w:line="240" w:lineRule="auto"/>
              <w:ind/>
              <w:jc w:val="center"/>
              <w:rPr>
                <w:rFonts w:ascii="Times New Roman" w:hAnsi="Times New Roman"/>
                <w:sz w:val="20"/>
              </w:rPr>
            </w:pPr>
            <w:r>
              <w:rPr>
                <w:rFonts w:ascii="Times New Roman" w:hAnsi="Times New Roman"/>
                <w:sz w:val="20"/>
              </w:rPr>
              <w:t>п.Вулканный</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000E0000">
            <w:pPr>
              <w:widowControl w:val="0"/>
              <w:spacing w:after="0" w:line="240" w:lineRule="auto"/>
              <w:ind/>
              <w:jc w:val="center"/>
              <w:rPr>
                <w:rFonts w:ascii="Times New Roman" w:hAnsi="Times New Roman"/>
                <w:sz w:val="20"/>
              </w:rPr>
            </w:pPr>
            <w:r>
              <w:rPr>
                <w:rFonts w:ascii="Times New Roman" w:hAnsi="Times New Roman"/>
                <w:sz w:val="20"/>
              </w:rPr>
              <w:t>1481</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010E0000">
            <w:pPr>
              <w:widowControl w:val="0"/>
              <w:spacing w:after="0" w:line="240" w:lineRule="auto"/>
              <w:ind/>
              <w:jc w:val="center"/>
              <w:rPr>
                <w:rFonts w:ascii="Times New Roman" w:hAnsi="Times New Roman"/>
                <w:sz w:val="20"/>
              </w:rPr>
            </w:pPr>
            <w:r>
              <w:rPr>
                <w:rFonts w:ascii="Times New Roman" w:hAnsi="Times New Roman"/>
                <w:sz w:val="20"/>
              </w:rPr>
              <w:t>25</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020E0000">
            <w:pPr>
              <w:widowControl w:val="0"/>
              <w:ind/>
              <w:jc w:val="cente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030E0000">
            <w:pPr>
              <w:widowControl w:val="0"/>
              <w:spacing w:after="0" w:line="240" w:lineRule="auto"/>
              <w:ind/>
              <w:jc w:val="center"/>
              <w:rPr>
                <w:rFonts w:ascii="Times New Roman" w:hAnsi="Times New Roman"/>
                <w:sz w:val="20"/>
              </w:rPr>
            </w:pPr>
            <w:r>
              <w:rPr>
                <w:rFonts w:ascii="Times New Roman" w:hAnsi="Times New Roman"/>
                <w:sz w:val="20"/>
              </w:rPr>
              <w:t>2.11.</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040E0000">
            <w:pPr>
              <w:widowControl w:val="0"/>
              <w:spacing w:after="0" w:line="240" w:lineRule="auto"/>
              <w:ind/>
              <w:jc w:val="center"/>
              <w:rPr>
                <w:rFonts w:ascii="Times New Roman" w:hAnsi="Times New Roman"/>
                <w:sz w:val="20"/>
              </w:rPr>
            </w:pPr>
            <w:r>
              <w:rPr>
                <w:rFonts w:ascii="Times New Roman" w:hAnsi="Times New Roman"/>
                <w:sz w:val="20"/>
              </w:rPr>
              <w:t>Паратунская амбулатория</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050E0000">
            <w:pPr>
              <w:widowControl w:val="0"/>
              <w:spacing w:after="0" w:line="240" w:lineRule="auto"/>
              <w:ind/>
              <w:jc w:val="center"/>
              <w:rPr>
                <w:rFonts w:ascii="Times New Roman" w:hAnsi="Times New Roman"/>
                <w:sz w:val="20"/>
              </w:rPr>
            </w:pPr>
            <w:r>
              <w:rPr>
                <w:rFonts w:ascii="Times New Roman" w:hAnsi="Times New Roman"/>
                <w:sz w:val="20"/>
              </w:rPr>
              <w:t>врачебная амбулатория</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060E0000">
            <w:pPr>
              <w:widowControl w:val="0"/>
              <w:spacing w:after="0" w:line="240" w:lineRule="auto"/>
              <w:ind/>
              <w:jc w:val="center"/>
              <w:rPr>
                <w:rFonts w:ascii="Times New Roman" w:hAnsi="Times New Roman"/>
                <w:sz w:val="20"/>
              </w:rPr>
            </w:pPr>
            <w:r>
              <w:rPr>
                <w:rFonts w:ascii="Times New Roman" w:hAnsi="Times New Roman"/>
                <w:sz w:val="20"/>
              </w:rPr>
              <w:t>с. Паратунка</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070E0000">
            <w:pPr>
              <w:widowControl w:val="0"/>
              <w:spacing w:after="0" w:line="240" w:lineRule="auto"/>
              <w:ind/>
              <w:jc w:val="center"/>
              <w:rPr>
                <w:rFonts w:ascii="Times New Roman" w:hAnsi="Times New Roman"/>
                <w:sz w:val="20"/>
              </w:rPr>
            </w:pPr>
            <w:r>
              <w:rPr>
                <w:rFonts w:ascii="Times New Roman" w:hAnsi="Times New Roman"/>
                <w:sz w:val="20"/>
              </w:rPr>
              <w:t>1618</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080E0000">
            <w:pPr>
              <w:widowControl w:val="0"/>
              <w:spacing w:after="0" w:line="240" w:lineRule="auto"/>
              <w:ind/>
              <w:jc w:val="center"/>
              <w:rPr>
                <w:rFonts w:ascii="Times New Roman" w:hAnsi="Times New Roman"/>
                <w:sz w:val="20"/>
              </w:rPr>
            </w:pPr>
            <w:r>
              <w:rPr>
                <w:rFonts w:ascii="Times New Roman" w:hAnsi="Times New Roman"/>
                <w:sz w:val="20"/>
              </w:rPr>
              <w:t>25</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090E0000">
            <w:pPr>
              <w:widowControl w:val="0"/>
              <w:ind/>
              <w:jc w:val="cente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0A0E0000">
            <w:pPr>
              <w:widowControl w:val="0"/>
              <w:spacing w:after="0" w:line="240" w:lineRule="auto"/>
              <w:ind/>
              <w:jc w:val="center"/>
              <w:rPr>
                <w:rFonts w:ascii="Times New Roman" w:hAnsi="Times New Roman"/>
                <w:sz w:val="20"/>
              </w:rPr>
            </w:pPr>
            <w:r>
              <w:rPr>
                <w:rFonts w:ascii="Times New Roman" w:hAnsi="Times New Roman"/>
                <w:sz w:val="20"/>
              </w:rPr>
              <w:t>2.12.</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0B0E0000">
            <w:pPr>
              <w:widowControl w:val="0"/>
              <w:spacing w:after="0" w:line="240" w:lineRule="auto"/>
              <w:ind/>
              <w:jc w:val="center"/>
              <w:rPr>
                <w:rFonts w:ascii="Times New Roman" w:hAnsi="Times New Roman"/>
                <w:sz w:val="20"/>
              </w:rPr>
            </w:pPr>
            <w:r>
              <w:rPr>
                <w:rFonts w:ascii="Times New Roman" w:hAnsi="Times New Roman"/>
                <w:sz w:val="20"/>
              </w:rPr>
              <w:t>ФП Термальный</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0C0E0000">
            <w:pPr>
              <w:widowControl w:val="0"/>
              <w:spacing w:after="0" w:line="240" w:lineRule="auto"/>
              <w:ind/>
              <w:jc w:val="center"/>
              <w:rPr>
                <w:rFonts w:ascii="Times New Roman" w:hAnsi="Times New Roman"/>
                <w:sz w:val="20"/>
              </w:rPr>
            </w:pPr>
            <w:r>
              <w:rPr>
                <w:rFonts w:ascii="Times New Roman" w:hAnsi="Times New Roman"/>
                <w:sz w:val="20"/>
              </w:rPr>
              <w:t>ФП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0D0E0000">
            <w:pPr>
              <w:widowControl w:val="0"/>
              <w:spacing w:after="0" w:line="240" w:lineRule="auto"/>
              <w:ind/>
              <w:jc w:val="center"/>
              <w:rPr>
                <w:rFonts w:ascii="Times New Roman" w:hAnsi="Times New Roman"/>
                <w:sz w:val="20"/>
              </w:rPr>
            </w:pPr>
            <w:r>
              <w:rPr>
                <w:rFonts w:ascii="Times New Roman" w:hAnsi="Times New Roman"/>
                <w:sz w:val="20"/>
              </w:rPr>
              <w:t>п.Термальный</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0E0E0000">
            <w:pPr>
              <w:widowControl w:val="0"/>
              <w:spacing w:after="0" w:line="240" w:lineRule="auto"/>
              <w:ind/>
              <w:jc w:val="center"/>
              <w:rPr>
                <w:rFonts w:ascii="Times New Roman" w:hAnsi="Times New Roman"/>
                <w:sz w:val="20"/>
              </w:rPr>
            </w:pPr>
            <w:r>
              <w:rPr>
                <w:rFonts w:ascii="Times New Roman" w:hAnsi="Times New Roman"/>
                <w:sz w:val="20"/>
              </w:rPr>
              <w:t>1965</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0F0E0000">
            <w:pPr>
              <w:widowControl w:val="0"/>
              <w:spacing w:after="0" w:line="240" w:lineRule="auto"/>
              <w:ind/>
              <w:jc w:val="center"/>
              <w:rPr>
                <w:rFonts w:ascii="Times New Roman" w:hAnsi="Times New Roman"/>
                <w:sz w:val="20"/>
              </w:rPr>
            </w:pPr>
            <w:r>
              <w:rPr>
                <w:rFonts w:ascii="Times New Roman" w:hAnsi="Times New Roman"/>
                <w:sz w:val="20"/>
              </w:rPr>
              <w:t>20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100E0000">
            <w:pPr>
              <w:widowControl w:val="0"/>
              <w:spacing w:after="0" w:line="240" w:lineRule="auto"/>
              <w:ind/>
              <w:jc w:val="center"/>
              <w:rPr>
                <w:rFonts w:ascii="Times New Roman" w:hAnsi="Times New Roman"/>
                <w:sz w:val="20"/>
              </w:rP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110E0000">
            <w:pPr>
              <w:widowControl w:val="0"/>
              <w:spacing w:after="0" w:line="240" w:lineRule="auto"/>
              <w:ind/>
              <w:jc w:val="center"/>
              <w:rPr>
                <w:rFonts w:ascii="Times New Roman" w:hAnsi="Times New Roman"/>
                <w:sz w:val="20"/>
              </w:rPr>
            </w:pPr>
            <w:r>
              <w:rPr>
                <w:rFonts w:ascii="Times New Roman" w:hAnsi="Times New Roman"/>
                <w:sz w:val="20"/>
              </w:rPr>
              <w:t>2.13.</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120E0000">
            <w:pPr>
              <w:widowControl w:val="0"/>
              <w:spacing w:after="0" w:line="240" w:lineRule="auto"/>
              <w:ind/>
              <w:jc w:val="center"/>
              <w:rPr>
                <w:rFonts w:ascii="Times New Roman" w:hAnsi="Times New Roman"/>
                <w:sz w:val="20"/>
              </w:rPr>
            </w:pPr>
            <w:r>
              <w:rPr>
                <w:rFonts w:ascii="Times New Roman" w:hAnsi="Times New Roman"/>
                <w:sz w:val="20"/>
              </w:rPr>
              <w:t>Новолесновская амбулатория</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130E0000">
            <w:pPr>
              <w:widowControl w:val="0"/>
              <w:spacing w:after="0" w:line="240" w:lineRule="auto"/>
              <w:ind/>
              <w:jc w:val="center"/>
              <w:rPr>
                <w:rFonts w:ascii="Times New Roman" w:hAnsi="Times New Roman"/>
                <w:sz w:val="20"/>
              </w:rPr>
            </w:pPr>
            <w:r>
              <w:rPr>
                <w:rFonts w:ascii="Times New Roman" w:hAnsi="Times New Roman"/>
                <w:sz w:val="20"/>
              </w:rPr>
              <w:t>врачебная амбулатория</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140E0000">
            <w:pPr>
              <w:widowControl w:val="0"/>
              <w:spacing w:after="0" w:line="240" w:lineRule="auto"/>
              <w:ind/>
              <w:jc w:val="center"/>
              <w:rPr>
                <w:rFonts w:ascii="Times New Roman" w:hAnsi="Times New Roman"/>
                <w:sz w:val="20"/>
              </w:rPr>
            </w:pPr>
            <w:r>
              <w:rPr>
                <w:rFonts w:ascii="Times New Roman" w:hAnsi="Times New Roman"/>
                <w:sz w:val="20"/>
              </w:rPr>
              <w:t>п. Лесной</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150E0000">
            <w:pPr>
              <w:widowControl w:val="0"/>
              <w:spacing w:after="0" w:line="240" w:lineRule="auto"/>
              <w:ind/>
              <w:jc w:val="center"/>
              <w:rPr>
                <w:rFonts w:ascii="Times New Roman" w:hAnsi="Times New Roman"/>
                <w:sz w:val="20"/>
              </w:rPr>
            </w:pPr>
            <w:r>
              <w:rPr>
                <w:rFonts w:ascii="Times New Roman" w:hAnsi="Times New Roman"/>
                <w:sz w:val="20"/>
              </w:rPr>
              <w:t>903</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160E0000">
            <w:pPr>
              <w:widowControl w:val="0"/>
              <w:spacing w:after="0" w:line="240" w:lineRule="auto"/>
              <w:ind/>
              <w:jc w:val="center"/>
              <w:rPr>
                <w:rFonts w:ascii="Times New Roman" w:hAnsi="Times New Roman"/>
                <w:sz w:val="20"/>
              </w:rPr>
            </w:pPr>
            <w:r>
              <w:rPr>
                <w:rFonts w:ascii="Times New Roman" w:hAnsi="Times New Roman"/>
                <w:sz w:val="20"/>
              </w:rPr>
              <w:t>25</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170E0000">
            <w:pPr>
              <w:widowControl w:val="0"/>
              <w:ind/>
              <w:jc w:val="cente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180E0000">
            <w:pPr>
              <w:widowControl w:val="0"/>
              <w:spacing w:after="0" w:line="240" w:lineRule="auto"/>
              <w:ind/>
              <w:jc w:val="center"/>
              <w:rPr>
                <w:rFonts w:ascii="Times New Roman" w:hAnsi="Times New Roman"/>
                <w:sz w:val="20"/>
              </w:rPr>
            </w:pPr>
            <w:r>
              <w:rPr>
                <w:rFonts w:ascii="Times New Roman" w:hAnsi="Times New Roman"/>
                <w:sz w:val="20"/>
              </w:rPr>
              <w:t>2.14.</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190E0000">
            <w:pPr>
              <w:widowControl w:val="0"/>
              <w:spacing w:after="0" w:line="240" w:lineRule="auto"/>
              <w:ind/>
              <w:jc w:val="center"/>
              <w:rPr>
                <w:rFonts w:ascii="Times New Roman" w:hAnsi="Times New Roman"/>
                <w:sz w:val="20"/>
              </w:rPr>
            </w:pPr>
            <w:r>
              <w:rPr>
                <w:rFonts w:ascii="Times New Roman" w:hAnsi="Times New Roman"/>
                <w:sz w:val="20"/>
              </w:rPr>
              <w:t>ФП Березняки</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1A0E0000">
            <w:pPr>
              <w:widowControl w:val="0"/>
              <w:spacing w:after="0" w:line="240" w:lineRule="auto"/>
              <w:ind/>
              <w:jc w:val="center"/>
              <w:rPr>
                <w:rFonts w:ascii="Times New Roman" w:hAnsi="Times New Roman"/>
                <w:sz w:val="20"/>
              </w:rPr>
            </w:pPr>
            <w:r>
              <w:rPr>
                <w:rFonts w:ascii="Times New Roman" w:hAnsi="Times New Roman"/>
                <w:sz w:val="20"/>
              </w:rPr>
              <w:t>ФП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1B0E0000">
            <w:pPr>
              <w:widowControl w:val="0"/>
              <w:spacing w:after="0" w:line="240" w:lineRule="auto"/>
              <w:ind/>
              <w:jc w:val="center"/>
              <w:rPr>
                <w:rFonts w:ascii="Times New Roman" w:hAnsi="Times New Roman"/>
                <w:sz w:val="20"/>
              </w:rPr>
            </w:pPr>
            <w:r>
              <w:rPr>
                <w:rFonts w:ascii="Times New Roman" w:hAnsi="Times New Roman"/>
                <w:sz w:val="20"/>
              </w:rPr>
              <w:t>п. Березняки</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1C0E0000">
            <w:pPr>
              <w:widowControl w:val="0"/>
              <w:spacing w:after="0" w:line="240" w:lineRule="auto"/>
              <w:ind/>
              <w:jc w:val="center"/>
              <w:rPr>
                <w:rFonts w:ascii="Times New Roman" w:hAnsi="Times New Roman"/>
                <w:sz w:val="20"/>
              </w:rPr>
            </w:pPr>
            <w:r>
              <w:rPr>
                <w:rFonts w:ascii="Times New Roman" w:hAnsi="Times New Roman"/>
                <w:sz w:val="20"/>
              </w:rPr>
              <w:t>298</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1D0E0000">
            <w:pPr>
              <w:widowControl w:val="0"/>
              <w:spacing w:after="0" w:line="240" w:lineRule="auto"/>
              <w:ind/>
              <w:jc w:val="center"/>
              <w:rPr>
                <w:rFonts w:ascii="Times New Roman" w:hAnsi="Times New Roman"/>
                <w:sz w:val="20"/>
              </w:rPr>
            </w:pPr>
            <w:r>
              <w:rPr>
                <w:rFonts w:ascii="Times New Roman" w:hAnsi="Times New Roman"/>
                <w:sz w:val="20"/>
              </w:rPr>
              <w:t>20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1E0E0000">
            <w:pPr>
              <w:widowControl w:val="0"/>
              <w:ind/>
              <w:jc w:val="center"/>
            </w:pPr>
          </w:p>
        </w:tc>
      </w:tr>
      <w:tr>
        <w:trPr>
          <w:trHeight w:hRule="atLeast" w:val="200"/>
        </w:trP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1F0E0000">
            <w:pPr>
              <w:widowControl w:val="0"/>
              <w:spacing w:after="0" w:line="240" w:lineRule="auto"/>
              <w:ind/>
              <w:jc w:val="center"/>
              <w:rPr>
                <w:rFonts w:ascii="Times New Roman" w:hAnsi="Times New Roman"/>
                <w:sz w:val="20"/>
              </w:rPr>
            </w:pPr>
            <w:r>
              <w:rPr>
                <w:rFonts w:ascii="Times New Roman" w:hAnsi="Times New Roman"/>
                <w:sz w:val="20"/>
              </w:rPr>
              <w:t>2.15.</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200E0000">
            <w:pPr>
              <w:widowControl w:val="0"/>
              <w:spacing w:after="0" w:line="240" w:lineRule="auto"/>
              <w:ind/>
              <w:jc w:val="center"/>
              <w:rPr>
                <w:rFonts w:ascii="Times New Roman" w:hAnsi="Times New Roman"/>
                <w:sz w:val="20"/>
              </w:rPr>
            </w:pPr>
            <w:r>
              <w:rPr>
                <w:rFonts w:ascii="Times New Roman" w:hAnsi="Times New Roman"/>
                <w:sz w:val="20"/>
              </w:rPr>
              <w:t>Начикинская амбулатория</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210E0000">
            <w:pPr>
              <w:widowControl w:val="0"/>
              <w:spacing w:after="0" w:line="240" w:lineRule="auto"/>
              <w:ind/>
              <w:jc w:val="center"/>
              <w:rPr>
                <w:rFonts w:ascii="Times New Roman" w:hAnsi="Times New Roman"/>
                <w:sz w:val="20"/>
              </w:rPr>
            </w:pPr>
            <w:r>
              <w:rPr>
                <w:rFonts w:ascii="Times New Roman" w:hAnsi="Times New Roman"/>
                <w:sz w:val="20"/>
              </w:rPr>
              <w:t>врачебная амбулатория</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220E0000">
            <w:pPr>
              <w:widowControl w:val="0"/>
              <w:spacing w:after="0" w:line="240" w:lineRule="auto"/>
              <w:ind/>
              <w:jc w:val="center"/>
              <w:rPr>
                <w:rFonts w:ascii="Times New Roman" w:hAnsi="Times New Roman"/>
                <w:sz w:val="20"/>
              </w:rPr>
            </w:pPr>
            <w:r>
              <w:rPr>
                <w:rFonts w:ascii="Times New Roman" w:hAnsi="Times New Roman"/>
                <w:sz w:val="20"/>
              </w:rPr>
              <w:t>п. Сокоч</w:t>
            </w:r>
          </w:p>
          <w:p w14:paraId="230E0000">
            <w:pPr>
              <w:widowControl w:val="0"/>
              <w:spacing w:after="0" w:line="240" w:lineRule="auto"/>
              <w:ind/>
              <w:jc w:val="center"/>
              <w:rPr>
                <w:rFonts w:ascii="Times New Roman" w:hAnsi="Times New Roman"/>
                <w:sz w:val="20"/>
              </w:rPr>
            </w:pPr>
            <w:r>
              <w:rPr>
                <w:rFonts w:ascii="Times New Roman" w:hAnsi="Times New Roman"/>
                <w:sz w:val="20"/>
              </w:rPr>
              <w:t>п. Дальний</w:t>
            </w:r>
          </w:p>
          <w:p w14:paraId="240E0000">
            <w:pPr>
              <w:widowControl w:val="0"/>
              <w:spacing w:after="0" w:line="240" w:lineRule="auto"/>
              <w:ind/>
              <w:jc w:val="center"/>
              <w:rPr>
                <w:rFonts w:ascii="Times New Roman" w:hAnsi="Times New Roman"/>
                <w:sz w:val="20"/>
              </w:rPr>
            </w:pPr>
            <w:r>
              <w:rPr>
                <w:rFonts w:ascii="Times New Roman" w:hAnsi="Times New Roman"/>
                <w:sz w:val="20"/>
              </w:rPr>
              <w:t>с. Малка</w:t>
            </w:r>
          </w:p>
          <w:p w14:paraId="250E0000">
            <w:pPr>
              <w:widowControl w:val="0"/>
              <w:spacing w:after="0" w:line="240" w:lineRule="auto"/>
              <w:ind/>
              <w:jc w:val="center"/>
              <w:rPr>
                <w:rFonts w:ascii="Times New Roman" w:hAnsi="Times New Roman"/>
                <w:sz w:val="20"/>
              </w:rPr>
            </w:pPr>
            <w:r>
              <w:rPr>
                <w:rFonts w:ascii="Times New Roman" w:hAnsi="Times New Roman"/>
                <w:sz w:val="20"/>
              </w:rPr>
              <w:t>с. Ганалы</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260E0000">
            <w:pPr>
              <w:widowControl w:val="0"/>
              <w:spacing w:after="0" w:line="240" w:lineRule="auto"/>
              <w:ind/>
              <w:jc w:val="center"/>
              <w:rPr>
                <w:rFonts w:ascii="Times New Roman" w:hAnsi="Times New Roman"/>
                <w:sz w:val="20"/>
              </w:rPr>
            </w:pPr>
            <w:r>
              <w:rPr>
                <w:rFonts w:ascii="Times New Roman" w:hAnsi="Times New Roman"/>
                <w:sz w:val="20"/>
              </w:rPr>
              <w:t>841</w:t>
            </w:r>
          </w:p>
          <w:p w14:paraId="270E0000">
            <w:pPr>
              <w:widowControl w:val="0"/>
              <w:spacing w:after="0" w:line="240" w:lineRule="auto"/>
              <w:ind/>
              <w:jc w:val="center"/>
              <w:rPr>
                <w:rFonts w:ascii="Times New Roman" w:hAnsi="Times New Roman"/>
                <w:sz w:val="20"/>
              </w:rPr>
            </w:pPr>
            <w:r>
              <w:rPr>
                <w:rFonts w:ascii="Times New Roman" w:hAnsi="Times New Roman"/>
                <w:sz w:val="20"/>
              </w:rPr>
              <w:t>76</w:t>
            </w:r>
          </w:p>
          <w:p w14:paraId="280E0000">
            <w:pPr>
              <w:widowControl w:val="0"/>
              <w:spacing w:after="0" w:line="240" w:lineRule="auto"/>
              <w:ind/>
              <w:jc w:val="center"/>
              <w:rPr>
                <w:rFonts w:ascii="Times New Roman" w:hAnsi="Times New Roman"/>
                <w:sz w:val="20"/>
              </w:rPr>
            </w:pPr>
            <w:r>
              <w:rPr>
                <w:rFonts w:ascii="Times New Roman" w:hAnsi="Times New Roman"/>
                <w:sz w:val="20"/>
              </w:rPr>
              <w:t>21</w:t>
            </w:r>
          </w:p>
          <w:p w14:paraId="290E0000">
            <w:pPr>
              <w:widowControl w:val="0"/>
              <w:spacing w:after="0" w:line="240" w:lineRule="auto"/>
              <w:ind/>
              <w:jc w:val="center"/>
              <w:rPr>
                <w:rFonts w:ascii="Times New Roman" w:hAnsi="Times New Roman"/>
                <w:sz w:val="20"/>
              </w:rPr>
            </w:pPr>
            <w:r>
              <w:rPr>
                <w:rFonts w:ascii="Times New Roman" w:hAnsi="Times New Roman"/>
                <w:sz w:val="20"/>
              </w:rPr>
              <w:t>1</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2A0E0000">
            <w:pPr>
              <w:widowControl w:val="0"/>
              <w:spacing w:after="0" w:line="240" w:lineRule="auto"/>
              <w:ind/>
              <w:jc w:val="center"/>
              <w:rPr>
                <w:rFonts w:ascii="Times New Roman" w:hAnsi="Times New Roman"/>
                <w:sz w:val="20"/>
              </w:rPr>
            </w:pPr>
            <w:r>
              <w:rPr>
                <w:rFonts w:ascii="Times New Roman" w:hAnsi="Times New Roman"/>
                <w:sz w:val="20"/>
              </w:rPr>
              <w:t>25</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2B0E0000">
            <w:pPr>
              <w:widowControl w:val="0"/>
              <w:ind/>
              <w:jc w:val="cente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2C0E0000">
            <w:pPr>
              <w:widowControl w:val="0"/>
              <w:spacing w:after="0" w:line="240" w:lineRule="auto"/>
              <w:ind/>
              <w:jc w:val="center"/>
              <w:rPr>
                <w:rFonts w:ascii="Times New Roman" w:hAnsi="Times New Roman"/>
                <w:sz w:val="20"/>
              </w:rPr>
            </w:pPr>
            <w:r>
              <w:rPr>
                <w:rFonts w:ascii="Times New Roman" w:hAnsi="Times New Roman"/>
                <w:sz w:val="20"/>
              </w:rPr>
              <w:t>2.16.</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2D0E0000">
            <w:pPr>
              <w:widowControl w:val="0"/>
              <w:spacing w:after="0" w:line="240" w:lineRule="auto"/>
              <w:ind/>
              <w:jc w:val="center"/>
              <w:rPr>
                <w:rFonts w:ascii="Times New Roman" w:hAnsi="Times New Roman"/>
                <w:sz w:val="20"/>
              </w:rPr>
            </w:pPr>
            <w:r>
              <w:rPr>
                <w:rFonts w:ascii="Times New Roman" w:hAnsi="Times New Roman"/>
                <w:sz w:val="20"/>
              </w:rPr>
              <w:t>ФП Сокоч</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2E0E0000">
            <w:pPr>
              <w:widowControl w:val="0"/>
              <w:spacing w:after="0" w:line="240" w:lineRule="auto"/>
              <w:ind/>
              <w:jc w:val="center"/>
              <w:rPr>
                <w:rFonts w:ascii="Times New Roman" w:hAnsi="Times New Roman"/>
                <w:sz w:val="20"/>
              </w:rPr>
            </w:pPr>
            <w:r>
              <w:rPr>
                <w:rFonts w:ascii="Times New Roman" w:hAnsi="Times New Roman"/>
                <w:sz w:val="20"/>
              </w:rPr>
              <w:t>ФП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2F0E0000">
            <w:pPr>
              <w:widowControl w:val="0"/>
              <w:spacing w:after="0" w:line="240" w:lineRule="auto"/>
              <w:ind/>
              <w:jc w:val="center"/>
              <w:rPr>
                <w:rFonts w:ascii="Times New Roman" w:hAnsi="Times New Roman"/>
                <w:sz w:val="20"/>
              </w:rPr>
            </w:pPr>
            <w:r>
              <w:rPr>
                <w:rFonts w:ascii="Times New Roman" w:hAnsi="Times New Roman"/>
                <w:sz w:val="20"/>
              </w:rPr>
              <w:t>п. Сокоч</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300E0000">
            <w:pPr>
              <w:widowControl w:val="0"/>
              <w:spacing w:after="0" w:line="240" w:lineRule="auto"/>
              <w:ind/>
              <w:jc w:val="center"/>
              <w:rPr>
                <w:rFonts w:ascii="Times New Roman" w:hAnsi="Times New Roman"/>
                <w:sz w:val="20"/>
              </w:rPr>
            </w:pPr>
            <w:r>
              <w:rPr>
                <w:rFonts w:ascii="Times New Roman" w:hAnsi="Times New Roman"/>
                <w:sz w:val="20"/>
              </w:rPr>
              <w:t>841</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310E0000">
            <w:pPr>
              <w:widowControl w:val="0"/>
              <w:spacing w:after="0" w:line="240" w:lineRule="auto"/>
              <w:ind/>
              <w:jc w:val="center"/>
              <w:rPr>
                <w:rFonts w:ascii="Times New Roman" w:hAnsi="Times New Roman"/>
                <w:sz w:val="20"/>
              </w:rPr>
            </w:pPr>
            <w:r>
              <w:rPr>
                <w:rFonts w:ascii="Times New Roman" w:hAnsi="Times New Roman"/>
                <w:sz w:val="20"/>
              </w:rPr>
              <w:t>25</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320E0000">
            <w:pPr>
              <w:widowControl w:val="0"/>
              <w:spacing w:after="0" w:line="240" w:lineRule="auto"/>
              <w:ind/>
              <w:jc w:val="center"/>
              <w:rPr>
                <w:rFonts w:ascii="Times New Roman" w:hAnsi="Times New Roman"/>
                <w:sz w:val="20"/>
              </w:rPr>
            </w:pPr>
          </w:p>
        </w:tc>
      </w:tr>
      <w:tr>
        <w:tc>
          <w:tcPr>
            <w:tcW w:type="dxa" w:w="15137"/>
            <w:gridSpan w:val="7"/>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330E0000">
            <w:pPr>
              <w:pStyle w:val="Style_2"/>
              <w:widowControl w:val="0"/>
              <w:numPr>
                <w:ilvl w:val="3"/>
                <w:numId w:val="2"/>
              </w:numPr>
              <w:tabs>
                <w:tab w:leader="none" w:pos="417" w:val="left"/>
                <w:tab w:leader="none" w:pos="984" w:val="left"/>
              </w:tabs>
              <w:spacing w:after="0" w:line="240" w:lineRule="auto"/>
              <w:ind w:hanging="8" w:left="0"/>
              <w:jc w:val="center"/>
              <w:rPr>
                <w:rFonts w:ascii="Times New Roman" w:hAnsi="Times New Roman"/>
                <w:sz w:val="24"/>
              </w:rPr>
            </w:pPr>
            <w:r>
              <w:rPr>
                <w:rFonts w:ascii="Times New Roman" w:hAnsi="Times New Roman"/>
                <w:sz w:val="24"/>
              </w:rPr>
              <w:t>Вилючинский городской округ (ЗАТО)</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340E0000">
            <w:pPr>
              <w:widowControl w:val="0"/>
              <w:spacing w:after="0" w:line="240" w:lineRule="auto"/>
              <w:ind/>
              <w:jc w:val="center"/>
              <w:rPr>
                <w:rFonts w:ascii="Times New Roman" w:hAnsi="Times New Roman"/>
                <w:sz w:val="20"/>
              </w:rPr>
            </w:pPr>
            <w:r>
              <w:rPr>
                <w:rFonts w:ascii="Times New Roman" w:hAnsi="Times New Roman"/>
                <w:sz w:val="20"/>
              </w:rPr>
              <w:t>3.1.</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350E0000">
            <w:pPr>
              <w:widowControl w:val="0"/>
              <w:spacing w:after="0" w:line="240" w:lineRule="auto"/>
              <w:ind/>
              <w:jc w:val="center"/>
              <w:rPr>
                <w:rFonts w:ascii="Times New Roman" w:hAnsi="Times New Roman"/>
                <w:sz w:val="20"/>
              </w:rPr>
            </w:pPr>
            <w:r>
              <w:rPr>
                <w:rFonts w:ascii="Times New Roman" w:hAnsi="Times New Roman"/>
                <w:sz w:val="20"/>
              </w:rPr>
              <w:t>ГБУЗ «Вилючинская городская больница»</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360E0000">
            <w:pPr>
              <w:widowControl w:val="0"/>
              <w:spacing w:after="0" w:line="240" w:lineRule="auto"/>
              <w:ind/>
              <w:jc w:val="center"/>
              <w:rPr>
                <w:rFonts w:ascii="Times New Roman" w:hAnsi="Times New Roman"/>
                <w:sz w:val="20"/>
              </w:rPr>
            </w:pPr>
            <w:r>
              <w:rPr>
                <w:rFonts w:ascii="Times New Roman" w:hAnsi="Times New Roman"/>
                <w:sz w:val="20"/>
              </w:rPr>
              <w:t>районная больница</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370E0000">
            <w:pPr>
              <w:widowControl w:val="0"/>
              <w:spacing w:after="0" w:line="240" w:lineRule="auto"/>
              <w:ind/>
              <w:jc w:val="center"/>
              <w:rPr>
                <w:rFonts w:ascii="Times New Roman" w:hAnsi="Times New Roman"/>
                <w:sz w:val="20"/>
              </w:rPr>
            </w:pPr>
            <w:r>
              <w:rPr>
                <w:rFonts w:ascii="Times New Roman" w:hAnsi="Times New Roman"/>
                <w:sz w:val="20"/>
              </w:rPr>
              <w:t>г. Вилючинск</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380E0000">
            <w:pPr>
              <w:widowControl w:val="0"/>
              <w:spacing w:after="0" w:line="240" w:lineRule="auto"/>
              <w:ind/>
              <w:jc w:val="center"/>
              <w:rPr>
                <w:rFonts w:ascii="Times New Roman" w:hAnsi="Times New Roman"/>
                <w:sz w:val="20"/>
              </w:rPr>
            </w:pPr>
            <w:r>
              <w:rPr>
                <w:rFonts w:ascii="Times New Roman" w:hAnsi="Times New Roman"/>
                <w:sz w:val="20"/>
              </w:rPr>
              <w:t>21979</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390E0000">
            <w:pPr>
              <w:widowControl w:val="0"/>
              <w:spacing w:after="0" w:line="240" w:lineRule="auto"/>
              <w:ind/>
              <w:jc w:val="center"/>
              <w:rPr>
                <w:rFonts w:ascii="Times New Roman" w:hAnsi="Times New Roman"/>
                <w:sz w:val="20"/>
              </w:rPr>
            </w:pPr>
            <w:r>
              <w:rPr>
                <w:rFonts w:ascii="Times New Roman" w:hAnsi="Times New Roman"/>
                <w:sz w:val="20"/>
              </w:rPr>
              <w:t>750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3A0E0000">
            <w:pPr>
              <w:widowControl w:val="0"/>
              <w:spacing w:after="0" w:line="240" w:lineRule="auto"/>
              <w:ind/>
              <w:jc w:val="center"/>
              <w:rPr>
                <w:rFonts w:ascii="Times New Roman" w:hAnsi="Times New Roman"/>
                <w:sz w:val="20"/>
              </w:rPr>
            </w:pPr>
            <w:r>
              <w:rPr>
                <w:rFonts w:ascii="Times New Roman" w:hAnsi="Times New Roman"/>
                <w:sz w:val="20"/>
              </w:rPr>
              <w:t>2 капитальных ремонта 1 реконструкция</w:t>
            </w:r>
          </w:p>
        </w:tc>
      </w:tr>
      <w:tr>
        <w:tc>
          <w:tcPr>
            <w:tcW w:type="dxa" w:w="15137"/>
            <w:gridSpan w:val="7"/>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3B0E0000">
            <w:pPr>
              <w:pStyle w:val="Style_2"/>
              <w:widowControl w:val="0"/>
              <w:numPr>
                <w:ilvl w:val="0"/>
                <w:numId w:val="2"/>
              </w:numPr>
              <w:spacing w:after="0" w:line="240" w:lineRule="auto"/>
              <w:ind/>
              <w:jc w:val="center"/>
              <w:rPr>
                <w:rFonts w:ascii="Times New Roman" w:hAnsi="Times New Roman"/>
                <w:sz w:val="24"/>
              </w:rPr>
            </w:pPr>
            <w:r>
              <w:rPr>
                <w:rFonts w:ascii="Times New Roman" w:hAnsi="Times New Roman"/>
                <w:sz w:val="24"/>
              </w:rPr>
              <w:t>Усть–Камчатский муниципальный район</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3C0E0000">
            <w:pPr>
              <w:widowControl w:val="0"/>
              <w:spacing w:after="0" w:line="240" w:lineRule="auto"/>
              <w:ind/>
              <w:jc w:val="center"/>
              <w:rPr>
                <w:rFonts w:ascii="Times New Roman" w:hAnsi="Times New Roman"/>
                <w:sz w:val="20"/>
              </w:rPr>
            </w:pPr>
            <w:r>
              <w:rPr>
                <w:rFonts w:ascii="Times New Roman" w:hAnsi="Times New Roman"/>
                <w:sz w:val="20"/>
              </w:rPr>
              <w:t>4</w:t>
            </w:r>
            <w:r>
              <w:rPr>
                <w:rFonts w:ascii="Times New Roman" w:hAnsi="Times New Roman"/>
                <w:sz w:val="20"/>
              </w:rPr>
              <w:t>.1</w:t>
            </w:r>
            <w:r>
              <w:rPr>
                <w:rFonts w:ascii="Times New Roman" w:hAnsi="Times New Roman"/>
                <w:sz w:val="20"/>
              </w:rPr>
              <w:t>.</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3D0E0000">
            <w:pPr>
              <w:widowControl w:val="0"/>
              <w:spacing w:after="0" w:line="240" w:lineRule="auto"/>
              <w:ind/>
              <w:jc w:val="center"/>
              <w:rPr>
                <w:rFonts w:ascii="Times New Roman" w:hAnsi="Times New Roman"/>
                <w:sz w:val="20"/>
              </w:rPr>
            </w:pPr>
            <w:r>
              <w:rPr>
                <w:rFonts w:ascii="Times New Roman" w:hAnsi="Times New Roman"/>
                <w:sz w:val="20"/>
              </w:rPr>
              <w:t>ГБУЗ «Усть–Камчатская районная больница»</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3E0E0000">
            <w:pPr>
              <w:widowControl w:val="0"/>
              <w:spacing w:after="0" w:line="240" w:lineRule="auto"/>
              <w:ind/>
              <w:jc w:val="center"/>
              <w:rPr>
                <w:rFonts w:ascii="Times New Roman" w:hAnsi="Times New Roman"/>
                <w:sz w:val="20"/>
              </w:rPr>
            </w:pPr>
            <w:r>
              <w:rPr>
                <w:rFonts w:ascii="Times New Roman" w:hAnsi="Times New Roman"/>
                <w:sz w:val="20"/>
              </w:rPr>
              <w:t>районная больница</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3F0E0000">
            <w:pPr>
              <w:widowControl w:val="0"/>
              <w:spacing w:after="0" w:line="240" w:lineRule="auto"/>
              <w:ind/>
              <w:jc w:val="center"/>
              <w:rPr>
                <w:rFonts w:ascii="Times New Roman" w:hAnsi="Times New Roman"/>
                <w:sz w:val="20"/>
              </w:rPr>
            </w:pPr>
            <w:r>
              <w:rPr>
                <w:rFonts w:ascii="Times New Roman" w:hAnsi="Times New Roman"/>
                <w:sz w:val="20"/>
              </w:rPr>
              <w:t>п. Усть–Камчатск</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400E0000">
            <w:pPr>
              <w:widowControl w:val="0"/>
              <w:spacing w:after="0" w:line="240" w:lineRule="auto"/>
              <w:ind/>
              <w:jc w:val="center"/>
              <w:rPr>
                <w:rFonts w:ascii="Times New Roman" w:hAnsi="Times New Roman"/>
                <w:sz w:val="20"/>
              </w:rPr>
            </w:pPr>
            <w:r>
              <w:rPr>
                <w:rFonts w:ascii="Times New Roman" w:hAnsi="Times New Roman"/>
                <w:sz w:val="20"/>
              </w:rPr>
              <w:t>3478</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410E0000">
            <w:pPr>
              <w:widowControl w:val="0"/>
              <w:spacing w:after="0" w:line="240" w:lineRule="auto"/>
              <w:ind/>
              <w:jc w:val="center"/>
              <w:rPr>
                <w:rFonts w:ascii="Times New Roman" w:hAnsi="Times New Roman"/>
                <w:sz w:val="20"/>
              </w:rPr>
            </w:pPr>
            <w:r>
              <w:rPr>
                <w:rFonts w:ascii="Times New Roman" w:hAnsi="Times New Roman"/>
                <w:sz w:val="20"/>
              </w:rPr>
              <w:t>48</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420E0000">
            <w:pPr>
              <w:widowControl w:val="0"/>
              <w:spacing w:after="0" w:line="240" w:lineRule="auto"/>
              <w:ind/>
              <w:jc w:val="center"/>
              <w:rPr>
                <w:rFonts w:ascii="Times New Roman" w:hAnsi="Times New Roman"/>
                <w:sz w:val="20"/>
              </w:rPr>
            </w:pPr>
            <w:r>
              <w:rPr>
                <w:rFonts w:ascii="Times New Roman" w:hAnsi="Times New Roman"/>
                <w:sz w:val="20"/>
              </w:rPr>
              <w:t>1 реконструкция</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430E0000">
            <w:pPr>
              <w:widowControl w:val="0"/>
              <w:spacing w:after="0" w:line="240" w:lineRule="auto"/>
              <w:ind/>
              <w:jc w:val="center"/>
              <w:rPr>
                <w:rFonts w:ascii="Times New Roman" w:hAnsi="Times New Roman"/>
                <w:sz w:val="20"/>
              </w:rPr>
            </w:pPr>
            <w:r>
              <w:rPr>
                <w:rFonts w:ascii="Times New Roman" w:hAnsi="Times New Roman"/>
                <w:sz w:val="20"/>
              </w:rPr>
              <w:t>4.2.</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440E0000">
            <w:pPr>
              <w:widowControl w:val="0"/>
              <w:spacing w:after="0" w:line="240" w:lineRule="auto"/>
              <w:ind/>
              <w:jc w:val="center"/>
              <w:rPr>
                <w:rFonts w:ascii="Times New Roman" w:hAnsi="Times New Roman"/>
                <w:sz w:val="20"/>
              </w:rPr>
            </w:pPr>
            <w:r>
              <w:rPr>
                <w:rFonts w:ascii="Times New Roman" w:hAnsi="Times New Roman"/>
                <w:sz w:val="20"/>
              </w:rPr>
              <w:t>ФАП с.Крутоберегово</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450E0000">
            <w:pPr>
              <w:widowControl w:val="0"/>
              <w:spacing w:after="0" w:line="240" w:lineRule="auto"/>
              <w:ind/>
              <w:jc w:val="center"/>
              <w:rPr>
                <w:rFonts w:ascii="Times New Roman" w:hAnsi="Times New Roman"/>
                <w:sz w:val="20"/>
              </w:rPr>
            </w:pPr>
            <w:r>
              <w:rPr>
                <w:rFonts w:ascii="Times New Roman" w:hAnsi="Times New Roman"/>
                <w:sz w:val="20"/>
              </w:rPr>
              <w:t>ФАП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460E0000">
            <w:pPr>
              <w:widowControl w:val="0"/>
              <w:spacing w:after="0" w:line="240" w:lineRule="auto"/>
              <w:ind/>
              <w:jc w:val="center"/>
              <w:rPr>
                <w:rFonts w:ascii="Times New Roman" w:hAnsi="Times New Roman"/>
                <w:sz w:val="20"/>
              </w:rPr>
            </w:pPr>
            <w:r>
              <w:rPr>
                <w:rFonts w:ascii="Times New Roman" w:hAnsi="Times New Roman"/>
                <w:sz w:val="20"/>
              </w:rPr>
              <w:t>с.Крутоберегово</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470E0000">
            <w:pPr>
              <w:widowControl w:val="0"/>
              <w:spacing w:after="0" w:line="240" w:lineRule="auto"/>
              <w:ind/>
              <w:jc w:val="center"/>
              <w:rPr>
                <w:rFonts w:ascii="Times New Roman" w:hAnsi="Times New Roman"/>
                <w:sz w:val="20"/>
              </w:rPr>
            </w:pPr>
            <w:r>
              <w:rPr>
                <w:rFonts w:ascii="Times New Roman" w:hAnsi="Times New Roman"/>
                <w:sz w:val="20"/>
              </w:rPr>
              <w:t>252</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480E0000">
            <w:pPr>
              <w:widowControl w:val="0"/>
              <w:spacing w:after="0" w:line="240" w:lineRule="auto"/>
              <w:ind/>
              <w:jc w:val="center"/>
              <w:rPr>
                <w:rFonts w:ascii="Times New Roman" w:hAnsi="Times New Roman"/>
                <w:sz w:val="20"/>
              </w:rPr>
            </w:pPr>
            <w:r>
              <w:rPr>
                <w:rFonts w:ascii="Times New Roman" w:hAnsi="Times New Roman"/>
                <w:sz w:val="20"/>
              </w:rPr>
              <w:t>10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490E0000">
            <w:pPr>
              <w:widowControl w:val="0"/>
              <w:ind/>
              <w:jc w:val="cente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4A0E0000">
            <w:pPr>
              <w:widowControl w:val="0"/>
              <w:spacing w:after="0" w:line="240" w:lineRule="auto"/>
              <w:ind/>
              <w:jc w:val="center"/>
              <w:rPr>
                <w:rFonts w:ascii="Times New Roman" w:hAnsi="Times New Roman"/>
                <w:sz w:val="20"/>
              </w:rPr>
            </w:pPr>
            <w:r>
              <w:rPr>
                <w:rFonts w:ascii="Times New Roman" w:hAnsi="Times New Roman"/>
                <w:sz w:val="20"/>
              </w:rPr>
              <w:t>4.3.</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4B0E0000">
            <w:pPr>
              <w:widowControl w:val="0"/>
              <w:spacing w:after="0" w:line="240" w:lineRule="auto"/>
              <w:ind/>
              <w:jc w:val="center"/>
              <w:rPr>
                <w:rFonts w:ascii="Times New Roman" w:hAnsi="Times New Roman"/>
                <w:sz w:val="20"/>
              </w:rPr>
            </w:pPr>
            <w:r>
              <w:rPr>
                <w:rFonts w:ascii="Times New Roman" w:hAnsi="Times New Roman"/>
                <w:sz w:val="20"/>
              </w:rPr>
              <w:t>ГБУЗ «Ключевская районная больница»</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4C0E0000">
            <w:pPr>
              <w:widowControl w:val="0"/>
              <w:spacing w:after="0" w:line="240" w:lineRule="auto"/>
              <w:ind/>
              <w:jc w:val="center"/>
              <w:rPr>
                <w:rFonts w:ascii="Times New Roman" w:hAnsi="Times New Roman"/>
                <w:sz w:val="20"/>
              </w:rPr>
            </w:pPr>
            <w:r>
              <w:rPr>
                <w:rFonts w:ascii="Times New Roman" w:hAnsi="Times New Roman"/>
                <w:sz w:val="20"/>
              </w:rPr>
              <w:t>районная больница</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4D0E0000">
            <w:pPr>
              <w:widowControl w:val="0"/>
              <w:spacing w:after="0" w:line="240" w:lineRule="auto"/>
              <w:ind/>
              <w:jc w:val="center"/>
              <w:rPr>
                <w:rFonts w:ascii="Times New Roman" w:hAnsi="Times New Roman"/>
                <w:sz w:val="20"/>
              </w:rPr>
            </w:pPr>
            <w:r>
              <w:rPr>
                <w:rFonts w:ascii="Times New Roman" w:hAnsi="Times New Roman"/>
                <w:sz w:val="20"/>
              </w:rPr>
              <w:t>п. Ключи</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4E0E0000">
            <w:pPr>
              <w:widowControl w:val="0"/>
              <w:spacing w:after="0" w:line="240" w:lineRule="auto"/>
              <w:ind/>
              <w:jc w:val="center"/>
              <w:rPr>
                <w:rFonts w:ascii="Times New Roman" w:hAnsi="Times New Roman"/>
                <w:sz w:val="20"/>
              </w:rPr>
            </w:pPr>
            <w:r>
              <w:rPr>
                <w:rFonts w:ascii="Times New Roman" w:hAnsi="Times New Roman"/>
                <w:sz w:val="20"/>
              </w:rPr>
              <w:t>4436</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4F0E0000">
            <w:pPr>
              <w:widowControl w:val="0"/>
              <w:spacing w:after="0" w:line="240" w:lineRule="auto"/>
              <w:ind/>
              <w:jc w:val="center"/>
              <w:rPr>
                <w:rFonts w:ascii="Times New Roman" w:hAnsi="Times New Roman"/>
                <w:sz w:val="20"/>
              </w:rPr>
            </w:pPr>
            <w:r>
              <w:rPr>
                <w:rFonts w:ascii="Times New Roman" w:hAnsi="Times New Roman"/>
                <w:sz w:val="20"/>
              </w:rPr>
              <w:t>199</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500E0000">
            <w:pPr>
              <w:widowControl w:val="0"/>
              <w:spacing w:after="0" w:line="240" w:lineRule="auto"/>
              <w:ind/>
              <w:jc w:val="center"/>
              <w:rPr>
                <w:rFonts w:ascii="Times New Roman" w:hAnsi="Times New Roman"/>
                <w:sz w:val="20"/>
              </w:rPr>
            </w:pPr>
            <w:r>
              <w:rPr>
                <w:rFonts w:ascii="Times New Roman" w:hAnsi="Times New Roman"/>
                <w:sz w:val="20"/>
              </w:rPr>
              <w:t>1 капитальный ремонт</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510E0000">
            <w:pPr>
              <w:widowControl w:val="0"/>
              <w:spacing w:after="0" w:line="240" w:lineRule="auto"/>
              <w:ind/>
              <w:jc w:val="center"/>
              <w:rPr>
                <w:rFonts w:ascii="Times New Roman" w:hAnsi="Times New Roman"/>
                <w:sz w:val="20"/>
              </w:rPr>
            </w:pPr>
            <w:r>
              <w:rPr>
                <w:rFonts w:ascii="Times New Roman" w:hAnsi="Times New Roman"/>
                <w:sz w:val="20"/>
              </w:rPr>
              <w:t>4.4.</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520E0000">
            <w:pPr>
              <w:widowControl w:val="0"/>
              <w:spacing w:after="0" w:line="240" w:lineRule="auto"/>
              <w:ind/>
              <w:jc w:val="center"/>
              <w:rPr>
                <w:rFonts w:ascii="Times New Roman" w:hAnsi="Times New Roman"/>
                <w:sz w:val="20"/>
              </w:rPr>
            </w:pPr>
            <w:r>
              <w:rPr>
                <w:rFonts w:ascii="Times New Roman" w:hAnsi="Times New Roman"/>
                <w:sz w:val="20"/>
              </w:rPr>
              <w:t>Козыревская врачебная амбулатория</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530E0000">
            <w:pPr>
              <w:widowControl w:val="0"/>
              <w:spacing w:after="0" w:line="240" w:lineRule="auto"/>
              <w:ind/>
              <w:jc w:val="center"/>
              <w:rPr>
                <w:rFonts w:ascii="Times New Roman" w:hAnsi="Times New Roman"/>
                <w:sz w:val="20"/>
              </w:rPr>
            </w:pPr>
            <w:r>
              <w:rPr>
                <w:rFonts w:ascii="Times New Roman" w:hAnsi="Times New Roman"/>
                <w:sz w:val="20"/>
              </w:rPr>
              <w:t>врачебная амбулатория</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540E0000">
            <w:pPr>
              <w:widowControl w:val="0"/>
              <w:spacing w:after="0" w:line="240" w:lineRule="auto"/>
              <w:ind/>
              <w:jc w:val="center"/>
              <w:rPr>
                <w:rFonts w:ascii="Times New Roman" w:hAnsi="Times New Roman"/>
                <w:sz w:val="20"/>
              </w:rPr>
            </w:pPr>
            <w:r>
              <w:rPr>
                <w:rFonts w:ascii="Times New Roman" w:hAnsi="Times New Roman"/>
                <w:sz w:val="20"/>
              </w:rPr>
              <w:t>п. Козыревск</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550E0000">
            <w:pPr>
              <w:widowControl w:val="0"/>
              <w:spacing w:after="0" w:line="240" w:lineRule="auto"/>
              <w:ind/>
              <w:jc w:val="center"/>
              <w:rPr>
                <w:rFonts w:ascii="Times New Roman" w:hAnsi="Times New Roman"/>
                <w:sz w:val="20"/>
              </w:rPr>
            </w:pPr>
            <w:r>
              <w:rPr>
                <w:rFonts w:ascii="Times New Roman" w:hAnsi="Times New Roman"/>
                <w:sz w:val="20"/>
              </w:rPr>
              <w:t>978</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560E0000">
            <w:pPr>
              <w:widowControl w:val="0"/>
              <w:spacing w:after="0" w:line="240" w:lineRule="auto"/>
              <w:ind/>
              <w:jc w:val="center"/>
              <w:rPr>
                <w:rFonts w:ascii="Times New Roman" w:hAnsi="Times New Roman"/>
                <w:sz w:val="20"/>
              </w:rPr>
            </w:pPr>
            <w:r>
              <w:rPr>
                <w:rFonts w:ascii="Times New Roman" w:hAnsi="Times New Roman"/>
                <w:sz w:val="20"/>
              </w:rPr>
              <w:t>30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570E0000">
            <w:pPr>
              <w:widowControl w:val="0"/>
              <w:spacing w:after="0" w:line="240" w:lineRule="auto"/>
              <w:ind/>
              <w:jc w:val="center"/>
              <w:rPr>
                <w:rFonts w:ascii="Times New Roman" w:hAnsi="Times New Roman"/>
                <w:sz w:val="20"/>
              </w:rPr>
            </w:pPr>
          </w:p>
        </w:tc>
      </w:tr>
      <w:tr>
        <w:trPr>
          <w:trHeight w:hRule="atLeast" w:val="537"/>
        </w:trP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580E0000">
            <w:pPr>
              <w:widowControl w:val="0"/>
              <w:spacing w:after="0" w:line="240" w:lineRule="auto"/>
              <w:ind/>
              <w:jc w:val="center"/>
              <w:rPr>
                <w:rFonts w:ascii="Times New Roman" w:hAnsi="Times New Roman"/>
                <w:sz w:val="20"/>
              </w:rPr>
            </w:pPr>
            <w:r>
              <w:rPr>
                <w:rFonts w:ascii="Times New Roman" w:hAnsi="Times New Roman"/>
                <w:sz w:val="20"/>
              </w:rPr>
              <w:t>4.5</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590E0000">
            <w:pPr>
              <w:widowControl w:val="0"/>
              <w:spacing w:after="0" w:line="240" w:lineRule="auto"/>
              <w:ind/>
              <w:jc w:val="center"/>
              <w:rPr>
                <w:rFonts w:ascii="Times New Roman" w:hAnsi="Times New Roman"/>
                <w:sz w:val="20"/>
              </w:rPr>
            </w:pPr>
            <w:r>
              <w:rPr>
                <w:rFonts w:ascii="Times New Roman" w:hAnsi="Times New Roman"/>
                <w:sz w:val="20"/>
              </w:rPr>
              <w:t>ФАП Майское</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5A0E0000">
            <w:pPr>
              <w:widowControl w:val="0"/>
              <w:spacing w:after="0" w:line="240" w:lineRule="auto"/>
              <w:ind/>
              <w:jc w:val="center"/>
              <w:rPr>
                <w:rFonts w:ascii="Times New Roman" w:hAnsi="Times New Roman"/>
                <w:sz w:val="20"/>
              </w:rPr>
            </w:pPr>
            <w:r>
              <w:rPr>
                <w:rFonts w:ascii="Times New Roman" w:hAnsi="Times New Roman"/>
                <w:sz w:val="20"/>
              </w:rPr>
              <w:t>ФАП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5B0E0000">
            <w:pPr>
              <w:widowControl w:val="0"/>
              <w:spacing w:after="0" w:line="240" w:lineRule="auto"/>
              <w:ind/>
              <w:jc w:val="center"/>
              <w:rPr>
                <w:rFonts w:ascii="Times New Roman" w:hAnsi="Times New Roman"/>
                <w:sz w:val="20"/>
              </w:rPr>
            </w:pPr>
            <w:r>
              <w:rPr>
                <w:rFonts w:ascii="Times New Roman" w:hAnsi="Times New Roman"/>
                <w:sz w:val="20"/>
              </w:rPr>
              <w:t>с. Майское</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5C0E0000">
            <w:pPr>
              <w:widowControl w:val="0"/>
              <w:spacing w:after="0" w:line="240" w:lineRule="auto"/>
              <w:ind/>
              <w:jc w:val="center"/>
              <w:rPr>
                <w:rFonts w:ascii="Times New Roman" w:hAnsi="Times New Roman"/>
                <w:sz w:val="20"/>
              </w:rPr>
            </w:pPr>
            <w:r>
              <w:rPr>
                <w:rFonts w:ascii="Times New Roman" w:hAnsi="Times New Roman"/>
                <w:sz w:val="20"/>
              </w:rPr>
              <w:t>75</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5D0E0000">
            <w:pPr>
              <w:widowControl w:val="0"/>
              <w:spacing w:after="0" w:line="240" w:lineRule="auto"/>
              <w:ind/>
              <w:jc w:val="center"/>
              <w:rPr>
                <w:rFonts w:ascii="Times New Roman" w:hAnsi="Times New Roman"/>
                <w:sz w:val="20"/>
              </w:rPr>
            </w:pPr>
            <w:r>
              <w:rPr>
                <w:rFonts w:ascii="Times New Roman" w:hAnsi="Times New Roman"/>
                <w:sz w:val="20"/>
              </w:rPr>
              <w:t>10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5E0E0000">
            <w:pPr>
              <w:widowControl w:val="0"/>
              <w:spacing w:after="0" w:line="240" w:lineRule="auto"/>
              <w:ind/>
              <w:jc w:val="center"/>
              <w:rPr>
                <w:rFonts w:ascii="Times New Roman" w:hAnsi="Times New Roman"/>
                <w:sz w:val="20"/>
              </w:rPr>
            </w:pPr>
          </w:p>
        </w:tc>
      </w:tr>
      <w:tr>
        <w:tc>
          <w:tcPr>
            <w:tcW w:type="dxa" w:w="15137"/>
            <w:gridSpan w:val="7"/>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5F0E0000">
            <w:pPr>
              <w:pStyle w:val="Style_2"/>
              <w:widowControl w:val="0"/>
              <w:numPr>
                <w:ilvl w:val="0"/>
                <w:numId w:val="2"/>
              </w:numPr>
              <w:spacing w:after="0" w:line="240" w:lineRule="auto"/>
              <w:ind/>
              <w:jc w:val="center"/>
              <w:rPr>
                <w:rFonts w:ascii="Times New Roman" w:hAnsi="Times New Roman"/>
                <w:sz w:val="24"/>
              </w:rPr>
            </w:pPr>
            <w:r>
              <w:rPr>
                <w:rFonts w:ascii="Times New Roman" w:hAnsi="Times New Roman"/>
                <w:sz w:val="24"/>
              </w:rPr>
              <w:t>Усть–Большерецкий муниципальный район</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600E0000">
            <w:pPr>
              <w:widowControl w:val="0"/>
              <w:spacing w:after="0" w:line="240" w:lineRule="auto"/>
              <w:ind/>
              <w:jc w:val="center"/>
              <w:rPr>
                <w:rFonts w:ascii="Times New Roman" w:hAnsi="Times New Roman"/>
                <w:sz w:val="20"/>
              </w:rPr>
            </w:pPr>
            <w:r>
              <w:rPr>
                <w:rFonts w:ascii="Times New Roman" w:hAnsi="Times New Roman"/>
                <w:sz w:val="20"/>
              </w:rPr>
              <w:t>5</w:t>
            </w:r>
            <w:r>
              <w:rPr>
                <w:rFonts w:ascii="Times New Roman" w:hAnsi="Times New Roman"/>
                <w:sz w:val="20"/>
              </w:rPr>
              <w:t>.1</w:t>
            </w:r>
            <w:r>
              <w:rPr>
                <w:rFonts w:ascii="Times New Roman" w:hAnsi="Times New Roman"/>
                <w:sz w:val="20"/>
              </w:rPr>
              <w:t>.</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610E0000">
            <w:pPr>
              <w:widowControl w:val="0"/>
              <w:spacing w:after="0" w:line="240" w:lineRule="auto"/>
              <w:ind/>
              <w:jc w:val="center"/>
              <w:rPr>
                <w:rFonts w:ascii="Times New Roman" w:hAnsi="Times New Roman"/>
                <w:sz w:val="20"/>
              </w:rPr>
            </w:pPr>
            <w:r>
              <w:rPr>
                <w:rFonts w:ascii="Times New Roman" w:hAnsi="Times New Roman"/>
                <w:sz w:val="20"/>
              </w:rPr>
              <w:t>ГБУЗ «Усть–Большерецкая районная больница»</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620E0000">
            <w:pPr>
              <w:widowControl w:val="0"/>
              <w:spacing w:after="0" w:line="240" w:lineRule="auto"/>
              <w:ind/>
              <w:jc w:val="center"/>
              <w:rPr>
                <w:rFonts w:ascii="Times New Roman" w:hAnsi="Times New Roman"/>
                <w:sz w:val="20"/>
              </w:rPr>
            </w:pPr>
            <w:r>
              <w:rPr>
                <w:rFonts w:ascii="Times New Roman" w:hAnsi="Times New Roman"/>
                <w:sz w:val="20"/>
              </w:rPr>
              <w:t>районная больница</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630E0000">
            <w:pPr>
              <w:widowControl w:val="0"/>
              <w:spacing w:after="0" w:line="240" w:lineRule="auto"/>
              <w:ind/>
              <w:jc w:val="center"/>
              <w:rPr>
                <w:rFonts w:ascii="Times New Roman" w:hAnsi="Times New Roman"/>
                <w:sz w:val="20"/>
              </w:rPr>
            </w:pPr>
            <w:r>
              <w:rPr>
                <w:rFonts w:ascii="Times New Roman" w:hAnsi="Times New Roman"/>
                <w:sz w:val="20"/>
              </w:rPr>
              <w:t>п. Усть–Большерецк</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640E0000">
            <w:pPr>
              <w:widowControl w:val="0"/>
              <w:spacing w:after="0" w:line="240" w:lineRule="auto"/>
              <w:ind/>
              <w:jc w:val="center"/>
              <w:rPr>
                <w:rFonts w:ascii="Times New Roman" w:hAnsi="Times New Roman"/>
                <w:sz w:val="20"/>
              </w:rPr>
            </w:pPr>
            <w:r>
              <w:rPr>
                <w:rFonts w:ascii="Times New Roman" w:hAnsi="Times New Roman"/>
                <w:sz w:val="20"/>
              </w:rPr>
              <w:t>1759</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650E0000">
            <w:pPr>
              <w:widowControl w:val="0"/>
              <w:spacing w:after="0" w:line="240" w:lineRule="auto"/>
              <w:ind/>
              <w:jc w:val="center"/>
              <w:rPr>
                <w:rFonts w:ascii="Times New Roman" w:hAnsi="Times New Roman"/>
                <w:sz w:val="20"/>
              </w:rPr>
            </w:pP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660E0000">
            <w:pPr>
              <w:widowControl w:val="0"/>
              <w:spacing w:after="0" w:line="240" w:lineRule="auto"/>
              <w:ind/>
              <w:jc w:val="center"/>
              <w:rPr>
                <w:rFonts w:ascii="Times New Roman" w:hAnsi="Times New Roman"/>
                <w:sz w:val="20"/>
              </w:rPr>
            </w:pPr>
            <w:r>
              <w:rPr>
                <w:rFonts w:ascii="Times New Roman" w:hAnsi="Times New Roman"/>
                <w:sz w:val="20"/>
              </w:rPr>
              <w:t>1 капитальный ремонт</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670E0000">
            <w:pPr>
              <w:widowControl w:val="0"/>
              <w:spacing w:after="0" w:line="240" w:lineRule="auto"/>
              <w:ind/>
              <w:jc w:val="center"/>
              <w:rPr>
                <w:rFonts w:ascii="Times New Roman" w:hAnsi="Times New Roman"/>
                <w:sz w:val="20"/>
              </w:rPr>
            </w:pPr>
            <w:r>
              <w:rPr>
                <w:rFonts w:ascii="Times New Roman" w:hAnsi="Times New Roman"/>
                <w:sz w:val="20"/>
              </w:rPr>
              <w:t>5.2.</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680E0000">
            <w:pPr>
              <w:widowControl w:val="0"/>
              <w:spacing w:after="0" w:line="240" w:lineRule="auto"/>
              <w:ind/>
              <w:jc w:val="center"/>
              <w:rPr>
                <w:rFonts w:ascii="Times New Roman" w:hAnsi="Times New Roman"/>
                <w:sz w:val="20"/>
              </w:rPr>
            </w:pPr>
            <w:r>
              <w:rPr>
                <w:rFonts w:ascii="Times New Roman" w:hAnsi="Times New Roman"/>
                <w:sz w:val="20"/>
              </w:rPr>
              <w:t>филиал в пос.Октябрьский</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690E0000">
            <w:pPr>
              <w:widowControl w:val="0"/>
              <w:spacing w:after="0" w:line="240" w:lineRule="auto"/>
              <w:ind/>
              <w:jc w:val="center"/>
              <w:rPr>
                <w:rFonts w:ascii="Times New Roman" w:hAnsi="Times New Roman"/>
                <w:sz w:val="20"/>
              </w:rPr>
            </w:pP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6A0E0000">
            <w:pPr>
              <w:widowControl w:val="0"/>
              <w:spacing w:after="0" w:line="240" w:lineRule="auto"/>
              <w:ind/>
              <w:jc w:val="center"/>
              <w:rPr>
                <w:rFonts w:ascii="Times New Roman" w:hAnsi="Times New Roman"/>
                <w:sz w:val="20"/>
              </w:rPr>
            </w:pPr>
            <w:r>
              <w:rPr>
                <w:rFonts w:ascii="Times New Roman" w:hAnsi="Times New Roman"/>
                <w:sz w:val="20"/>
              </w:rPr>
              <w:t>п.Октябрьский</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6B0E0000">
            <w:pPr>
              <w:widowControl w:val="0"/>
              <w:spacing w:after="0" w:line="240" w:lineRule="auto"/>
              <w:ind/>
              <w:jc w:val="center"/>
              <w:rPr>
                <w:rFonts w:ascii="Times New Roman" w:hAnsi="Times New Roman"/>
                <w:sz w:val="20"/>
              </w:rPr>
            </w:pPr>
            <w:r>
              <w:rPr>
                <w:rFonts w:ascii="Times New Roman" w:hAnsi="Times New Roman"/>
                <w:sz w:val="20"/>
              </w:rPr>
              <w:t>1571</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6C0E0000">
            <w:pPr>
              <w:widowControl w:val="0"/>
              <w:spacing w:after="0" w:line="240" w:lineRule="auto"/>
              <w:ind/>
              <w:jc w:val="center"/>
              <w:rPr>
                <w:rFonts w:ascii="Times New Roman" w:hAnsi="Times New Roman"/>
                <w:sz w:val="20"/>
              </w:rPr>
            </w:pPr>
            <w:r>
              <w:rPr>
                <w:rFonts w:ascii="Times New Roman" w:hAnsi="Times New Roman"/>
                <w:sz w:val="20"/>
              </w:rPr>
              <w:t>30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6D0E0000">
            <w:pPr>
              <w:widowControl w:val="0"/>
              <w:ind/>
              <w:jc w:val="cente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6E0E0000">
            <w:pPr>
              <w:widowControl w:val="0"/>
              <w:spacing w:after="0" w:line="240" w:lineRule="auto"/>
              <w:ind/>
              <w:jc w:val="center"/>
              <w:rPr>
                <w:rFonts w:ascii="Times New Roman" w:hAnsi="Times New Roman"/>
                <w:sz w:val="20"/>
              </w:rPr>
            </w:pPr>
            <w:r>
              <w:rPr>
                <w:rFonts w:ascii="Times New Roman" w:hAnsi="Times New Roman"/>
                <w:sz w:val="20"/>
              </w:rPr>
              <w:t>5.3.</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6F0E0000">
            <w:pPr>
              <w:widowControl w:val="0"/>
              <w:spacing w:after="0" w:line="240" w:lineRule="auto"/>
              <w:ind/>
              <w:jc w:val="center"/>
              <w:rPr>
                <w:rFonts w:ascii="Times New Roman" w:hAnsi="Times New Roman"/>
                <w:sz w:val="20"/>
              </w:rPr>
            </w:pPr>
            <w:r>
              <w:rPr>
                <w:rFonts w:ascii="Times New Roman" w:hAnsi="Times New Roman"/>
                <w:sz w:val="20"/>
              </w:rPr>
              <w:t>ФАП Кавалерское</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700E0000">
            <w:pPr>
              <w:widowControl w:val="0"/>
              <w:spacing w:after="0" w:line="240" w:lineRule="auto"/>
              <w:ind/>
              <w:jc w:val="center"/>
              <w:rPr>
                <w:rFonts w:ascii="Times New Roman" w:hAnsi="Times New Roman"/>
                <w:sz w:val="20"/>
              </w:rPr>
            </w:pPr>
            <w:r>
              <w:rPr>
                <w:rFonts w:ascii="Times New Roman" w:hAnsi="Times New Roman"/>
                <w:sz w:val="20"/>
              </w:rPr>
              <w:t>ФАП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710E0000">
            <w:pPr>
              <w:widowControl w:val="0"/>
              <w:spacing w:after="0" w:line="240" w:lineRule="auto"/>
              <w:ind/>
              <w:jc w:val="center"/>
              <w:rPr>
                <w:rFonts w:ascii="Times New Roman" w:hAnsi="Times New Roman"/>
                <w:sz w:val="20"/>
              </w:rPr>
            </w:pPr>
            <w:r>
              <w:rPr>
                <w:rFonts w:ascii="Times New Roman" w:hAnsi="Times New Roman"/>
                <w:sz w:val="20"/>
              </w:rPr>
              <w:t>с. Кавалерское</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720E0000">
            <w:pPr>
              <w:widowControl w:val="0"/>
              <w:spacing w:after="0" w:line="240" w:lineRule="auto"/>
              <w:ind/>
              <w:jc w:val="center"/>
              <w:rPr>
                <w:rFonts w:ascii="Times New Roman" w:hAnsi="Times New Roman"/>
                <w:sz w:val="20"/>
              </w:rPr>
            </w:pPr>
            <w:r>
              <w:rPr>
                <w:rFonts w:ascii="Times New Roman" w:hAnsi="Times New Roman"/>
                <w:sz w:val="20"/>
              </w:rPr>
              <w:t>730</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730E0000">
            <w:pPr>
              <w:widowControl w:val="0"/>
              <w:spacing w:after="0" w:line="240" w:lineRule="auto"/>
              <w:ind/>
              <w:jc w:val="center"/>
              <w:rPr>
                <w:rFonts w:ascii="Times New Roman" w:hAnsi="Times New Roman"/>
                <w:sz w:val="20"/>
              </w:rPr>
            </w:pPr>
            <w:r>
              <w:rPr>
                <w:rFonts w:ascii="Times New Roman" w:hAnsi="Times New Roman"/>
                <w:sz w:val="20"/>
              </w:rPr>
              <w:t>20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740E0000">
            <w:pPr>
              <w:widowControl w:val="0"/>
              <w:ind/>
              <w:jc w:val="cente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750E0000">
            <w:pPr>
              <w:widowControl w:val="0"/>
              <w:spacing w:after="0" w:line="240" w:lineRule="auto"/>
              <w:ind/>
              <w:jc w:val="center"/>
              <w:rPr>
                <w:rFonts w:ascii="Times New Roman" w:hAnsi="Times New Roman"/>
                <w:sz w:val="20"/>
              </w:rPr>
            </w:pPr>
            <w:r>
              <w:rPr>
                <w:rFonts w:ascii="Times New Roman" w:hAnsi="Times New Roman"/>
                <w:sz w:val="20"/>
              </w:rPr>
              <w:t>5.4.</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760E0000">
            <w:pPr>
              <w:widowControl w:val="0"/>
              <w:spacing w:after="0" w:line="240" w:lineRule="auto"/>
              <w:ind/>
              <w:jc w:val="center"/>
              <w:rPr>
                <w:rFonts w:ascii="Times New Roman" w:hAnsi="Times New Roman"/>
                <w:sz w:val="20"/>
              </w:rPr>
            </w:pPr>
            <w:r>
              <w:rPr>
                <w:rFonts w:ascii="Times New Roman" w:hAnsi="Times New Roman"/>
                <w:sz w:val="20"/>
              </w:rPr>
              <w:t>ОВОП с.Апача</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770E0000">
            <w:pPr>
              <w:widowControl w:val="0"/>
              <w:spacing w:after="0" w:line="240" w:lineRule="auto"/>
              <w:ind/>
              <w:jc w:val="center"/>
              <w:rPr>
                <w:rFonts w:ascii="Times New Roman" w:hAnsi="Times New Roman"/>
                <w:sz w:val="20"/>
              </w:rPr>
            </w:pPr>
            <w:r>
              <w:rPr>
                <w:rFonts w:ascii="Times New Roman" w:hAnsi="Times New Roman"/>
                <w:sz w:val="20"/>
              </w:rPr>
              <w:t>ОВОП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780E0000">
            <w:pPr>
              <w:widowControl w:val="0"/>
              <w:spacing w:after="0" w:line="240" w:lineRule="auto"/>
              <w:ind/>
              <w:jc w:val="center"/>
              <w:rPr>
                <w:rFonts w:ascii="Times New Roman" w:hAnsi="Times New Roman"/>
                <w:sz w:val="20"/>
              </w:rPr>
            </w:pPr>
            <w:r>
              <w:rPr>
                <w:rFonts w:ascii="Times New Roman" w:hAnsi="Times New Roman"/>
                <w:sz w:val="20"/>
              </w:rPr>
              <w:t>с.Апача</w:t>
            </w:r>
          </w:p>
          <w:p w14:paraId="790E0000">
            <w:pPr>
              <w:widowControl w:val="0"/>
              <w:spacing w:after="0" w:line="240" w:lineRule="auto"/>
              <w:ind/>
              <w:jc w:val="center"/>
              <w:rPr>
                <w:rFonts w:ascii="Times New Roman" w:hAnsi="Times New Roman"/>
                <w:sz w:val="20"/>
              </w:rPr>
            </w:pPr>
            <w:r>
              <w:rPr>
                <w:rFonts w:ascii="Times New Roman" w:hAnsi="Times New Roman"/>
                <w:sz w:val="20"/>
              </w:rPr>
              <w:t>с. Карымай</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7A0E0000">
            <w:pPr>
              <w:widowControl w:val="0"/>
              <w:spacing w:after="0" w:line="240" w:lineRule="auto"/>
              <w:ind/>
              <w:jc w:val="center"/>
              <w:rPr>
                <w:rFonts w:ascii="Times New Roman" w:hAnsi="Times New Roman"/>
                <w:sz w:val="20"/>
              </w:rPr>
            </w:pPr>
            <w:r>
              <w:rPr>
                <w:rFonts w:ascii="Times New Roman" w:hAnsi="Times New Roman"/>
                <w:sz w:val="20"/>
              </w:rPr>
              <w:t>979</w:t>
            </w:r>
          </w:p>
          <w:p w14:paraId="7B0E0000">
            <w:pPr>
              <w:widowControl w:val="0"/>
              <w:spacing w:after="0" w:line="240" w:lineRule="auto"/>
              <w:ind/>
              <w:jc w:val="center"/>
              <w:rPr>
                <w:rFonts w:ascii="Times New Roman" w:hAnsi="Times New Roman"/>
                <w:sz w:val="20"/>
              </w:rPr>
            </w:pPr>
            <w:r>
              <w:rPr>
                <w:rFonts w:ascii="Times New Roman" w:hAnsi="Times New Roman"/>
                <w:sz w:val="20"/>
              </w:rPr>
              <w:t>66</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7C0E0000">
            <w:pPr>
              <w:widowControl w:val="0"/>
              <w:spacing w:after="0" w:line="240" w:lineRule="auto"/>
              <w:ind/>
              <w:jc w:val="center"/>
              <w:rPr>
                <w:rFonts w:ascii="Times New Roman" w:hAnsi="Times New Roman"/>
                <w:sz w:val="20"/>
              </w:rPr>
            </w:pPr>
            <w:r>
              <w:rPr>
                <w:rFonts w:ascii="Times New Roman" w:hAnsi="Times New Roman"/>
                <w:sz w:val="20"/>
              </w:rPr>
              <w:t>18</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7D0E0000">
            <w:pPr>
              <w:widowControl w:val="0"/>
              <w:spacing w:after="0" w:line="240" w:lineRule="auto"/>
              <w:ind/>
              <w:jc w:val="center"/>
              <w:rPr>
                <w:rFonts w:ascii="Times New Roman" w:hAnsi="Times New Roman"/>
                <w:sz w:val="20"/>
              </w:rP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7E0E0000">
            <w:pPr>
              <w:widowControl w:val="0"/>
              <w:spacing w:after="0" w:line="240" w:lineRule="auto"/>
              <w:ind/>
              <w:jc w:val="center"/>
              <w:rPr>
                <w:rFonts w:ascii="Times New Roman" w:hAnsi="Times New Roman"/>
                <w:sz w:val="20"/>
              </w:rPr>
            </w:pPr>
            <w:r>
              <w:rPr>
                <w:rFonts w:ascii="Times New Roman" w:hAnsi="Times New Roman"/>
                <w:sz w:val="20"/>
              </w:rPr>
              <w:t>5.5.</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7F0E0000">
            <w:pPr>
              <w:widowControl w:val="0"/>
              <w:spacing w:after="0" w:line="240" w:lineRule="auto"/>
              <w:ind/>
              <w:jc w:val="center"/>
              <w:rPr>
                <w:rFonts w:ascii="Times New Roman" w:hAnsi="Times New Roman"/>
                <w:sz w:val="20"/>
              </w:rPr>
            </w:pPr>
            <w:r>
              <w:rPr>
                <w:rFonts w:ascii="Times New Roman" w:hAnsi="Times New Roman"/>
                <w:sz w:val="20"/>
              </w:rPr>
              <w:t>ГБУЗ КК «Озерновская районная больница»</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800E0000">
            <w:pPr>
              <w:widowControl w:val="0"/>
              <w:spacing w:after="0" w:line="240" w:lineRule="auto"/>
              <w:ind/>
              <w:jc w:val="center"/>
              <w:rPr>
                <w:rFonts w:ascii="Times New Roman" w:hAnsi="Times New Roman"/>
                <w:sz w:val="20"/>
              </w:rPr>
            </w:pPr>
            <w:r>
              <w:rPr>
                <w:rFonts w:ascii="Times New Roman" w:hAnsi="Times New Roman"/>
                <w:sz w:val="20"/>
              </w:rPr>
              <w:t>районная больница</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810E0000">
            <w:pPr>
              <w:widowControl w:val="0"/>
              <w:spacing w:after="0" w:line="240" w:lineRule="auto"/>
              <w:ind/>
              <w:jc w:val="center"/>
              <w:rPr>
                <w:rFonts w:ascii="Times New Roman" w:hAnsi="Times New Roman"/>
                <w:sz w:val="20"/>
              </w:rPr>
            </w:pPr>
            <w:r>
              <w:rPr>
                <w:rFonts w:ascii="Times New Roman" w:hAnsi="Times New Roman"/>
                <w:sz w:val="20"/>
              </w:rPr>
              <w:t>п. Озерновский</w:t>
            </w:r>
          </w:p>
          <w:p w14:paraId="820E0000">
            <w:pPr>
              <w:widowControl w:val="0"/>
              <w:spacing w:after="0" w:line="240" w:lineRule="auto"/>
              <w:ind/>
              <w:jc w:val="center"/>
              <w:rPr>
                <w:rFonts w:ascii="Times New Roman" w:hAnsi="Times New Roman"/>
                <w:sz w:val="20"/>
              </w:rPr>
            </w:pPr>
            <w:r>
              <w:rPr>
                <w:rFonts w:ascii="Times New Roman" w:hAnsi="Times New Roman"/>
                <w:sz w:val="20"/>
              </w:rPr>
              <w:t>п. Шумный</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830E0000">
            <w:pPr>
              <w:widowControl w:val="0"/>
              <w:spacing w:after="0" w:line="240" w:lineRule="auto"/>
              <w:ind/>
              <w:jc w:val="center"/>
              <w:rPr>
                <w:rFonts w:ascii="Times New Roman" w:hAnsi="Times New Roman"/>
                <w:sz w:val="20"/>
              </w:rPr>
            </w:pPr>
            <w:r>
              <w:rPr>
                <w:rFonts w:ascii="Times New Roman" w:hAnsi="Times New Roman"/>
                <w:sz w:val="20"/>
              </w:rPr>
              <w:t>1527</w:t>
            </w:r>
          </w:p>
          <w:p w14:paraId="840E0000">
            <w:pPr>
              <w:widowControl w:val="0"/>
              <w:spacing w:after="0" w:line="240" w:lineRule="auto"/>
              <w:ind/>
              <w:jc w:val="center"/>
              <w:rPr>
                <w:rFonts w:ascii="Times New Roman" w:hAnsi="Times New Roman"/>
                <w:sz w:val="20"/>
              </w:rPr>
            </w:pPr>
            <w:r>
              <w:rPr>
                <w:rFonts w:ascii="Times New Roman" w:hAnsi="Times New Roman"/>
                <w:sz w:val="20"/>
              </w:rPr>
              <w:t>23</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850E0000">
            <w:pPr>
              <w:widowControl w:val="0"/>
              <w:spacing w:after="0" w:line="240" w:lineRule="auto"/>
              <w:ind/>
              <w:jc w:val="center"/>
              <w:rPr>
                <w:rFonts w:ascii="Times New Roman" w:hAnsi="Times New Roman"/>
                <w:sz w:val="20"/>
              </w:rPr>
            </w:pPr>
            <w:r>
              <w:rPr>
                <w:rFonts w:ascii="Times New Roman" w:hAnsi="Times New Roman"/>
                <w:sz w:val="20"/>
              </w:rPr>
              <w:t>46</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860E0000">
            <w:pPr>
              <w:widowControl w:val="0"/>
              <w:spacing w:after="0" w:line="240" w:lineRule="auto"/>
              <w:ind/>
              <w:jc w:val="center"/>
              <w:rPr>
                <w:rFonts w:ascii="Times New Roman" w:hAnsi="Times New Roman"/>
                <w:sz w:val="20"/>
              </w:rPr>
            </w:pPr>
            <w:r>
              <w:rPr>
                <w:rFonts w:ascii="Times New Roman" w:hAnsi="Times New Roman"/>
                <w:sz w:val="20"/>
              </w:rPr>
              <w:t>1 строительство</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870E0000">
            <w:pPr>
              <w:widowControl w:val="0"/>
              <w:spacing w:after="0" w:line="240" w:lineRule="auto"/>
              <w:ind/>
              <w:jc w:val="center"/>
              <w:rPr>
                <w:rFonts w:ascii="Times New Roman" w:hAnsi="Times New Roman"/>
                <w:sz w:val="20"/>
              </w:rPr>
            </w:pPr>
            <w:r>
              <w:rPr>
                <w:rFonts w:ascii="Times New Roman" w:hAnsi="Times New Roman"/>
                <w:sz w:val="20"/>
              </w:rPr>
              <w:t>5.6.</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880E0000">
            <w:pPr>
              <w:widowControl w:val="0"/>
              <w:spacing w:after="0" w:line="240" w:lineRule="auto"/>
              <w:ind/>
              <w:jc w:val="center"/>
              <w:rPr>
                <w:rFonts w:ascii="Times New Roman" w:hAnsi="Times New Roman"/>
                <w:sz w:val="20"/>
              </w:rPr>
            </w:pPr>
            <w:r>
              <w:rPr>
                <w:rFonts w:ascii="Times New Roman" w:hAnsi="Times New Roman"/>
                <w:sz w:val="20"/>
              </w:rPr>
              <w:t>ФАП с.Запорожье</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890E0000">
            <w:pPr>
              <w:widowControl w:val="0"/>
              <w:spacing w:after="0" w:line="240" w:lineRule="auto"/>
              <w:ind/>
              <w:jc w:val="center"/>
              <w:rPr>
                <w:rFonts w:ascii="Times New Roman" w:hAnsi="Times New Roman"/>
                <w:sz w:val="20"/>
              </w:rPr>
            </w:pPr>
            <w:r>
              <w:rPr>
                <w:rFonts w:ascii="Times New Roman" w:hAnsi="Times New Roman"/>
                <w:sz w:val="20"/>
              </w:rPr>
              <w:t>ФАП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8A0E0000">
            <w:pPr>
              <w:widowControl w:val="0"/>
              <w:spacing w:after="0" w:line="240" w:lineRule="auto"/>
              <w:ind/>
              <w:jc w:val="center"/>
              <w:rPr>
                <w:rFonts w:ascii="Times New Roman" w:hAnsi="Times New Roman"/>
                <w:sz w:val="20"/>
              </w:rPr>
            </w:pPr>
            <w:r>
              <w:rPr>
                <w:rFonts w:ascii="Times New Roman" w:hAnsi="Times New Roman"/>
                <w:sz w:val="20"/>
              </w:rPr>
              <w:t>с.Запорожье</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8B0E0000">
            <w:pPr>
              <w:widowControl w:val="0"/>
              <w:spacing w:after="0" w:line="240" w:lineRule="auto"/>
              <w:ind/>
              <w:jc w:val="center"/>
              <w:rPr>
                <w:rFonts w:ascii="Times New Roman" w:hAnsi="Times New Roman"/>
                <w:sz w:val="20"/>
              </w:rPr>
            </w:pPr>
            <w:r>
              <w:rPr>
                <w:rFonts w:ascii="Times New Roman" w:hAnsi="Times New Roman"/>
                <w:sz w:val="20"/>
              </w:rPr>
              <w:t>534</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8C0E0000">
            <w:pPr>
              <w:widowControl w:val="0"/>
              <w:spacing w:after="0" w:line="240" w:lineRule="auto"/>
              <w:ind/>
              <w:jc w:val="center"/>
              <w:rPr>
                <w:rFonts w:ascii="Times New Roman" w:hAnsi="Times New Roman"/>
                <w:sz w:val="20"/>
              </w:rPr>
            </w:pPr>
            <w:r>
              <w:rPr>
                <w:rFonts w:ascii="Times New Roman" w:hAnsi="Times New Roman"/>
                <w:sz w:val="20"/>
              </w:rPr>
              <w:t>10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8D0E0000">
            <w:pPr>
              <w:widowControl w:val="0"/>
              <w:spacing w:after="0" w:line="240" w:lineRule="auto"/>
              <w:ind/>
              <w:jc w:val="center"/>
              <w:rPr>
                <w:rFonts w:ascii="Times New Roman" w:hAnsi="Times New Roman"/>
                <w:sz w:val="20"/>
              </w:rP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8E0E0000">
            <w:pPr>
              <w:widowControl w:val="0"/>
              <w:spacing w:after="0" w:line="240" w:lineRule="auto"/>
              <w:ind/>
              <w:jc w:val="center"/>
              <w:rPr>
                <w:rFonts w:ascii="Times New Roman" w:hAnsi="Times New Roman"/>
                <w:sz w:val="20"/>
              </w:rPr>
            </w:pPr>
            <w:r>
              <w:rPr>
                <w:rFonts w:ascii="Times New Roman" w:hAnsi="Times New Roman"/>
                <w:sz w:val="20"/>
              </w:rPr>
              <w:t>5.7.</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8F0E0000">
            <w:pPr>
              <w:widowControl w:val="0"/>
              <w:spacing w:after="0" w:line="240" w:lineRule="auto"/>
              <w:ind/>
              <w:jc w:val="center"/>
              <w:rPr>
                <w:rFonts w:ascii="Times New Roman" w:hAnsi="Times New Roman"/>
                <w:sz w:val="20"/>
              </w:rPr>
            </w:pPr>
            <w:r>
              <w:rPr>
                <w:rFonts w:ascii="Times New Roman" w:hAnsi="Times New Roman"/>
                <w:sz w:val="20"/>
              </w:rPr>
              <w:t>ФАП п.Паужетка</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900E0000">
            <w:pPr>
              <w:widowControl w:val="0"/>
              <w:spacing w:after="0" w:line="240" w:lineRule="auto"/>
              <w:ind/>
              <w:jc w:val="center"/>
              <w:rPr>
                <w:rFonts w:ascii="Times New Roman" w:hAnsi="Times New Roman"/>
                <w:sz w:val="20"/>
              </w:rPr>
            </w:pPr>
            <w:r>
              <w:rPr>
                <w:rFonts w:ascii="Times New Roman" w:hAnsi="Times New Roman"/>
                <w:sz w:val="20"/>
              </w:rPr>
              <w:t>ФАП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910E0000">
            <w:pPr>
              <w:widowControl w:val="0"/>
              <w:spacing w:after="0" w:line="240" w:lineRule="auto"/>
              <w:ind/>
              <w:jc w:val="center"/>
              <w:rPr>
                <w:rFonts w:ascii="Times New Roman" w:hAnsi="Times New Roman"/>
                <w:sz w:val="20"/>
              </w:rPr>
            </w:pPr>
            <w:r>
              <w:rPr>
                <w:rFonts w:ascii="Times New Roman" w:hAnsi="Times New Roman"/>
                <w:sz w:val="20"/>
              </w:rPr>
              <w:t>п.Паужетка</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920E0000">
            <w:pPr>
              <w:widowControl w:val="0"/>
              <w:spacing w:after="0" w:line="240" w:lineRule="auto"/>
              <w:ind/>
              <w:jc w:val="center"/>
              <w:rPr>
                <w:rFonts w:ascii="Times New Roman" w:hAnsi="Times New Roman"/>
                <w:sz w:val="20"/>
              </w:rPr>
            </w:pPr>
            <w:r>
              <w:rPr>
                <w:rFonts w:ascii="Times New Roman" w:hAnsi="Times New Roman"/>
                <w:sz w:val="20"/>
              </w:rPr>
              <w:t>79</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930E0000">
            <w:pPr>
              <w:widowControl w:val="0"/>
              <w:spacing w:after="0" w:line="240" w:lineRule="auto"/>
              <w:ind/>
              <w:jc w:val="center"/>
              <w:rPr>
                <w:rFonts w:ascii="Times New Roman" w:hAnsi="Times New Roman"/>
                <w:sz w:val="20"/>
              </w:rPr>
            </w:pPr>
            <w:r>
              <w:rPr>
                <w:rFonts w:ascii="Times New Roman" w:hAnsi="Times New Roman"/>
                <w:sz w:val="20"/>
              </w:rPr>
              <w:t>10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940E0000">
            <w:pPr>
              <w:widowControl w:val="0"/>
              <w:spacing w:after="0" w:line="240" w:lineRule="auto"/>
              <w:ind/>
              <w:jc w:val="center"/>
              <w:rPr>
                <w:rFonts w:ascii="Times New Roman" w:hAnsi="Times New Roman"/>
                <w:sz w:val="20"/>
              </w:rPr>
            </w:pPr>
          </w:p>
        </w:tc>
      </w:tr>
      <w:tr>
        <w:tc>
          <w:tcPr>
            <w:tcW w:type="dxa" w:w="15137"/>
            <w:gridSpan w:val="7"/>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950E0000">
            <w:pPr>
              <w:pStyle w:val="Style_2"/>
              <w:widowControl w:val="0"/>
              <w:numPr>
                <w:ilvl w:val="0"/>
                <w:numId w:val="2"/>
              </w:numPr>
              <w:spacing w:after="0" w:line="240" w:lineRule="auto"/>
              <w:ind/>
              <w:jc w:val="center"/>
              <w:rPr>
                <w:rFonts w:ascii="Times New Roman" w:hAnsi="Times New Roman"/>
                <w:sz w:val="24"/>
              </w:rPr>
            </w:pPr>
            <w:r>
              <w:rPr>
                <w:rFonts w:ascii="Times New Roman" w:hAnsi="Times New Roman"/>
                <w:sz w:val="24"/>
              </w:rPr>
              <w:t>Мильковский муниципальный район</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960E0000">
            <w:pPr>
              <w:widowControl w:val="0"/>
              <w:spacing w:after="0" w:line="240" w:lineRule="auto"/>
              <w:ind/>
              <w:jc w:val="center"/>
              <w:rPr>
                <w:rFonts w:ascii="Times New Roman" w:hAnsi="Times New Roman"/>
                <w:sz w:val="20"/>
              </w:rPr>
            </w:pPr>
            <w:r>
              <w:rPr>
                <w:rFonts w:ascii="Times New Roman" w:hAnsi="Times New Roman"/>
                <w:sz w:val="20"/>
              </w:rPr>
              <w:t>6</w:t>
            </w:r>
            <w:r>
              <w:rPr>
                <w:rFonts w:ascii="Times New Roman" w:hAnsi="Times New Roman"/>
                <w:sz w:val="20"/>
              </w:rPr>
              <w:t>.</w:t>
            </w:r>
            <w:r>
              <w:rPr>
                <w:rFonts w:ascii="Times New Roman" w:hAnsi="Times New Roman"/>
                <w:sz w:val="20"/>
              </w:rPr>
              <w:t>1.</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970E0000">
            <w:pPr>
              <w:widowControl w:val="0"/>
              <w:spacing w:after="0" w:line="240" w:lineRule="auto"/>
              <w:ind/>
              <w:jc w:val="center"/>
              <w:rPr>
                <w:rFonts w:ascii="Times New Roman" w:hAnsi="Times New Roman"/>
                <w:sz w:val="20"/>
              </w:rPr>
            </w:pPr>
            <w:r>
              <w:rPr>
                <w:rFonts w:ascii="Times New Roman" w:hAnsi="Times New Roman"/>
                <w:sz w:val="20"/>
              </w:rPr>
              <w:t>ГБУЗ КК «Мильковская районная больница»</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980E0000">
            <w:pPr>
              <w:widowControl w:val="0"/>
              <w:spacing w:after="0" w:line="240" w:lineRule="auto"/>
              <w:ind/>
              <w:jc w:val="center"/>
              <w:rPr>
                <w:rFonts w:ascii="Times New Roman" w:hAnsi="Times New Roman"/>
                <w:sz w:val="20"/>
              </w:rPr>
            </w:pPr>
            <w:r>
              <w:rPr>
                <w:rFonts w:ascii="Times New Roman" w:hAnsi="Times New Roman"/>
                <w:sz w:val="20"/>
              </w:rPr>
              <w:t>районная больница</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990E0000">
            <w:pPr>
              <w:widowControl w:val="0"/>
              <w:spacing w:after="0" w:line="240" w:lineRule="auto"/>
              <w:ind/>
              <w:jc w:val="center"/>
              <w:rPr>
                <w:rFonts w:ascii="Times New Roman" w:hAnsi="Times New Roman"/>
                <w:sz w:val="20"/>
              </w:rPr>
            </w:pPr>
            <w:r>
              <w:rPr>
                <w:rFonts w:ascii="Times New Roman" w:hAnsi="Times New Roman"/>
                <w:sz w:val="20"/>
              </w:rPr>
              <w:t>с. Мильково</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9A0E0000">
            <w:pPr>
              <w:widowControl w:val="0"/>
              <w:spacing w:after="0" w:line="240" w:lineRule="auto"/>
              <w:ind/>
              <w:jc w:val="center"/>
              <w:rPr>
                <w:rFonts w:ascii="Times New Roman" w:hAnsi="Times New Roman"/>
                <w:sz w:val="20"/>
              </w:rPr>
            </w:pPr>
            <w:r>
              <w:rPr>
                <w:rFonts w:ascii="Times New Roman" w:hAnsi="Times New Roman"/>
                <w:sz w:val="20"/>
              </w:rPr>
              <w:t>7533</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9B0E0000">
            <w:pPr>
              <w:widowControl w:val="0"/>
              <w:spacing w:after="0" w:line="240" w:lineRule="auto"/>
              <w:ind/>
              <w:jc w:val="center"/>
              <w:rPr>
                <w:rFonts w:ascii="Times New Roman" w:hAnsi="Times New Roman"/>
                <w:sz w:val="20"/>
              </w:rPr>
            </w:pPr>
            <w:r>
              <w:rPr>
                <w:rFonts w:ascii="Times New Roman" w:hAnsi="Times New Roman"/>
                <w:sz w:val="20"/>
              </w:rPr>
              <w:t>250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9C0E0000">
            <w:pPr>
              <w:widowControl w:val="0"/>
              <w:spacing w:after="0" w:line="240" w:lineRule="auto"/>
              <w:ind/>
              <w:jc w:val="center"/>
              <w:rPr>
                <w:rFonts w:ascii="Times New Roman" w:hAnsi="Times New Roman"/>
                <w:sz w:val="20"/>
              </w:rP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9D0E0000">
            <w:pPr>
              <w:widowControl w:val="0"/>
              <w:spacing w:after="0" w:line="240" w:lineRule="auto"/>
              <w:ind/>
              <w:jc w:val="center"/>
              <w:rPr>
                <w:rFonts w:ascii="Times New Roman" w:hAnsi="Times New Roman"/>
                <w:sz w:val="20"/>
              </w:rPr>
            </w:pPr>
            <w:r>
              <w:rPr>
                <w:rFonts w:ascii="Times New Roman" w:hAnsi="Times New Roman"/>
                <w:sz w:val="20"/>
              </w:rPr>
              <w:t>6.2.</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9E0E0000">
            <w:pPr>
              <w:widowControl w:val="0"/>
              <w:spacing w:after="0" w:line="240" w:lineRule="auto"/>
              <w:ind/>
              <w:jc w:val="center"/>
              <w:rPr>
                <w:rFonts w:ascii="Times New Roman" w:hAnsi="Times New Roman"/>
                <w:sz w:val="20"/>
              </w:rPr>
            </w:pPr>
            <w:r>
              <w:rPr>
                <w:rFonts w:ascii="Times New Roman" w:hAnsi="Times New Roman"/>
                <w:sz w:val="20"/>
              </w:rPr>
              <w:t>ФАП с.Шаромы</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9F0E0000">
            <w:pPr>
              <w:widowControl w:val="0"/>
              <w:spacing w:after="0" w:line="240" w:lineRule="auto"/>
              <w:ind/>
              <w:jc w:val="center"/>
              <w:rPr>
                <w:rFonts w:ascii="Times New Roman" w:hAnsi="Times New Roman"/>
                <w:sz w:val="20"/>
              </w:rPr>
            </w:pPr>
            <w:r>
              <w:rPr>
                <w:rFonts w:ascii="Times New Roman" w:hAnsi="Times New Roman"/>
                <w:sz w:val="20"/>
              </w:rPr>
              <w:t>ФАП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00E0000">
            <w:pPr>
              <w:widowControl w:val="0"/>
              <w:spacing w:after="0" w:line="240" w:lineRule="auto"/>
              <w:ind/>
              <w:jc w:val="center"/>
              <w:rPr>
                <w:rFonts w:ascii="Times New Roman" w:hAnsi="Times New Roman"/>
                <w:sz w:val="20"/>
              </w:rPr>
            </w:pPr>
            <w:r>
              <w:rPr>
                <w:rFonts w:ascii="Times New Roman" w:hAnsi="Times New Roman"/>
                <w:sz w:val="20"/>
              </w:rPr>
              <w:t>с. Шаромы</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10E0000">
            <w:pPr>
              <w:widowControl w:val="0"/>
              <w:spacing w:after="0" w:line="240" w:lineRule="auto"/>
              <w:ind/>
              <w:jc w:val="center"/>
              <w:rPr>
                <w:rFonts w:ascii="Times New Roman" w:hAnsi="Times New Roman"/>
                <w:sz w:val="20"/>
              </w:rPr>
            </w:pPr>
            <w:r>
              <w:rPr>
                <w:rFonts w:ascii="Times New Roman" w:hAnsi="Times New Roman"/>
                <w:sz w:val="20"/>
              </w:rPr>
              <w:t>460</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20E0000">
            <w:pPr>
              <w:widowControl w:val="0"/>
              <w:spacing w:after="0" w:line="240" w:lineRule="auto"/>
              <w:ind/>
              <w:jc w:val="center"/>
              <w:rPr>
                <w:rFonts w:ascii="Times New Roman" w:hAnsi="Times New Roman"/>
                <w:sz w:val="20"/>
              </w:rPr>
            </w:pP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A30E0000">
            <w:pPr>
              <w:widowControl w:val="0"/>
              <w:spacing w:after="0" w:line="240" w:lineRule="auto"/>
              <w:ind/>
              <w:jc w:val="center"/>
              <w:rPr>
                <w:rFonts w:ascii="Times New Roman" w:hAnsi="Times New Roman"/>
                <w:sz w:val="20"/>
              </w:rP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40E0000">
            <w:pPr>
              <w:widowControl w:val="0"/>
              <w:spacing w:after="0" w:line="240" w:lineRule="auto"/>
              <w:ind/>
              <w:jc w:val="center"/>
              <w:rPr>
                <w:rFonts w:ascii="Times New Roman" w:hAnsi="Times New Roman"/>
                <w:sz w:val="20"/>
              </w:rPr>
            </w:pPr>
            <w:r>
              <w:rPr>
                <w:rFonts w:ascii="Times New Roman" w:hAnsi="Times New Roman"/>
                <w:sz w:val="20"/>
              </w:rPr>
              <w:t>6.3.</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50E0000">
            <w:pPr>
              <w:widowControl w:val="0"/>
              <w:spacing w:after="0" w:line="240" w:lineRule="auto"/>
              <w:ind/>
              <w:jc w:val="center"/>
              <w:rPr>
                <w:rFonts w:ascii="Times New Roman" w:hAnsi="Times New Roman"/>
                <w:sz w:val="20"/>
              </w:rPr>
            </w:pPr>
            <w:r>
              <w:rPr>
                <w:rFonts w:ascii="Times New Roman" w:hAnsi="Times New Roman"/>
                <w:sz w:val="20"/>
              </w:rPr>
              <w:t>ФАП с.Лазо</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A60E0000">
            <w:pPr>
              <w:widowControl w:val="0"/>
              <w:spacing w:after="0" w:line="240" w:lineRule="auto"/>
              <w:ind/>
              <w:jc w:val="center"/>
              <w:rPr>
                <w:rFonts w:ascii="Times New Roman" w:hAnsi="Times New Roman"/>
                <w:sz w:val="20"/>
              </w:rPr>
            </w:pPr>
            <w:r>
              <w:rPr>
                <w:rFonts w:ascii="Times New Roman" w:hAnsi="Times New Roman"/>
                <w:sz w:val="20"/>
              </w:rPr>
              <w:t>ФАП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70E0000">
            <w:pPr>
              <w:widowControl w:val="0"/>
              <w:spacing w:after="0" w:line="240" w:lineRule="auto"/>
              <w:ind/>
              <w:jc w:val="center"/>
              <w:rPr>
                <w:rFonts w:ascii="Times New Roman" w:hAnsi="Times New Roman"/>
                <w:sz w:val="20"/>
              </w:rPr>
            </w:pPr>
            <w:r>
              <w:rPr>
                <w:rFonts w:ascii="Times New Roman" w:hAnsi="Times New Roman"/>
                <w:sz w:val="20"/>
              </w:rPr>
              <w:t>п. Лазо</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80E0000">
            <w:pPr>
              <w:widowControl w:val="0"/>
              <w:spacing w:after="0" w:line="240" w:lineRule="auto"/>
              <w:ind/>
              <w:jc w:val="center"/>
              <w:rPr>
                <w:rFonts w:ascii="Times New Roman" w:hAnsi="Times New Roman"/>
                <w:sz w:val="20"/>
              </w:rPr>
            </w:pPr>
            <w:r>
              <w:rPr>
                <w:rFonts w:ascii="Times New Roman" w:hAnsi="Times New Roman"/>
                <w:sz w:val="20"/>
              </w:rPr>
              <w:t>345</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90E0000">
            <w:pPr>
              <w:widowControl w:val="0"/>
              <w:spacing w:after="0" w:line="240" w:lineRule="auto"/>
              <w:ind/>
              <w:jc w:val="center"/>
              <w:rPr>
                <w:rFonts w:ascii="Times New Roman" w:hAnsi="Times New Roman"/>
                <w:sz w:val="20"/>
              </w:rPr>
            </w:pPr>
            <w:r>
              <w:rPr>
                <w:rFonts w:ascii="Times New Roman" w:hAnsi="Times New Roman"/>
                <w:sz w:val="20"/>
              </w:rPr>
              <w:t>1 капремонт</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AA0E0000">
            <w:pPr>
              <w:widowControl w:val="0"/>
              <w:spacing w:after="0" w:line="240" w:lineRule="auto"/>
              <w:ind/>
              <w:jc w:val="center"/>
              <w:rPr>
                <w:rFonts w:ascii="Times New Roman" w:hAnsi="Times New Roman"/>
                <w:sz w:val="20"/>
              </w:rP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B0E0000">
            <w:pPr>
              <w:widowControl w:val="0"/>
              <w:spacing w:after="0" w:line="240" w:lineRule="auto"/>
              <w:ind/>
              <w:jc w:val="center"/>
              <w:rPr>
                <w:rFonts w:ascii="Times New Roman" w:hAnsi="Times New Roman"/>
                <w:sz w:val="20"/>
              </w:rPr>
            </w:pPr>
            <w:r>
              <w:rPr>
                <w:rFonts w:ascii="Times New Roman" w:hAnsi="Times New Roman"/>
                <w:sz w:val="20"/>
              </w:rPr>
              <w:t>6.4.</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C0E0000">
            <w:pPr>
              <w:widowControl w:val="0"/>
              <w:spacing w:after="0" w:line="240" w:lineRule="auto"/>
              <w:ind/>
              <w:jc w:val="center"/>
              <w:rPr>
                <w:rFonts w:ascii="Times New Roman" w:hAnsi="Times New Roman"/>
                <w:sz w:val="20"/>
              </w:rPr>
            </w:pPr>
            <w:r>
              <w:rPr>
                <w:rFonts w:ascii="Times New Roman" w:hAnsi="Times New Roman"/>
                <w:sz w:val="20"/>
              </w:rPr>
              <w:t>ФАП с.Долиновка</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AD0E0000">
            <w:pPr>
              <w:widowControl w:val="0"/>
              <w:spacing w:after="0" w:line="240" w:lineRule="auto"/>
              <w:ind/>
              <w:jc w:val="center"/>
              <w:rPr>
                <w:rFonts w:ascii="Times New Roman" w:hAnsi="Times New Roman"/>
                <w:sz w:val="20"/>
              </w:rPr>
            </w:pPr>
            <w:r>
              <w:rPr>
                <w:rFonts w:ascii="Times New Roman" w:hAnsi="Times New Roman"/>
                <w:sz w:val="20"/>
              </w:rPr>
              <w:t>ФАП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E0E0000">
            <w:pPr>
              <w:widowControl w:val="0"/>
              <w:spacing w:after="0" w:line="240" w:lineRule="auto"/>
              <w:ind/>
              <w:jc w:val="center"/>
              <w:rPr>
                <w:rFonts w:ascii="Times New Roman" w:hAnsi="Times New Roman"/>
                <w:sz w:val="20"/>
              </w:rPr>
            </w:pPr>
            <w:r>
              <w:rPr>
                <w:rFonts w:ascii="Times New Roman" w:hAnsi="Times New Roman"/>
                <w:sz w:val="20"/>
              </w:rPr>
              <w:t>с. Долиновка</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F0E0000">
            <w:pPr>
              <w:widowControl w:val="0"/>
              <w:spacing w:after="0" w:line="240" w:lineRule="auto"/>
              <w:ind/>
              <w:jc w:val="center"/>
              <w:rPr>
                <w:rFonts w:ascii="Times New Roman" w:hAnsi="Times New Roman"/>
                <w:sz w:val="20"/>
              </w:rPr>
            </w:pPr>
            <w:r>
              <w:rPr>
                <w:rFonts w:ascii="Times New Roman" w:hAnsi="Times New Roman"/>
                <w:sz w:val="20"/>
              </w:rPr>
              <w:t>255</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B00E0000">
            <w:pPr>
              <w:widowControl w:val="0"/>
              <w:spacing w:after="0" w:line="240" w:lineRule="auto"/>
              <w:ind/>
              <w:jc w:val="center"/>
              <w:rPr>
                <w:rFonts w:ascii="Times New Roman" w:hAnsi="Times New Roman"/>
                <w:sz w:val="20"/>
              </w:rPr>
            </w:pP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B10E0000">
            <w:pPr>
              <w:widowControl w:val="0"/>
              <w:spacing w:after="0" w:line="240" w:lineRule="auto"/>
              <w:ind/>
              <w:jc w:val="center"/>
              <w:rPr>
                <w:rFonts w:ascii="Times New Roman" w:hAnsi="Times New Roman"/>
                <w:sz w:val="20"/>
              </w:rP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B20E0000">
            <w:pPr>
              <w:widowControl w:val="0"/>
              <w:spacing w:after="0" w:line="240" w:lineRule="auto"/>
              <w:ind/>
              <w:jc w:val="center"/>
              <w:rPr>
                <w:rFonts w:ascii="Times New Roman" w:hAnsi="Times New Roman"/>
                <w:sz w:val="20"/>
              </w:rPr>
            </w:pPr>
            <w:r>
              <w:rPr>
                <w:rFonts w:ascii="Times New Roman" w:hAnsi="Times New Roman"/>
                <w:sz w:val="20"/>
              </w:rPr>
              <w:t>6.5.</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B30E0000">
            <w:pPr>
              <w:widowControl w:val="0"/>
              <w:spacing w:after="0" w:line="240" w:lineRule="auto"/>
              <w:ind/>
              <w:jc w:val="center"/>
              <w:rPr>
                <w:rFonts w:ascii="Times New Roman" w:hAnsi="Times New Roman"/>
                <w:sz w:val="20"/>
              </w:rPr>
            </w:pPr>
            <w:r>
              <w:rPr>
                <w:rFonts w:ascii="Times New Roman" w:hAnsi="Times New Roman"/>
                <w:sz w:val="20"/>
              </w:rPr>
              <w:t>ФАП с.Пущино</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B40E0000">
            <w:pPr>
              <w:widowControl w:val="0"/>
              <w:spacing w:after="0" w:line="240" w:lineRule="auto"/>
              <w:ind/>
              <w:jc w:val="center"/>
              <w:rPr>
                <w:rFonts w:ascii="Times New Roman" w:hAnsi="Times New Roman"/>
                <w:sz w:val="20"/>
              </w:rPr>
            </w:pPr>
            <w:r>
              <w:rPr>
                <w:rFonts w:ascii="Times New Roman" w:hAnsi="Times New Roman"/>
                <w:sz w:val="20"/>
              </w:rPr>
              <w:t>ФАП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B50E0000">
            <w:pPr>
              <w:widowControl w:val="0"/>
              <w:spacing w:after="0" w:line="240" w:lineRule="auto"/>
              <w:ind/>
              <w:jc w:val="center"/>
              <w:rPr>
                <w:rFonts w:ascii="Times New Roman" w:hAnsi="Times New Roman"/>
                <w:sz w:val="20"/>
              </w:rPr>
            </w:pPr>
            <w:r>
              <w:rPr>
                <w:rFonts w:ascii="Times New Roman" w:hAnsi="Times New Roman"/>
                <w:sz w:val="20"/>
              </w:rPr>
              <w:t>с. Пущино</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B60E0000">
            <w:pPr>
              <w:widowControl w:val="0"/>
              <w:spacing w:after="0" w:line="240" w:lineRule="auto"/>
              <w:ind/>
              <w:jc w:val="center"/>
              <w:rPr>
                <w:rFonts w:ascii="Times New Roman" w:hAnsi="Times New Roman"/>
                <w:sz w:val="20"/>
              </w:rPr>
            </w:pPr>
            <w:r>
              <w:rPr>
                <w:rFonts w:ascii="Times New Roman" w:hAnsi="Times New Roman"/>
                <w:sz w:val="20"/>
              </w:rPr>
              <w:t>107</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B70E0000">
            <w:pPr>
              <w:widowControl w:val="0"/>
              <w:spacing w:after="0" w:line="240" w:lineRule="auto"/>
              <w:ind/>
              <w:jc w:val="center"/>
              <w:rPr>
                <w:rFonts w:ascii="Times New Roman" w:hAnsi="Times New Roman"/>
                <w:sz w:val="20"/>
              </w:rPr>
            </w:pP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B80E0000">
            <w:pPr>
              <w:widowControl w:val="0"/>
              <w:spacing w:after="0" w:line="240" w:lineRule="auto"/>
              <w:ind/>
              <w:jc w:val="center"/>
              <w:rPr>
                <w:rFonts w:ascii="Times New Roman" w:hAnsi="Times New Roman"/>
                <w:sz w:val="20"/>
              </w:rP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B90E0000">
            <w:pPr>
              <w:widowControl w:val="0"/>
              <w:spacing w:after="0" w:line="240" w:lineRule="auto"/>
              <w:ind/>
              <w:jc w:val="center"/>
              <w:rPr>
                <w:rFonts w:ascii="Times New Roman" w:hAnsi="Times New Roman"/>
                <w:sz w:val="20"/>
              </w:rPr>
            </w:pPr>
            <w:r>
              <w:rPr>
                <w:rFonts w:ascii="Times New Roman" w:hAnsi="Times New Roman"/>
                <w:sz w:val="20"/>
              </w:rPr>
              <w:t>6.6.</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BA0E0000">
            <w:pPr>
              <w:widowControl w:val="0"/>
              <w:spacing w:after="0" w:line="240" w:lineRule="auto"/>
              <w:ind/>
              <w:jc w:val="center"/>
              <w:rPr>
                <w:rFonts w:ascii="Times New Roman" w:hAnsi="Times New Roman"/>
                <w:sz w:val="20"/>
              </w:rPr>
            </w:pPr>
            <w:r>
              <w:rPr>
                <w:rFonts w:ascii="Times New Roman" w:hAnsi="Times New Roman"/>
                <w:sz w:val="20"/>
              </w:rPr>
              <w:t>ОВОП                  п. Атласово</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BB0E0000">
            <w:pPr>
              <w:widowControl w:val="0"/>
              <w:spacing w:after="0" w:line="240" w:lineRule="auto"/>
              <w:ind/>
              <w:jc w:val="center"/>
              <w:rPr>
                <w:rFonts w:ascii="Times New Roman" w:hAnsi="Times New Roman"/>
                <w:sz w:val="20"/>
              </w:rPr>
            </w:pPr>
            <w:r>
              <w:rPr>
                <w:rFonts w:ascii="Times New Roman" w:hAnsi="Times New Roman"/>
                <w:sz w:val="20"/>
              </w:rPr>
              <w:t>ОВОП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BC0E0000">
            <w:pPr>
              <w:widowControl w:val="0"/>
              <w:spacing w:after="0" w:line="240" w:lineRule="auto"/>
              <w:ind/>
              <w:jc w:val="center"/>
              <w:rPr>
                <w:rFonts w:ascii="Times New Roman" w:hAnsi="Times New Roman"/>
                <w:sz w:val="20"/>
              </w:rPr>
            </w:pPr>
            <w:r>
              <w:rPr>
                <w:rFonts w:ascii="Times New Roman" w:hAnsi="Times New Roman"/>
                <w:sz w:val="20"/>
              </w:rPr>
              <w:t>п. Атласово</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BD0E0000">
            <w:pPr>
              <w:widowControl w:val="0"/>
              <w:spacing w:after="0" w:line="240" w:lineRule="auto"/>
              <w:ind/>
              <w:jc w:val="center"/>
              <w:rPr>
                <w:rFonts w:ascii="Times New Roman" w:hAnsi="Times New Roman"/>
                <w:sz w:val="20"/>
              </w:rPr>
            </w:pPr>
            <w:r>
              <w:rPr>
                <w:rFonts w:ascii="Times New Roman" w:hAnsi="Times New Roman"/>
                <w:sz w:val="20"/>
              </w:rPr>
              <w:t>627</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BE0E0000">
            <w:pPr>
              <w:widowControl w:val="0"/>
              <w:spacing w:after="0" w:line="240" w:lineRule="auto"/>
              <w:ind/>
              <w:jc w:val="center"/>
              <w:rPr>
                <w:rFonts w:ascii="Times New Roman" w:hAnsi="Times New Roman"/>
                <w:sz w:val="20"/>
              </w:rPr>
            </w:pP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BF0E0000">
            <w:pPr>
              <w:widowControl w:val="0"/>
              <w:spacing w:after="0" w:line="240" w:lineRule="auto"/>
              <w:ind/>
              <w:jc w:val="center"/>
              <w:rPr>
                <w:rFonts w:ascii="Times New Roman" w:hAnsi="Times New Roman"/>
                <w:sz w:val="20"/>
              </w:rPr>
            </w:pPr>
          </w:p>
        </w:tc>
      </w:tr>
      <w:tr>
        <w:tc>
          <w:tcPr>
            <w:tcW w:type="dxa" w:w="15137"/>
            <w:gridSpan w:val="7"/>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C00E0000">
            <w:pPr>
              <w:pStyle w:val="Style_2"/>
              <w:widowControl w:val="0"/>
              <w:numPr>
                <w:ilvl w:val="0"/>
                <w:numId w:val="2"/>
              </w:numPr>
              <w:spacing w:after="0" w:line="240" w:lineRule="auto"/>
              <w:ind/>
              <w:jc w:val="center"/>
              <w:rPr>
                <w:rFonts w:ascii="Times New Roman" w:hAnsi="Times New Roman"/>
                <w:sz w:val="24"/>
              </w:rPr>
            </w:pPr>
            <w:r>
              <w:rPr>
                <w:rFonts w:ascii="Times New Roman" w:hAnsi="Times New Roman"/>
                <w:sz w:val="24"/>
              </w:rPr>
              <w:t>Быстринский муниципальный район</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C10E0000">
            <w:pPr>
              <w:widowControl w:val="0"/>
              <w:spacing w:after="0" w:line="240" w:lineRule="auto"/>
              <w:ind/>
              <w:jc w:val="center"/>
              <w:rPr>
                <w:rFonts w:ascii="Times New Roman" w:hAnsi="Times New Roman"/>
                <w:sz w:val="20"/>
              </w:rPr>
            </w:pPr>
            <w:r>
              <w:rPr>
                <w:rFonts w:ascii="Times New Roman" w:hAnsi="Times New Roman"/>
                <w:sz w:val="20"/>
              </w:rPr>
              <w:t>7.1.</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C20E0000">
            <w:pPr>
              <w:widowControl w:val="0"/>
              <w:spacing w:after="0" w:line="240" w:lineRule="auto"/>
              <w:ind/>
              <w:jc w:val="center"/>
              <w:rPr>
                <w:rFonts w:ascii="Times New Roman" w:hAnsi="Times New Roman"/>
                <w:sz w:val="20"/>
              </w:rPr>
            </w:pPr>
            <w:r>
              <w:rPr>
                <w:rFonts w:ascii="Times New Roman" w:hAnsi="Times New Roman"/>
                <w:sz w:val="20"/>
              </w:rPr>
              <w:t>ГБУЗ «Быстринская районная больница»</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C30E0000">
            <w:pPr>
              <w:widowControl w:val="0"/>
              <w:spacing w:after="0" w:line="240" w:lineRule="auto"/>
              <w:ind/>
              <w:jc w:val="center"/>
              <w:rPr>
                <w:rFonts w:ascii="Times New Roman" w:hAnsi="Times New Roman"/>
                <w:sz w:val="20"/>
              </w:rPr>
            </w:pPr>
            <w:r>
              <w:rPr>
                <w:rFonts w:ascii="Times New Roman" w:hAnsi="Times New Roman"/>
                <w:sz w:val="20"/>
              </w:rPr>
              <w:t>районная больница</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C40E0000">
            <w:pPr>
              <w:widowControl w:val="0"/>
              <w:spacing w:after="0" w:line="240" w:lineRule="auto"/>
              <w:ind/>
              <w:jc w:val="center"/>
              <w:rPr>
                <w:rFonts w:ascii="Times New Roman" w:hAnsi="Times New Roman"/>
                <w:sz w:val="20"/>
              </w:rPr>
            </w:pPr>
            <w:r>
              <w:rPr>
                <w:rFonts w:ascii="Times New Roman" w:hAnsi="Times New Roman"/>
                <w:sz w:val="20"/>
              </w:rPr>
              <w:t>с. Эссо</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C50E0000">
            <w:pPr>
              <w:widowControl w:val="0"/>
              <w:spacing w:after="0" w:line="240" w:lineRule="auto"/>
              <w:ind/>
              <w:jc w:val="center"/>
              <w:rPr>
                <w:rFonts w:ascii="Times New Roman" w:hAnsi="Times New Roman"/>
                <w:sz w:val="20"/>
              </w:rPr>
            </w:pPr>
            <w:r>
              <w:rPr>
                <w:rFonts w:ascii="Times New Roman" w:hAnsi="Times New Roman"/>
                <w:sz w:val="20"/>
              </w:rPr>
              <w:t>1921</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C60E0000">
            <w:pPr>
              <w:widowControl w:val="0"/>
              <w:spacing w:after="0" w:line="240" w:lineRule="auto"/>
              <w:ind/>
              <w:jc w:val="center"/>
              <w:rPr>
                <w:rFonts w:ascii="Times New Roman" w:hAnsi="Times New Roman"/>
                <w:sz w:val="20"/>
              </w:rPr>
            </w:pPr>
            <w:r>
              <w:rPr>
                <w:rFonts w:ascii="Times New Roman" w:hAnsi="Times New Roman"/>
                <w:sz w:val="20"/>
              </w:rPr>
              <w:t>60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C70E0000">
            <w:pPr>
              <w:widowControl w:val="0"/>
              <w:spacing w:after="0" w:line="240" w:lineRule="auto"/>
              <w:ind/>
              <w:jc w:val="center"/>
              <w:rPr>
                <w:rFonts w:ascii="Times New Roman" w:hAnsi="Times New Roman"/>
                <w:sz w:val="20"/>
              </w:rPr>
            </w:pPr>
            <w:r>
              <w:rPr>
                <w:rFonts w:ascii="Times New Roman" w:hAnsi="Times New Roman"/>
                <w:sz w:val="20"/>
              </w:rPr>
              <w:t>1 строительство</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C80E0000">
            <w:pPr>
              <w:widowControl w:val="0"/>
              <w:spacing w:after="0" w:line="240" w:lineRule="auto"/>
              <w:ind/>
              <w:jc w:val="center"/>
              <w:rPr>
                <w:rFonts w:ascii="Times New Roman" w:hAnsi="Times New Roman"/>
                <w:sz w:val="20"/>
              </w:rPr>
            </w:pPr>
            <w:r>
              <w:rPr>
                <w:rFonts w:ascii="Times New Roman" w:hAnsi="Times New Roman"/>
                <w:sz w:val="20"/>
              </w:rPr>
              <w:t>7.2.</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C90E0000">
            <w:pPr>
              <w:widowControl w:val="0"/>
              <w:spacing w:after="0" w:line="240" w:lineRule="auto"/>
              <w:ind/>
              <w:jc w:val="center"/>
              <w:rPr>
                <w:rFonts w:ascii="Times New Roman" w:hAnsi="Times New Roman"/>
                <w:sz w:val="20"/>
              </w:rPr>
            </w:pPr>
            <w:r>
              <w:rPr>
                <w:rFonts w:ascii="Times New Roman" w:hAnsi="Times New Roman"/>
                <w:sz w:val="20"/>
              </w:rPr>
              <w:t>Амбулатория с.Анавгай</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CA0E0000">
            <w:pPr>
              <w:widowControl w:val="0"/>
              <w:spacing w:after="0" w:line="240" w:lineRule="auto"/>
              <w:ind/>
              <w:jc w:val="center"/>
              <w:rPr>
                <w:rFonts w:ascii="Times New Roman" w:hAnsi="Times New Roman"/>
                <w:sz w:val="20"/>
              </w:rPr>
            </w:pPr>
            <w:r>
              <w:rPr>
                <w:rFonts w:ascii="Times New Roman" w:hAnsi="Times New Roman"/>
                <w:sz w:val="20"/>
              </w:rPr>
              <w:t>ОВОП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CB0E0000">
            <w:pPr>
              <w:widowControl w:val="0"/>
              <w:spacing w:after="0" w:line="240" w:lineRule="auto"/>
              <w:ind/>
              <w:jc w:val="center"/>
              <w:rPr>
                <w:rFonts w:ascii="Times New Roman" w:hAnsi="Times New Roman"/>
                <w:sz w:val="20"/>
              </w:rPr>
            </w:pPr>
            <w:r>
              <w:rPr>
                <w:rFonts w:ascii="Times New Roman" w:hAnsi="Times New Roman"/>
                <w:sz w:val="20"/>
              </w:rPr>
              <w:t>с. Анавгай</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CC0E0000">
            <w:pPr>
              <w:widowControl w:val="0"/>
              <w:spacing w:after="0" w:line="240" w:lineRule="auto"/>
              <w:ind/>
              <w:jc w:val="center"/>
              <w:rPr>
                <w:rFonts w:ascii="Times New Roman" w:hAnsi="Times New Roman"/>
                <w:sz w:val="20"/>
              </w:rPr>
            </w:pPr>
            <w:r>
              <w:rPr>
                <w:rFonts w:ascii="Times New Roman" w:hAnsi="Times New Roman"/>
                <w:sz w:val="20"/>
              </w:rPr>
              <w:t>502</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CD0E0000">
            <w:pPr>
              <w:widowControl w:val="0"/>
              <w:spacing w:after="0" w:line="240" w:lineRule="auto"/>
              <w:ind/>
              <w:jc w:val="center"/>
              <w:rPr>
                <w:rFonts w:ascii="Times New Roman" w:hAnsi="Times New Roman"/>
                <w:sz w:val="20"/>
              </w:rPr>
            </w:pPr>
            <w:r>
              <w:rPr>
                <w:rFonts w:ascii="Times New Roman" w:hAnsi="Times New Roman"/>
                <w:sz w:val="20"/>
              </w:rPr>
              <w:t>25</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CE0E0000">
            <w:pPr>
              <w:widowControl w:val="0"/>
              <w:ind/>
              <w:jc w:val="center"/>
            </w:pPr>
          </w:p>
        </w:tc>
      </w:tr>
      <w:tr>
        <w:tc>
          <w:tcPr>
            <w:tcW w:type="dxa" w:w="15137"/>
            <w:gridSpan w:val="7"/>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CF0E0000">
            <w:pPr>
              <w:pStyle w:val="Style_2"/>
              <w:widowControl w:val="0"/>
              <w:numPr>
                <w:ilvl w:val="0"/>
                <w:numId w:val="2"/>
              </w:numPr>
              <w:spacing w:after="0" w:line="240" w:lineRule="auto"/>
              <w:ind/>
              <w:jc w:val="center"/>
              <w:rPr>
                <w:rFonts w:ascii="Times New Roman" w:hAnsi="Times New Roman"/>
                <w:sz w:val="24"/>
              </w:rPr>
            </w:pPr>
            <w:r>
              <w:rPr>
                <w:rFonts w:ascii="Times New Roman" w:hAnsi="Times New Roman"/>
                <w:sz w:val="24"/>
              </w:rPr>
              <w:t>Соболевский муниципальный район</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D00E0000">
            <w:pPr>
              <w:widowControl w:val="0"/>
              <w:spacing w:after="0" w:line="240" w:lineRule="auto"/>
              <w:ind/>
              <w:jc w:val="center"/>
              <w:rPr>
                <w:rFonts w:ascii="Times New Roman" w:hAnsi="Times New Roman"/>
                <w:sz w:val="20"/>
              </w:rPr>
            </w:pPr>
            <w:r>
              <w:rPr>
                <w:rFonts w:ascii="Times New Roman" w:hAnsi="Times New Roman"/>
                <w:sz w:val="20"/>
              </w:rPr>
              <w:t>8</w:t>
            </w:r>
            <w:r>
              <w:rPr>
                <w:rFonts w:ascii="Times New Roman" w:hAnsi="Times New Roman"/>
                <w:sz w:val="20"/>
              </w:rPr>
              <w:t>.</w:t>
            </w:r>
            <w:r>
              <w:rPr>
                <w:rFonts w:ascii="Times New Roman" w:hAnsi="Times New Roman"/>
                <w:sz w:val="20"/>
              </w:rPr>
              <w:t>1.</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D10E0000">
            <w:pPr>
              <w:widowControl w:val="0"/>
              <w:spacing w:after="0" w:line="240" w:lineRule="auto"/>
              <w:ind/>
              <w:jc w:val="center"/>
              <w:rPr>
                <w:rFonts w:ascii="Times New Roman" w:hAnsi="Times New Roman"/>
                <w:sz w:val="20"/>
              </w:rPr>
            </w:pPr>
            <w:r>
              <w:rPr>
                <w:rFonts w:ascii="Times New Roman" w:hAnsi="Times New Roman"/>
                <w:sz w:val="20"/>
              </w:rPr>
              <w:t>ГБУЗ «Соболевская районная больница»</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D20E0000">
            <w:pPr>
              <w:widowControl w:val="0"/>
              <w:spacing w:after="0" w:line="240" w:lineRule="auto"/>
              <w:ind/>
              <w:jc w:val="center"/>
              <w:rPr>
                <w:rFonts w:ascii="Times New Roman" w:hAnsi="Times New Roman"/>
                <w:sz w:val="20"/>
              </w:rPr>
            </w:pPr>
            <w:r>
              <w:rPr>
                <w:rFonts w:ascii="Times New Roman" w:hAnsi="Times New Roman"/>
                <w:sz w:val="20"/>
              </w:rPr>
              <w:t>районная больница</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D30E0000">
            <w:pPr>
              <w:widowControl w:val="0"/>
              <w:spacing w:after="0" w:line="240" w:lineRule="auto"/>
              <w:ind/>
              <w:jc w:val="center"/>
              <w:rPr>
                <w:rFonts w:ascii="Times New Roman" w:hAnsi="Times New Roman"/>
                <w:sz w:val="20"/>
              </w:rPr>
            </w:pPr>
            <w:r>
              <w:rPr>
                <w:rFonts w:ascii="Times New Roman" w:hAnsi="Times New Roman"/>
                <w:sz w:val="20"/>
              </w:rPr>
              <w:t>с. Соболево</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D40E0000">
            <w:pPr>
              <w:widowControl w:val="0"/>
              <w:spacing w:after="0" w:line="240" w:lineRule="auto"/>
              <w:ind/>
              <w:jc w:val="center"/>
              <w:rPr>
                <w:rFonts w:ascii="Times New Roman" w:hAnsi="Times New Roman"/>
                <w:sz w:val="20"/>
              </w:rPr>
            </w:pPr>
            <w:r>
              <w:rPr>
                <w:rFonts w:ascii="Times New Roman" w:hAnsi="Times New Roman"/>
                <w:sz w:val="20"/>
              </w:rPr>
              <w:t>1668</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D50E0000">
            <w:pPr>
              <w:widowControl w:val="0"/>
              <w:spacing w:after="0" w:line="240" w:lineRule="auto"/>
              <w:ind/>
              <w:jc w:val="center"/>
              <w:rPr>
                <w:rFonts w:ascii="Times New Roman" w:hAnsi="Times New Roman"/>
                <w:sz w:val="20"/>
              </w:rPr>
            </w:pPr>
            <w:r>
              <w:rPr>
                <w:rFonts w:ascii="Times New Roman" w:hAnsi="Times New Roman"/>
                <w:sz w:val="20"/>
              </w:rPr>
              <w:t>55</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D60E0000">
            <w:pPr>
              <w:widowControl w:val="0"/>
              <w:spacing w:after="0" w:line="240" w:lineRule="auto"/>
              <w:ind/>
              <w:jc w:val="center"/>
              <w:rPr>
                <w:rFonts w:ascii="Times New Roman" w:hAnsi="Times New Roman"/>
                <w:sz w:val="20"/>
              </w:rPr>
            </w:pPr>
            <w:r>
              <w:rPr>
                <w:rFonts w:ascii="Times New Roman" w:hAnsi="Times New Roman"/>
                <w:sz w:val="20"/>
              </w:rPr>
              <w:t>1 строительство</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D70E0000">
            <w:pPr>
              <w:widowControl w:val="0"/>
              <w:spacing w:after="0" w:line="240" w:lineRule="auto"/>
              <w:ind/>
              <w:jc w:val="center"/>
              <w:rPr>
                <w:rFonts w:ascii="Times New Roman" w:hAnsi="Times New Roman"/>
                <w:sz w:val="20"/>
              </w:rPr>
            </w:pPr>
            <w:r>
              <w:rPr>
                <w:rFonts w:ascii="Times New Roman" w:hAnsi="Times New Roman"/>
                <w:sz w:val="20"/>
              </w:rPr>
              <w:t>8.2.</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D80E0000">
            <w:pPr>
              <w:widowControl w:val="0"/>
              <w:spacing w:after="0" w:line="240" w:lineRule="auto"/>
              <w:ind/>
              <w:jc w:val="center"/>
              <w:rPr>
                <w:rFonts w:ascii="Times New Roman" w:hAnsi="Times New Roman"/>
                <w:sz w:val="20"/>
              </w:rPr>
            </w:pPr>
            <w:r>
              <w:rPr>
                <w:rFonts w:ascii="Times New Roman" w:hAnsi="Times New Roman"/>
                <w:sz w:val="20"/>
              </w:rPr>
              <w:t>Крутогоровская врачебная амбулатория</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D90E0000">
            <w:pPr>
              <w:widowControl w:val="0"/>
              <w:spacing w:after="0" w:line="240" w:lineRule="auto"/>
              <w:ind/>
              <w:jc w:val="center"/>
              <w:rPr>
                <w:rFonts w:ascii="Times New Roman" w:hAnsi="Times New Roman"/>
                <w:sz w:val="20"/>
              </w:rPr>
            </w:pPr>
            <w:r>
              <w:rPr>
                <w:rFonts w:ascii="Times New Roman" w:hAnsi="Times New Roman"/>
                <w:sz w:val="20"/>
              </w:rPr>
              <w:t>ОВОП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DA0E0000">
            <w:pPr>
              <w:widowControl w:val="0"/>
              <w:spacing w:after="0" w:line="240" w:lineRule="auto"/>
              <w:ind/>
              <w:jc w:val="center"/>
              <w:rPr>
                <w:rFonts w:ascii="Times New Roman" w:hAnsi="Times New Roman"/>
                <w:sz w:val="20"/>
              </w:rPr>
            </w:pPr>
            <w:r>
              <w:rPr>
                <w:rFonts w:ascii="Times New Roman" w:hAnsi="Times New Roman"/>
                <w:sz w:val="20"/>
              </w:rPr>
              <w:t>п. Крутогоровский</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DB0E0000">
            <w:pPr>
              <w:widowControl w:val="0"/>
              <w:spacing w:after="0" w:line="240" w:lineRule="auto"/>
              <w:ind/>
              <w:jc w:val="center"/>
              <w:rPr>
                <w:rFonts w:ascii="Times New Roman" w:hAnsi="Times New Roman"/>
                <w:sz w:val="20"/>
              </w:rPr>
            </w:pPr>
            <w:r>
              <w:rPr>
                <w:rFonts w:ascii="Times New Roman" w:hAnsi="Times New Roman"/>
                <w:sz w:val="20"/>
              </w:rPr>
              <w:t>349</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DC0E0000">
            <w:pPr>
              <w:widowControl w:val="0"/>
              <w:spacing w:after="0" w:line="240" w:lineRule="auto"/>
              <w:ind/>
              <w:jc w:val="center"/>
              <w:rPr>
                <w:rFonts w:ascii="Times New Roman" w:hAnsi="Times New Roman"/>
                <w:sz w:val="20"/>
              </w:rPr>
            </w:pPr>
            <w:r>
              <w:rPr>
                <w:rFonts w:ascii="Times New Roman" w:hAnsi="Times New Roman"/>
                <w:sz w:val="20"/>
              </w:rPr>
              <w:t>38</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DD0E0000">
            <w:pPr>
              <w:widowControl w:val="0"/>
              <w:ind/>
              <w:jc w:val="cente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DE0E0000">
            <w:pPr>
              <w:widowControl w:val="0"/>
              <w:spacing w:after="0" w:line="240" w:lineRule="auto"/>
              <w:ind/>
              <w:jc w:val="center"/>
              <w:rPr>
                <w:rFonts w:ascii="Times New Roman" w:hAnsi="Times New Roman"/>
                <w:sz w:val="20"/>
              </w:rPr>
            </w:pPr>
            <w:r>
              <w:rPr>
                <w:rFonts w:ascii="Times New Roman" w:hAnsi="Times New Roman"/>
                <w:sz w:val="20"/>
              </w:rPr>
              <w:t>8.3.</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DF0E0000">
            <w:pPr>
              <w:widowControl w:val="0"/>
              <w:spacing w:after="0" w:line="240" w:lineRule="auto"/>
              <w:ind/>
              <w:jc w:val="center"/>
              <w:rPr>
                <w:rFonts w:ascii="Times New Roman" w:hAnsi="Times New Roman"/>
                <w:sz w:val="20"/>
              </w:rPr>
            </w:pPr>
            <w:r>
              <w:rPr>
                <w:rFonts w:ascii="Times New Roman" w:hAnsi="Times New Roman"/>
                <w:sz w:val="20"/>
              </w:rPr>
              <w:t>ФАП с.Устьевое</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E00E0000">
            <w:pPr>
              <w:widowControl w:val="0"/>
              <w:spacing w:after="0" w:line="240" w:lineRule="auto"/>
              <w:ind/>
              <w:jc w:val="center"/>
              <w:rPr>
                <w:rFonts w:ascii="Times New Roman" w:hAnsi="Times New Roman"/>
                <w:sz w:val="20"/>
              </w:rPr>
            </w:pPr>
            <w:r>
              <w:rPr>
                <w:rFonts w:ascii="Times New Roman" w:hAnsi="Times New Roman"/>
                <w:sz w:val="20"/>
              </w:rPr>
              <w:t>ФАП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E10E0000">
            <w:pPr>
              <w:widowControl w:val="0"/>
              <w:spacing w:after="0" w:line="240" w:lineRule="auto"/>
              <w:ind/>
              <w:jc w:val="center"/>
              <w:rPr>
                <w:rFonts w:ascii="Times New Roman" w:hAnsi="Times New Roman"/>
                <w:sz w:val="20"/>
              </w:rPr>
            </w:pPr>
            <w:r>
              <w:rPr>
                <w:rFonts w:ascii="Times New Roman" w:hAnsi="Times New Roman"/>
                <w:sz w:val="20"/>
              </w:rPr>
              <w:t>с.Устьевое</w:t>
            </w:r>
          </w:p>
          <w:p w14:paraId="E20E0000">
            <w:pPr>
              <w:widowControl w:val="0"/>
              <w:spacing w:after="0" w:line="240" w:lineRule="auto"/>
              <w:ind/>
              <w:jc w:val="center"/>
              <w:rPr>
                <w:rFonts w:ascii="Times New Roman" w:hAnsi="Times New Roman"/>
                <w:sz w:val="20"/>
              </w:rPr>
            </w:pPr>
            <w:r>
              <w:rPr>
                <w:rFonts w:ascii="Times New Roman" w:hAnsi="Times New Roman"/>
                <w:sz w:val="20"/>
              </w:rPr>
              <w:t>п. Ичинский</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E30E0000">
            <w:pPr>
              <w:widowControl w:val="0"/>
              <w:spacing w:after="0" w:line="240" w:lineRule="auto"/>
              <w:ind/>
              <w:jc w:val="center"/>
              <w:rPr>
                <w:rFonts w:ascii="Times New Roman" w:hAnsi="Times New Roman"/>
                <w:sz w:val="20"/>
              </w:rPr>
            </w:pPr>
            <w:r>
              <w:rPr>
                <w:rFonts w:ascii="Times New Roman" w:hAnsi="Times New Roman"/>
                <w:sz w:val="20"/>
              </w:rPr>
              <w:t>387</w:t>
            </w:r>
          </w:p>
          <w:p w14:paraId="E40E0000">
            <w:pPr>
              <w:widowControl w:val="0"/>
              <w:spacing w:after="0" w:line="240" w:lineRule="auto"/>
              <w:ind/>
              <w:jc w:val="center"/>
              <w:rPr>
                <w:rFonts w:ascii="Times New Roman" w:hAnsi="Times New Roman"/>
                <w:sz w:val="20"/>
              </w:rPr>
            </w:pPr>
            <w:r>
              <w:rPr>
                <w:rFonts w:ascii="Times New Roman" w:hAnsi="Times New Roman"/>
                <w:sz w:val="20"/>
              </w:rPr>
              <w:t>29</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E50E0000">
            <w:pPr>
              <w:widowControl w:val="0"/>
              <w:spacing w:after="0" w:line="240" w:lineRule="auto"/>
              <w:ind/>
              <w:jc w:val="center"/>
              <w:rPr>
                <w:rFonts w:ascii="Times New Roman" w:hAnsi="Times New Roman"/>
                <w:sz w:val="20"/>
              </w:rPr>
            </w:pPr>
            <w:r>
              <w:rPr>
                <w:rFonts w:ascii="Times New Roman" w:hAnsi="Times New Roman"/>
                <w:sz w:val="20"/>
              </w:rPr>
              <w:t>12</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E60E0000">
            <w:pPr>
              <w:widowControl w:val="0"/>
              <w:spacing w:after="0" w:line="240" w:lineRule="auto"/>
              <w:ind/>
              <w:jc w:val="center"/>
              <w:rPr>
                <w:rFonts w:ascii="Times New Roman" w:hAnsi="Times New Roman"/>
                <w:sz w:val="20"/>
              </w:rPr>
            </w:pPr>
          </w:p>
        </w:tc>
      </w:tr>
      <w:tr>
        <w:tc>
          <w:tcPr>
            <w:tcW w:type="dxa" w:w="15137"/>
            <w:gridSpan w:val="7"/>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E70E0000">
            <w:pPr>
              <w:pStyle w:val="Style_2"/>
              <w:widowControl w:val="0"/>
              <w:numPr>
                <w:ilvl w:val="0"/>
                <w:numId w:val="2"/>
              </w:numPr>
              <w:spacing w:after="0" w:line="240" w:lineRule="auto"/>
              <w:ind/>
              <w:jc w:val="center"/>
              <w:rPr>
                <w:rFonts w:ascii="Times New Roman" w:hAnsi="Times New Roman"/>
                <w:sz w:val="24"/>
              </w:rPr>
            </w:pPr>
            <w:r>
              <w:rPr>
                <w:rFonts w:ascii="Times New Roman" w:hAnsi="Times New Roman"/>
                <w:sz w:val="24"/>
              </w:rPr>
              <w:t>Тигильский муниципальный район</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E80E0000">
            <w:pPr>
              <w:widowControl w:val="0"/>
              <w:spacing w:after="0" w:line="240" w:lineRule="auto"/>
              <w:ind/>
              <w:jc w:val="center"/>
              <w:rPr>
                <w:rFonts w:ascii="Times New Roman" w:hAnsi="Times New Roman"/>
                <w:sz w:val="20"/>
              </w:rPr>
            </w:pPr>
            <w:r>
              <w:rPr>
                <w:rFonts w:ascii="Times New Roman" w:hAnsi="Times New Roman"/>
                <w:sz w:val="20"/>
              </w:rPr>
              <w:t>9.1.</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E90E0000">
            <w:pPr>
              <w:widowControl w:val="0"/>
              <w:spacing w:after="0" w:line="240" w:lineRule="auto"/>
              <w:ind/>
              <w:jc w:val="center"/>
              <w:rPr>
                <w:rFonts w:ascii="Times New Roman" w:hAnsi="Times New Roman"/>
                <w:sz w:val="20"/>
              </w:rPr>
            </w:pPr>
            <w:r>
              <w:rPr>
                <w:rFonts w:ascii="Times New Roman" w:hAnsi="Times New Roman"/>
                <w:sz w:val="20"/>
              </w:rPr>
              <w:t>ГБУЗ «Тигильская районная больница»</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EA0E0000">
            <w:pPr>
              <w:widowControl w:val="0"/>
              <w:spacing w:after="0" w:line="240" w:lineRule="auto"/>
              <w:ind/>
              <w:jc w:val="center"/>
              <w:rPr>
                <w:rFonts w:ascii="Times New Roman" w:hAnsi="Times New Roman"/>
                <w:sz w:val="20"/>
              </w:rPr>
            </w:pPr>
            <w:r>
              <w:rPr>
                <w:rFonts w:ascii="Times New Roman" w:hAnsi="Times New Roman"/>
                <w:sz w:val="20"/>
              </w:rPr>
              <w:t>районная больница</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EB0E0000">
            <w:pPr>
              <w:widowControl w:val="0"/>
              <w:spacing w:after="0" w:line="240" w:lineRule="auto"/>
              <w:ind/>
              <w:jc w:val="center"/>
              <w:rPr>
                <w:rFonts w:ascii="Times New Roman" w:hAnsi="Times New Roman"/>
                <w:sz w:val="20"/>
              </w:rPr>
            </w:pPr>
            <w:r>
              <w:rPr>
                <w:rFonts w:ascii="Times New Roman" w:hAnsi="Times New Roman"/>
                <w:sz w:val="20"/>
              </w:rPr>
              <w:t>с. Тигиль</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EC0E0000">
            <w:pPr>
              <w:widowControl w:val="0"/>
              <w:spacing w:after="0" w:line="240" w:lineRule="auto"/>
              <w:ind/>
              <w:jc w:val="center"/>
              <w:rPr>
                <w:rFonts w:ascii="Times New Roman" w:hAnsi="Times New Roman"/>
                <w:sz w:val="20"/>
              </w:rPr>
            </w:pPr>
            <w:r>
              <w:rPr>
                <w:rFonts w:ascii="Times New Roman" w:hAnsi="Times New Roman"/>
                <w:sz w:val="20"/>
              </w:rPr>
              <w:t>1394</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ED0E0000">
            <w:pPr>
              <w:widowControl w:val="0"/>
              <w:spacing w:after="0" w:line="240" w:lineRule="auto"/>
              <w:ind/>
              <w:jc w:val="center"/>
              <w:rPr>
                <w:rFonts w:ascii="Times New Roman" w:hAnsi="Times New Roman"/>
                <w:sz w:val="20"/>
              </w:rPr>
            </w:pPr>
            <w:r>
              <w:rPr>
                <w:rFonts w:ascii="Times New Roman" w:hAnsi="Times New Roman"/>
                <w:sz w:val="20"/>
              </w:rPr>
              <w:t>90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EE0E0000">
            <w:pPr>
              <w:widowControl w:val="0"/>
              <w:ind/>
              <w:jc w:val="cente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EF0E0000">
            <w:pPr>
              <w:widowControl w:val="0"/>
              <w:spacing w:after="0" w:line="240" w:lineRule="auto"/>
              <w:ind/>
              <w:jc w:val="center"/>
              <w:rPr>
                <w:rFonts w:ascii="Times New Roman" w:hAnsi="Times New Roman"/>
                <w:sz w:val="20"/>
              </w:rPr>
            </w:pPr>
            <w:r>
              <w:rPr>
                <w:rFonts w:ascii="Times New Roman" w:hAnsi="Times New Roman"/>
                <w:sz w:val="20"/>
              </w:rPr>
              <w:t>9.2.</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F00E0000">
            <w:pPr>
              <w:widowControl w:val="0"/>
              <w:spacing w:after="0" w:line="240" w:lineRule="auto"/>
              <w:ind/>
              <w:jc w:val="center"/>
              <w:rPr>
                <w:rFonts w:ascii="Times New Roman" w:hAnsi="Times New Roman"/>
                <w:sz w:val="20"/>
              </w:rPr>
            </w:pPr>
            <w:r>
              <w:rPr>
                <w:rFonts w:ascii="Times New Roman" w:hAnsi="Times New Roman"/>
                <w:sz w:val="20"/>
              </w:rPr>
              <w:t>ОВОП с.Усть–Хайрюзово</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10E0000">
            <w:pPr>
              <w:widowControl w:val="0"/>
              <w:spacing w:after="0" w:line="240" w:lineRule="auto"/>
              <w:ind/>
              <w:jc w:val="center"/>
              <w:rPr>
                <w:rFonts w:ascii="Times New Roman" w:hAnsi="Times New Roman"/>
                <w:sz w:val="20"/>
              </w:rPr>
            </w:pPr>
            <w:r>
              <w:rPr>
                <w:rFonts w:ascii="Times New Roman" w:hAnsi="Times New Roman"/>
                <w:sz w:val="20"/>
              </w:rPr>
              <w:t>ОВОП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F20E0000">
            <w:pPr>
              <w:widowControl w:val="0"/>
              <w:spacing w:after="0" w:line="240" w:lineRule="auto"/>
              <w:ind/>
              <w:jc w:val="center"/>
              <w:rPr>
                <w:rFonts w:ascii="Times New Roman" w:hAnsi="Times New Roman"/>
                <w:sz w:val="20"/>
              </w:rPr>
            </w:pPr>
            <w:r>
              <w:rPr>
                <w:rFonts w:ascii="Times New Roman" w:hAnsi="Times New Roman"/>
                <w:sz w:val="20"/>
              </w:rPr>
              <w:t>с.Усть–Хайрюзово</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F30E0000">
            <w:pPr>
              <w:widowControl w:val="0"/>
              <w:spacing w:after="0" w:line="240" w:lineRule="auto"/>
              <w:ind/>
              <w:jc w:val="center"/>
              <w:rPr>
                <w:rFonts w:ascii="Times New Roman" w:hAnsi="Times New Roman"/>
                <w:sz w:val="20"/>
              </w:rPr>
            </w:pPr>
            <w:r>
              <w:rPr>
                <w:rFonts w:ascii="Times New Roman" w:hAnsi="Times New Roman"/>
                <w:sz w:val="20"/>
              </w:rPr>
              <w:t>760</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F40E0000">
            <w:pPr>
              <w:widowControl w:val="0"/>
              <w:spacing w:after="0" w:line="240" w:lineRule="auto"/>
              <w:ind/>
              <w:jc w:val="center"/>
              <w:rPr>
                <w:rFonts w:ascii="Times New Roman" w:hAnsi="Times New Roman"/>
                <w:sz w:val="20"/>
              </w:rPr>
            </w:pPr>
            <w:r>
              <w:rPr>
                <w:rFonts w:ascii="Times New Roman" w:hAnsi="Times New Roman"/>
                <w:sz w:val="20"/>
              </w:rPr>
              <w:t>10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50E0000">
            <w:pPr>
              <w:widowControl w:val="0"/>
              <w:spacing w:after="0" w:line="240" w:lineRule="auto"/>
              <w:ind/>
              <w:jc w:val="center"/>
              <w:rPr>
                <w:rFonts w:ascii="Times New Roman" w:hAnsi="Times New Roman"/>
                <w:sz w:val="20"/>
              </w:rP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F60E0000">
            <w:pPr>
              <w:widowControl w:val="0"/>
              <w:spacing w:after="0" w:line="240" w:lineRule="auto"/>
              <w:ind/>
              <w:jc w:val="center"/>
              <w:rPr>
                <w:rFonts w:ascii="Times New Roman" w:hAnsi="Times New Roman"/>
                <w:sz w:val="20"/>
              </w:rPr>
            </w:pPr>
            <w:r>
              <w:rPr>
                <w:rFonts w:ascii="Times New Roman" w:hAnsi="Times New Roman"/>
                <w:sz w:val="20"/>
              </w:rPr>
              <w:t>9.3.</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F70E0000">
            <w:pPr>
              <w:widowControl w:val="0"/>
              <w:spacing w:after="0" w:line="240" w:lineRule="auto"/>
              <w:ind/>
              <w:jc w:val="center"/>
              <w:rPr>
                <w:rFonts w:ascii="Times New Roman" w:hAnsi="Times New Roman"/>
                <w:sz w:val="20"/>
              </w:rPr>
            </w:pPr>
            <w:r>
              <w:rPr>
                <w:rFonts w:ascii="Times New Roman" w:hAnsi="Times New Roman"/>
                <w:sz w:val="20"/>
              </w:rPr>
              <w:t>ОВОП с.Седанка</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80E0000">
            <w:pPr>
              <w:widowControl w:val="0"/>
              <w:spacing w:after="0" w:line="240" w:lineRule="auto"/>
              <w:ind/>
              <w:jc w:val="center"/>
              <w:rPr>
                <w:rFonts w:ascii="Times New Roman" w:hAnsi="Times New Roman"/>
                <w:sz w:val="20"/>
              </w:rPr>
            </w:pPr>
            <w:r>
              <w:rPr>
                <w:rFonts w:ascii="Times New Roman" w:hAnsi="Times New Roman"/>
                <w:sz w:val="20"/>
              </w:rPr>
              <w:t>ОВОП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F90E0000">
            <w:pPr>
              <w:widowControl w:val="0"/>
              <w:spacing w:after="0" w:line="240" w:lineRule="auto"/>
              <w:ind/>
              <w:jc w:val="center"/>
              <w:rPr>
                <w:rFonts w:ascii="Times New Roman" w:hAnsi="Times New Roman"/>
                <w:sz w:val="20"/>
              </w:rPr>
            </w:pPr>
            <w:r>
              <w:rPr>
                <w:rFonts w:ascii="Times New Roman" w:hAnsi="Times New Roman"/>
                <w:sz w:val="20"/>
              </w:rPr>
              <w:t>с.Седанка</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FA0E0000">
            <w:pPr>
              <w:widowControl w:val="0"/>
              <w:spacing w:after="0" w:line="240" w:lineRule="auto"/>
              <w:ind/>
              <w:jc w:val="center"/>
              <w:rPr>
                <w:rFonts w:ascii="Times New Roman" w:hAnsi="Times New Roman"/>
                <w:sz w:val="20"/>
              </w:rPr>
            </w:pPr>
            <w:r>
              <w:rPr>
                <w:rFonts w:ascii="Times New Roman" w:hAnsi="Times New Roman"/>
                <w:sz w:val="20"/>
              </w:rPr>
              <w:t>457</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FB0E0000">
            <w:pPr>
              <w:widowControl w:val="0"/>
              <w:spacing w:after="0" w:line="240" w:lineRule="auto"/>
              <w:ind/>
              <w:jc w:val="center"/>
              <w:rPr>
                <w:rFonts w:ascii="Times New Roman" w:hAnsi="Times New Roman"/>
                <w:sz w:val="20"/>
              </w:rPr>
            </w:pPr>
            <w:r>
              <w:rPr>
                <w:rFonts w:ascii="Times New Roman" w:hAnsi="Times New Roman"/>
                <w:sz w:val="20"/>
              </w:rPr>
              <w:t>10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C0E0000">
            <w:pPr>
              <w:widowControl w:val="0"/>
              <w:spacing w:after="0" w:line="240" w:lineRule="auto"/>
              <w:ind/>
              <w:jc w:val="center"/>
              <w:rPr>
                <w:rFonts w:ascii="Times New Roman" w:hAnsi="Times New Roman"/>
                <w:sz w:val="20"/>
              </w:rPr>
            </w:pPr>
            <w:r>
              <w:rPr>
                <w:rFonts w:ascii="Times New Roman" w:hAnsi="Times New Roman"/>
                <w:sz w:val="20"/>
              </w:rPr>
              <w:t>1 строительство</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FD0E0000">
            <w:pPr>
              <w:widowControl w:val="0"/>
              <w:spacing w:after="0" w:line="240" w:lineRule="auto"/>
              <w:ind/>
              <w:jc w:val="center"/>
              <w:rPr>
                <w:rFonts w:ascii="Times New Roman" w:hAnsi="Times New Roman"/>
                <w:sz w:val="20"/>
              </w:rPr>
            </w:pPr>
            <w:r>
              <w:rPr>
                <w:rFonts w:ascii="Times New Roman" w:hAnsi="Times New Roman"/>
                <w:sz w:val="20"/>
              </w:rPr>
              <w:t>9.4.</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FE0E0000">
            <w:pPr>
              <w:widowControl w:val="0"/>
              <w:spacing w:after="0" w:line="240" w:lineRule="auto"/>
              <w:ind/>
              <w:jc w:val="center"/>
              <w:rPr>
                <w:rFonts w:ascii="Times New Roman" w:hAnsi="Times New Roman"/>
                <w:sz w:val="20"/>
              </w:rPr>
            </w:pPr>
            <w:r>
              <w:rPr>
                <w:rFonts w:ascii="Times New Roman" w:hAnsi="Times New Roman"/>
                <w:sz w:val="20"/>
              </w:rPr>
              <w:t>ФАП с.Ковран</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FF0E0000">
            <w:pPr>
              <w:widowControl w:val="0"/>
              <w:spacing w:after="0" w:line="240" w:lineRule="auto"/>
              <w:ind/>
              <w:jc w:val="center"/>
              <w:rPr>
                <w:rFonts w:ascii="Times New Roman" w:hAnsi="Times New Roman"/>
                <w:sz w:val="20"/>
              </w:rPr>
            </w:pPr>
            <w:r>
              <w:rPr>
                <w:rFonts w:ascii="Times New Roman" w:hAnsi="Times New Roman"/>
                <w:sz w:val="20"/>
              </w:rPr>
              <w:t>ФАП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000F0000">
            <w:pPr>
              <w:widowControl w:val="0"/>
              <w:spacing w:after="0" w:line="240" w:lineRule="auto"/>
              <w:ind/>
              <w:jc w:val="center"/>
              <w:rPr>
                <w:rFonts w:ascii="Times New Roman" w:hAnsi="Times New Roman"/>
                <w:sz w:val="20"/>
              </w:rPr>
            </w:pPr>
            <w:r>
              <w:rPr>
                <w:rFonts w:ascii="Times New Roman" w:hAnsi="Times New Roman"/>
                <w:sz w:val="20"/>
              </w:rPr>
              <w:t>с.Ковран</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010F0000">
            <w:pPr>
              <w:widowControl w:val="0"/>
              <w:spacing w:after="0" w:line="240" w:lineRule="auto"/>
              <w:ind/>
              <w:jc w:val="center"/>
              <w:rPr>
                <w:rFonts w:ascii="Times New Roman" w:hAnsi="Times New Roman"/>
                <w:sz w:val="20"/>
              </w:rPr>
            </w:pPr>
            <w:r>
              <w:rPr>
                <w:rFonts w:ascii="Times New Roman" w:hAnsi="Times New Roman"/>
                <w:sz w:val="20"/>
              </w:rPr>
              <w:t>236</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020F0000">
            <w:pPr>
              <w:widowControl w:val="0"/>
              <w:spacing w:after="0" w:line="240" w:lineRule="auto"/>
              <w:ind/>
              <w:jc w:val="center"/>
              <w:rPr>
                <w:rFonts w:ascii="Times New Roman" w:hAnsi="Times New Roman"/>
                <w:sz w:val="20"/>
              </w:rPr>
            </w:pPr>
            <w:r>
              <w:rPr>
                <w:rFonts w:ascii="Times New Roman" w:hAnsi="Times New Roman"/>
                <w:sz w:val="20"/>
              </w:rPr>
              <w:t>10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030F0000">
            <w:pPr>
              <w:widowControl w:val="0"/>
              <w:spacing w:after="0" w:line="240" w:lineRule="auto"/>
              <w:ind/>
              <w:jc w:val="center"/>
              <w:rPr>
                <w:rFonts w:ascii="Times New Roman" w:hAnsi="Times New Roman"/>
                <w:sz w:val="20"/>
              </w:rPr>
            </w:pPr>
            <w:r>
              <w:rPr>
                <w:rFonts w:ascii="Times New Roman" w:hAnsi="Times New Roman"/>
                <w:sz w:val="20"/>
              </w:rPr>
              <w:t>1 строительство</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040F0000">
            <w:pPr>
              <w:widowControl w:val="0"/>
              <w:spacing w:after="0" w:line="240" w:lineRule="auto"/>
              <w:ind/>
              <w:jc w:val="center"/>
              <w:rPr>
                <w:rFonts w:ascii="Times New Roman" w:hAnsi="Times New Roman"/>
                <w:sz w:val="20"/>
              </w:rPr>
            </w:pPr>
            <w:r>
              <w:rPr>
                <w:rFonts w:ascii="Times New Roman" w:hAnsi="Times New Roman"/>
                <w:sz w:val="20"/>
              </w:rPr>
              <w:t>9.5.</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050F0000">
            <w:pPr>
              <w:widowControl w:val="0"/>
              <w:spacing w:after="0" w:line="240" w:lineRule="auto"/>
              <w:ind/>
              <w:jc w:val="center"/>
              <w:rPr>
                <w:rFonts w:ascii="Times New Roman" w:hAnsi="Times New Roman"/>
                <w:sz w:val="20"/>
              </w:rPr>
            </w:pPr>
            <w:r>
              <w:rPr>
                <w:rFonts w:ascii="Times New Roman" w:hAnsi="Times New Roman"/>
                <w:sz w:val="20"/>
              </w:rPr>
              <w:t>ФАП с.Хайрюзово</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060F0000">
            <w:pPr>
              <w:widowControl w:val="0"/>
              <w:spacing w:after="0" w:line="240" w:lineRule="auto"/>
              <w:ind/>
              <w:jc w:val="center"/>
              <w:rPr>
                <w:rFonts w:ascii="Times New Roman" w:hAnsi="Times New Roman"/>
                <w:sz w:val="20"/>
              </w:rPr>
            </w:pPr>
            <w:r>
              <w:rPr>
                <w:rFonts w:ascii="Times New Roman" w:hAnsi="Times New Roman"/>
                <w:sz w:val="20"/>
              </w:rPr>
              <w:t>ФАП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070F0000">
            <w:pPr>
              <w:widowControl w:val="0"/>
              <w:spacing w:after="0" w:line="240" w:lineRule="auto"/>
              <w:ind/>
              <w:jc w:val="center"/>
              <w:rPr>
                <w:rFonts w:ascii="Times New Roman" w:hAnsi="Times New Roman"/>
                <w:sz w:val="20"/>
              </w:rPr>
            </w:pPr>
            <w:r>
              <w:rPr>
                <w:rFonts w:ascii="Times New Roman" w:hAnsi="Times New Roman"/>
                <w:sz w:val="20"/>
              </w:rPr>
              <w:t>с.Хайрюзово</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080F0000">
            <w:pPr>
              <w:widowControl w:val="0"/>
              <w:spacing w:after="0" w:line="240" w:lineRule="auto"/>
              <w:ind/>
              <w:jc w:val="center"/>
              <w:rPr>
                <w:rFonts w:ascii="Times New Roman" w:hAnsi="Times New Roman"/>
                <w:sz w:val="20"/>
              </w:rPr>
            </w:pPr>
            <w:r>
              <w:rPr>
                <w:rFonts w:ascii="Times New Roman" w:hAnsi="Times New Roman"/>
                <w:sz w:val="20"/>
              </w:rPr>
              <w:t>126</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090F0000">
            <w:pPr>
              <w:widowControl w:val="0"/>
              <w:spacing w:after="0" w:line="240" w:lineRule="auto"/>
              <w:ind/>
              <w:jc w:val="center"/>
              <w:rPr>
                <w:rFonts w:ascii="Times New Roman" w:hAnsi="Times New Roman"/>
                <w:sz w:val="20"/>
              </w:rPr>
            </w:pPr>
            <w:r>
              <w:rPr>
                <w:rFonts w:ascii="Times New Roman" w:hAnsi="Times New Roman"/>
                <w:sz w:val="20"/>
              </w:rPr>
              <w:t>10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0A0F0000">
            <w:pPr>
              <w:widowControl w:val="0"/>
              <w:spacing w:after="0" w:line="240" w:lineRule="auto"/>
              <w:ind/>
              <w:jc w:val="center"/>
              <w:rPr>
                <w:rFonts w:ascii="Times New Roman" w:hAnsi="Times New Roman"/>
                <w:sz w:val="20"/>
              </w:rPr>
            </w:pPr>
            <w:r>
              <w:rPr>
                <w:rFonts w:ascii="Times New Roman" w:hAnsi="Times New Roman"/>
                <w:sz w:val="20"/>
              </w:rPr>
              <w:t>1 строительство</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0B0F0000">
            <w:pPr>
              <w:widowControl w:val="0"/>
              <w:spacing w:after="0" w:line="240" w:lineRule="auto"/>
              <w:ind/>
              <w:jc w:val="center"/>
              <w:rPr>
                <w:rFonts w:ascii="Times New Roman" w:hAnsi="Times New Roman"/>
                <w:sz w:val="20"/>
              </w:rPr>
            </w:pPr>
            <w:r>
              <w:rPr>
                <w:rFonts w:ascii="Times New Roman" w:hAnsi="Times New Roman"/>
                <w:sz w:val="20"/>
              </w:rPr>
              <w:t>9.6.</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0C0F0000">
            <w:pPr>
              <w:widowControl w:val="0"/>
              <w:spacing w:after="0" w:line="240" w:lineRule="auto"/>
              <w:ind/>
              <w:jc w:val="center"/>
              <w:rPr>
                <w:rFonts w:ascii="Times New Roman" w:hAnsi="Times New Roman"/>
                <w:sz w:val="20"/>
              </w:rPr>
            </w:pPr>
            <w:r>
              <w:rPr>
                <w:rFonts w:ascii="Times New Roman" w:hAnsi="Times New Roman"/>
                <w:sz w:val="20"/>
              </w:rPr>
              <w:t>ФАП с.Воямполка</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0D0F0000">
            <w:pPr>
              <w:widowControl w:val="0"/>
              <w:spacing w:after="0" w:line="240" w:lineRule="auto"/>
              <w:ind/>
              <w:jc w:val="center"/>
              <w:rPr>
                <w:rFonts w:ascii="Times New Roman" w:hAnsi="Times New Roman"/>
                <w:sz w:val="20"/>
              </w:rPr>
            </w:pPr>
            <w:r>
              <w:rPr>
                <w:rFonts w:ascii="Times New Roman" w:hAnsi="Times New Roman"/>
                <w:sz w:val="20"/>
              </w:rPr>
              <w:t>ФАП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0E0F0000">
            <w:pPr>
              <w:widowControl w:val="0"/>
              <w:spacing w:after="0" w:line="240" w:lineRule="auto"/>
              <w:ind/>
              <w:jc w:val="center"/>
              <w:rPr>
                <w:rFonts w:ascii="Times New Roman" w:hAnsi="Times New Roman"/>
                <w:sz w:val="20"/>
              </w:rPr>
            </w:pPr>
            <w:r>
              <w:rPr>
                <w:rFonts w:ascii="Times New Roman" w:hAnsi="Times New Roman"/>
                <w:sz w:val="20"/>
              </w:rPr>
              <w:t>с.Воямполка</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0F0F0000">
            <w:pPr>
              <w:widowControl w:val="0"/>
              <w:spacing w:after="0" w:line="240" w:lineRule="auto"/>
              <w:ind/>
              <w:jc w:val="center"/>
              <w:rPr>
                <w:rFonts w:ascii="Times New Roman" w:hAnsi="Times New Roman"/>
                <w:sz w:val="20"/>
              </w:rPr>
            </w:pPr>
            <w:r>
              <w:rPr>
                <w:rFonts w:ascii="Times New Roman" w:hAnsi="Times New Roman"/>
                <w:sz w:val="20"/>
              </w:rPr>
              <w:t>123</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100F0000">
            <w:pPr>
              <w:widowControl w:val="0"/>
              <w:spacing w:after="0" w:line="240" w:lineRule="auto"/>
              <w:ind/>
              <w:jc w:val="center"/>
              <w:rPr>
                <w:rFonts w:ascii="Times New Roman" w:hAnsi="Times New Roman"/>
                <w:sz w:val="20"/>
              </w:rPr>
            </w:pPr>
            <w:r>
              <w:rPr>
                <w:rFonts w:ascii="Times New Roman" w:hAnsi="Times New Roman"/>
                <w:sz w:val="20"/>
              </w:rPr>
              <w:t>10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110F0000">
            <w:pPr>
              <w:widowControl w:val="0"/>
              <w:ind/>
              <w:jc w:val="center"/>
            </w:pPr>
          </w:p>
        </w:tc>
      </w:tr>
      <w:tr>
        <w:tc>
          <w:tcPr>
            <w:tcW w:type="dxa" w:w="15137"/>
            <w:gridSpan w:val="7"/>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120F0000">
            <w:pPr>
              <w:pStyle w:val="Style_2"/>
              <w:widowControl w:val="0"/>
              <w:numPr>
                <w:ilvl w:val="0"/>
                <w:numId w:val="2"/>
              </w:numPr>
              <w:spacing w:after="0" w:line="240" w:lineRule="auto"/>
              <w:ind/>
              <w:jc w:val="center"/>
              <w:rPr>
                <w:rFonts w:ascii="Times New Roman" w:hAnsi="Times New Roman"/>
                <w:sz w:val="24"/>
              </w:rPr>
            </w:pPr>
            <w:r>
              <w:rPr>
                <w:rFonts w:ascii="Times New Roman" w:hAnsi="Times New Roman"/>
                <w:sz w:val="24"/>
              </w:rPr>
              <w:t>Городской округ пгт Палана</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130F0000">
            <w:pPr>
              <w:widowControl w:val="0"/>
              <w:spacing w:after="0" w:line="240" w:lineRule="auto"/>
              <w:ind/>
              <w:jc w:val="center"/>
              <w:rPr>
                <w:rFonts w:ascii="Times New Roman" w:hAnsi="Times New Roman"/>
                <w:sz w:val="20"/>
              </w:rPr>
            </w:pPr>
            <w:r>
              <w:rPr>
                <w:rFonts w:ascii="Times New Roman" w:hAnsi="Times New Roman"/>
                <w:sz w:val="20"/>
              </w:rPr>
              <w:t>10.1.</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140F0000">
            <w:pPr>
              <w:widowControl w:val="0"/>
              <w:spacing w:after="0" w:line="240" w:lineRule="auto"/>
              <w:ind/>
              <w:jc w:val="center"/>
              <w:rPr>
                <w:rFonts w:ascii="Times New Roman" w:hAnsi="Times New Roman"/>
                <w:sz w:val="20"/>
              </w:rPr>
            </w:pPr>
            <w:r>
              <w:rPr>
                <w:rFonts w:ascii="Times New Roman" w:hAnsi="Times New Roman"/>
                <w:sz w:val="20"/>
              </w:rPr>
              <w:t>ГБУЗ «Корякская окружная больница»</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150F0000">
            <w:pPr>
              <w:widowControl w:val="0"/>
              <w:spacing w:after="0" w:line="240" w:lineRule="auto"/>
              <w:ind/>
              <w:jc w:val="center"/>
              <w:rPr>
                <w:rFonts w:ascii="Times New Roman" w:hAnsi="Times New Roman"/>
                <w:sz w:val="20"/>
              </w:rPr>
            </w:pPr>
            <w:r>
              <w:rPr>
                <w:rFonts w:ascii="Times New Roman" w:hAnsi="Times New Roman"/>
                <w:sz w:val="20"/>
              </w:rPr>
              <w:t>окружная больница</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160F0000">
            <w:pPr>
              <w:widowControl w:val="0"/>
              <w:spacing w:after="0" w:line="240" w:lineRule="auto"/>
              <w:ind/>
              <w:jc w:val="center"/>
              <w:rPr>
                <w:rFonts w:ascii="Times New Roman" w:hAnsi="Times New Roman"/>
                <w:sz w:val="20"/>
              </w:rPr>
            </w:pPr>
            <w:r>
              <w:rPr>
                <w:rFonts w:ascii="Times New Roman" w:hAnsi="Times New Roman"/>
                <w:sz w:val="20"/>
              </w:rPr>
              <w:t>пгт. Палана</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170F0000">
            <w:pPr>
              <w:widowControl w:val="0"/>
              <w:spacing w:after="0" w:line="240" w:lineRule="auto"/>
              <w:ind/>
              <w:jc w:val="center"/>
              <w:rPr>
                <w:rFonts w:ascii="Times New Roman" w:hAnsi="Times New Roman"/>
                <w:sz w:val="20"/>
              </w:rPr>
            </w:pPr>
            <w:r>
              <w:rPr>
                <w:rFonts w:ascii="Times New Roman" w:hAnsi="Times New Roman"/>
                <w:sz w:val="20"/>
              </w:rPr>
              <w:t>2922</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180F0000">
            <w:pPr>
              <w:widowControl w:val="0"/>
              <w:spacing w:after="0" w:line="240" w:lineRule="auto"/>
              <w:ind/>
              <w:jc w:val="center"/>
              <w:rPr>
                <w:rFonts w:ascii="Times New Roman" w:hAnsi="Times New Roman"/>
                <w:sz w:val="20"/>
              </w:rPr>
            </w:pPr>
            <w:r>
              <w:rPr>
                <w:rFonts w:ascii="Times New Roman" w:hAnsi="Times New Roman"/>
                <w:sz w:val="20"/>
              </w:rPr>
              <w:t>150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190F0000">
            <w:pPr>
              <w:widowControl w:val="0"/>
              <w:ind/>
              <w:jc w:val="center"/>
            </w:pPr>
            <w:r>
              <w:t xml:space="preserve">1 </w:t>
            </w:r>
            <w:r>
              <w:rPr>
                <w:rFonts w:ascii="Times New Roman" w:hAnsi="Times New Roman"/>
                <w:sz w:val="20"/>
              </w:rPr>
              <w:t>капитальный ремонт</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1A0F0000">
            <w:pPr>
              <w:widowControl w:val="0"/>
              <w:spacing w:after="0" w:line="240" w:lineRule="auto"/>
              <w:ind/>
              <w:jc w:val="center"/>
              <w:rPr>
                <w:rFonts w:ascii="Times New Roman" w:hAnsi="Times New Roman"/>
                <w:sz w:val="20"/>
              </w:rPr>
            </w:pPr>
            <w:r>
              <w:rPr>
                <w:rFonts w:ascii="Times New Roman" w:hAnsi="Times New Roman"/>
                <w:sz w:val="20"/>
              </w:rPr>
              <w:t>10.2.</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1B0F0000">
            <w:pPr>
              <w:widowControl w:val="0"/>
              <w:spacing w:after="0" w:line="240" w:lineRule="auto"/>
              <w:ind/>
              <w:jc w:val="center"/>
              <w:rPr>
                <w:rFonts w:ascii="Times New Roman" w:hAnsi="Times New Roman"/>
                <w:sz w:val="20"/>
              </w:rPr>
            </w:pPr>
            <w:r>
              <w:rPr>
                <w:rFonts w:ascii="Times New Roman" w:hAnsi="Times New Roman"/>
                <w:sz w:val="20"/>
              </w:rPr>
              <w:t>ФАП с.Лесная</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1C0F0000">
            <w:pPr>
              <w:widowControl w:val="0"/>
              <w:spacing w:after="0" w:line="240" w:lineRule="auto"/>
              <w:ind/>
              <w:jc w:val="center"/>
              <w:rPr>
                <w:rFonts w:ascii="Times New Roman" w:hAnsi="Times New Roman"/>
                <w:sz w:val="20"/>
              </w:rPr>
            </w:pPr>
            <w:r>
              <w:rPr>
                <w:rFonts w:ascii="Times New Roman" w:hAnsi="Times New Roman"/>
                <w:sz w:val="20"/>
              </w:rPr>
              <w:t>ФАП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1D0F0000">
            <w:pPr>
              <w:widowControl w:val="0"/>
              <w:spacing w:after="0" w:line="240" w:lineRule="auto"/>
              <w:ind/>
              <w:jc w:val="center"/>
              <w:rPr>
                <w:rFonts w:ascii="Times New Roman" w:hAnsi="Times New Roman"/>
                <w:sz w:val="20"/>
              </w:rPr>
            </w:pPr>
            <w:r>
              <w:rPr>
                <w:rFonts w:ascii="Times New Roman" w:hAnsi="Times New Roman"/>
                <w:sz w:val="20"/>
              </w:rPr>
              <w:t>с.Лесная</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1E0F0000">
            <w:pPr>
              <w:widowControl w:val="0"/>
              <w:spacing w:after="0" w:line="240" w:lineRule="auto"/>
              <w:ind/>
              <w:jc w:val="center"/>
              <w:rPr>
                <w:rFonts w:ascii="Times New Roman" w:hAnsi="Times New Roman"/>
                <w:sz w:val="20"/>
              </w:rPr>
            </w:pPr>
            <w:r>
              <w:rPr>
                <w:rFonts w:ascii="Times New Roman" w:hAnsi="Times New Roman"/>
                <w:sz w:val="20"/>
              </w:rPr>
              <w:t>398</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1F0F0000">
            <w:pPr>
              <w:widowControl w:val="0"/>
              <w:spacing w:after="0" w:line="240" w:lineRule="auto"/>
              <w:ind/>
              <w:jc w:val="center"/>
              <w:rPr>
                <w:rFonts w:ascii="Times New Roman" w:hAnsi="Times New Roman"/>
                <w:sz w:val="20"/>
              </w:rPr>
            </w:pPr>
            <w:r>
              <w:rPr>
                <w:rFonts w:ascii="Times New Roman" w:hAnsi="Times New Roman"/>
                <w:sz w:val="20"/>
              </w:rPr>
              <w:t>5</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200F0000">
            <w:pPr>
              <w:widowControl w:val="0"/>
              <w:spacing w:after="0" w:line="240" w:lineRule="auto"/>
              <w:ind/>
              <w:jc w:val="center"/>
              <w:rPr>
                <w:rFonts w:ascii="Times New Roman" w:hAnsi="Times New Roman"/>
                <w:sz w:val="20"/>
              </w:rPr>
            </w:pPr>
          </w:p>
        </w:tc>
      </w:tr>
      <w:tr>
        <w:tc>
          <w:tcPr>
            <w:tcW w:type="dxa" w:w="15137"/>
            <w:gridSpan w:val="7"/>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210F0000">
            <w:pPr>
              <w:pStyle w:val="Style_2"/>
              <w:widowControl w:val="0"/>
              <w:numPr>
                <w:ilvl w:val="0"/>
                <w:numId w:val="2"/>
              </w:numPr>
              <w:spacing w:after="0" w:line="240" w:lineRule="auto"/>
              <w:ind/>
              <w:jc w:val="center"/>
              <w:rPr>
                <w:rFonts w:ascii="Times New Roman" w:hAnsi="Times New Roman"/>
                <w:sz w:val="24"/>
              </w:rPr>
            </w:pPr>
            <w:r>
              <w:rPr>
                <w:rFonts w:ascii="Times New Roman" w:hAnsi="Times New Roman"/>
                <w:sz w:val="24"/>
              </w:rPr>
              <w:t>Олюторский муниципальный район</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220F0000">
            <w:pPr>
              <w:widowControl w:val="0"/>
              <w:spacing w:after="0" w:line="240" w:lineRule="auto"/>
              <w:ind/>
              <w:jc w:val="center"/>
              <w:rPr>
                <w:rFonts w:ascii="Times New Roman" w:hAnsi="Times New Roman"/>
                <w:sz w:val="20"/>
              </w:rPr>
            </w:pPr>
            <w:r>
              <w:rPr>
                <w:rFonts w:ascii="Times New Roman" w:hAnsi="Times New Roman"/>
                <w:sz w:val="20"/>
              </w:rPr>
              <w:t>11.1.</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230F0000">
            <w:pPr>
              <w:widowControl w:val="0"/>
              <w:spacing w:after="0" w:line="240" w:lineRule="auto"/>
              <w:ind/>
              <w:jc w:val="center"/>
              <w:rPr>
                <w:rFonts w:ascii="Times New Roman" w:hAnsi="Times New Roman"/>
                <w:sz w:val="20"/>
              </w:rPr>
            </w:pPr>
            <w:r>
              <w:rPr>
                <w:rFonts w:ascii="Times New Roman" w:hAnsi="Times New Roman"/>
                <w:sz w:val="20"/>
              </w:rPr>
              <w:t>ГБУЗ «Олюторская районная больница»</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240F0000">
            <w:pPr>
              <w:widowControl w:val="0"/>
              <w:spacing w:after="0" w:line="240" w:lineRule="auto"/>
              <w:ind/>
              <w:jc w:val="center"/>
              <w:rPr>
                <w:rFonts w:ascii="Times New Roman" w:hAnsi="Times New Roman"/>
                <w:sz w:val="20"/>
              </w:rPr>
            </w:pPr>
            <w:r>
              <w:rPr>
                <w:rFonts w:ascii="Times New Roman" w:hAnsi="Times New Roman"/>
                <w:sz w:val="20"/>
              </w:rPr>
              <w:t>районная больница</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250F0000">
            <w:pPr>
              <w:widowControl w:val="0"/>
              <w:spacing w:after="0" w:line="240" w:lineRule="auto"/>
              <w:ind/>
              <w:jc w:val="center"/>
              <w:rPr>
                <w:rFonts w:ascii="Times New Roman" w:hAnsi="Times New Roman"/>
                <w:sz w:val="20"/>
              </w:rPr>
            </w:pPr>
            <w:r>
              <w:rPr>
                <w:rFonts w:ascii="Times New Roman" w:hAnsi="Times New Roman"/>
                <w:sz w:val="20"/>
              </w:rPr>
              <w:t>с. Тиличики</w:t>
            </w:r>
          </w:p>
          <w:p w14:paraId="260F0000">
            <w:pPr>
              <w:widowControl w:val="0"/>
              <w:spacing w:after="0" w:line="240" w:lineRule="auto"/>
              <w:ind/>
              <w:jc w:val="center"/>
              <w:rPr>
                <w:rFonts w:ascii="Times New Roman" w:hAnsi="Times New Roman"/>
                <w:sz w:val="20"/>
              </w:rPr>
            </w:pPr>
            <w:r>
              <w:rPr>
                <w:rFonts w:ascii="Times New Roman" w:hAnsi="Times New Roman"/>
                <w:sz w:val="20"/>
              </w:rPr>
              <w:t>п. Корф</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270F0000">
            <w:pPr>
              <w:widowControl w:val="0"/>
              <w:spacing w:after="0" w:line="240" w:lineRule="auto"/>
              <w:ind/>
              <w:jc w:val="center"/>
              <w:rPr>
                <w:rFonts w:ascii="Times New Roman" w:hAnsi="Times New Roman"/>
                <w:sz w:val="20"/>
              </w:rPr>
            </w:pPr>
            <w:r>
              <w:rPr>
                <w:rFonts w:ascii="Times New Roman" w:hAnsi="Times New Roman"/>
                <w:sz w:val="20"/>
              </w:rPr>
              <w:t>1298</w:t>
            </w:r>
          </w:p>
          <w:p w14:paraId="280F0000">
            <w:pPr>
              <w:widowControl w:val="0"/>
              <w:spacing w:after="0" w:line="240" w:lineRule="auto"/>
              <w:ind/>
              <w:jc w:val="center"/>
              <w:rPr>
                <w:rFonts w:ascii="Times New Roman" w:hAnsi="Times New Roman"/>
                <w:sz w:val="20"/>
              </w:rPr>
            </w:pPr>
            <w:r>
              <w:rPr>
                <w:rFonts w:ascii="Times New Roman" w:hAnsi="Times New Roman"/>
                <w:sz w:val="20"/>
              </w:rPr>
              <w:t>89</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290F0000">
            <w:pPr>
              <w:widowControl w:val="0"/>
              <w:spacing w:after="0" w:line="240" w:lineRule="auto"/>
              <w:ind/>
              <w:jc w:val="center"/>
              <w:rPr>
                <w:rFonts w:ascii="Times New Roman" w:hAnsi="Times New Roman"/>
                <w:sz w:val="20"/>
              </w:rPr>
            </w:pPr>
            <w:r>
              <w:rPr>
                <w:rFonts w:ascii="Times New Roman" w:hAnsi="Times New Roman"/>
                <w:sz w:val="20"/>
              </w:rPr>
              <w:t>100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2A0F0000">
            <w:pPr>
              <w:widowControl w:val="0"/>
              <w:spacing w:after="0" w:line="240" w:lineRule="auto"/>
              <w:ind/>
              <w:jc w:val="center"/>
              <w:rPr>
                <w:rFonts w:ascii="Times New Roman" w:hAnsi="Times New Roman"/>
                <w:sz w:val="20"/>
              </w:rPr>
            </w:pPr>
            <w:r>
              <w:rPr>
                <w:rFonts w:ascii="Times New Roman" w:hAnsi="Times New Roman"/>
                <w:sz w:val="20"/>
              </w:rPr>
              <w:t>2 капитальных ремонта</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2B0F0000">
            <w:pPr>
              <w:widowControl w:val="0"/>
              <w:spacing w:after="0" w:line="240" w:lineRule="auto"/>
              <w:ind/>
              <w:jc w:val="center"/>
              <w:rPr>
                <w:rFonts w:ascii="Times New Roman" w:hAnsi="Times New Roman"/>
                <w:sz w:val="20"/>
              </w:rPr>
            </w:pPr>
            <w:r>
              <w:rPr>
                <w:rFonts w:ascii="Times New Roman" w:hAnsi="Times New Roman"/>
                <w:sz w:val="20"/>
              </w:rPr>
              <w:t>11.2.</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2C0F0000">
            <w:pPr>
              <w:widowControl w:val="0"/>
              <w:spacing w:after="0" w:line="240" w:lineRule="auto"/>
              <w:ind/>
              <w:jc w:val="center"/>
              <w:rPr>
                <w:rFonts w:ascii="Times New Roman" w:hAnsi="Times New Roman"/>
                <w:sz w:val="20"/>
              </w:rPr>
            </w:pPr>
            <w:r>
              <w:rPr>
                <w:rFonts w:ascii="Times New Roman" w:hAnsi="Times New Roman"/>
                <w:sz w:val="20"/>
              </w:rPr>
              <w:t>ФАП с.Ачайваям</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2D0F0000">
            <w:pPr>
              <w:widowControl w:val="0"/>
              <w:spacing w:after="0" w:line="240" w:lineRule="auto"/>
              <w:ind/>
              <w:jc w:val="center"/>
              <w:rPr>
                <w:rFonts w:ascii="Times New Roman" w:hAnsi="Times New Roman"/>
                <w:sz w:val="20"/>
              </w:rPr>
            </w:pPr>
            <w:r>
              <w:rPr>
                <w:rFonts w:ascii="Times New Roman" w:hAnsi="Times New Roman"/>
                <w:sz w:val="20"/>
              </w:rPr>
              <w:t>ФАП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2E0F0000">
            <w:pPr>
              <w:widowControl w:val="0"/>
              <w:spacing w:after="0" w:line="240" w:lineRule="auto"/>
              <w:ind/>
              <w:jc w:val="center"/>
              <w:rPr>
                <w:rFonts w:ascii="Times New Roman" w:hAnsi="Times New Roman"/>
                <w:sz w:val="20"/>
              </w:rPr>
            </w:pPr>
            <w:r>
              <w:rPr>
                <w:rFonts w:ascii="Times New Roman" w:hAnsi="Times New Roman"/>
                <w:sz w:val="20"/>
              </w:rPr>
              <w:t>с.Ачайваям</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2F0F0000">
            <w:pPr>
              <w:widowControl w:val="0"/>
              <w:spacing w:after="0" w:line="240" w:lineRule="auto"/>
              <w:ind/>
              <w:jc w:val="center"/>
              <w:rPr>
                <w:rFonts w:ascii="Times New Roman" w:hAnsi="Times New Roman"/>
                <w:sz w:val="20"/>
              </w:rPr>
            </w:pPr>
            <w:r>
              <w:rPr>
                <w:rFonts w:ascii="Times New Roman" w:hAnsi="Times New Roman"/>
                <w:sz w:val="20"/>
              </w:rPr>
              <w:t>447</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300F0000">
            <w:pPr>
              <w:widowControl w:val="0"/>
              <w:spacing w:after="0" w:line="240" w:lineRule="auto"/>
              <w:ind/>
              <w:jc w:val="center"/>
              <w:rPr>
                <w:rFonts w:ascii="Times New Roman" w:hAnsi="Times New Roman"/>
                <w:sz w:val="20"/>
              </w:rPr>
            </w:pPr>
            <w:r>
              <w:rPr>
                <w:rFonts w:ascii="Times New Roman" w:hAnsi="Times New Roman"/>
                <w:sz w:val="20"/>
              </w:rPr>
              <w:t>15</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310F0000">
            <w:pPr>
              <w:widowControl w:val="0"/>
              <w:ind/>
              <w:jc w:val="cente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320F0000">
            <w:pPr>
              <w:widowControl w:val="0"/>
              <w:spacing w:after="0" w:line="240" w:lineRule="auto"/>
              <w:ind/>
              <w:jc w:val="center"/>
              <w:rPr>
                <w:rFonts w:ascii="Times New Roman" w:hAnsi="Times New Roman"/>
                <w:sz w:val="20"/>
              </w:rPr>
            </w:pPr>
            <w:r>
              <w:rPr>
                <w:rFonts w:ascii="Times New Roman" w:hAnsi="Times New Roman"/>
                <w:sz w:val="20"/>
              </w:rPr>
              <w:t>11.3.</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330F0000">
            <w:pPr>
              <w:widowControl w:val="0"/>
              <w:spacing w:after="0" w:line="240" w:lineRule="auto"/>
              <w:ind/>
              <w:jc w:val="center"/>
              <w:rPr>
                <w:rFonts w:ascii="Times New Roman" w:hAnsi="Times New Roman"/>
                <w:sz w:val="20"/>
              </w:rPr>
            </w:pPr>
            <w:r>
              <w:rPr>
                <w:rFonts w:ascii="Times New Roman" w:hAnsi="Times New Roman"/>
                <w:sz w:val="20"/>
              </w:rPr>
              <w:t>ФАП с.Средние Пахачи</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340F0000">
            <w:pPr>
              <w:widowControl w:val="0"/>
              <w:spacing w:after="0" w:line="240" w:lineRule="auto"/>
              <w:ind/>
              <w:jc w:val="center"/>
              <w:rPr>
                <w:rFonts w:ascii="Times New Roman" w:hAnsi="Times New Roman"/>
                <w:sz w:val="20"/>
              </w:rPr>
            </w:pPr>
            <w:r>
              <w:rPr>
                <w:rFonts w:ascii="Times New Roman" w:hAnsi="Times New Roman"/>
                <w:sz w:val="20"/>
              </w:rPr>
              <w:t>ФАП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350F0000">
            <w:pPr>
              <w:widowControl w:val="0"/>
              <w:spacing w:after="0" w:line="240" w:lineRule="auto"/>
              <w:ind/>
              <w:jc w:val="center"/>
              <w:rPr>
                <w:rFonts w:ascii="Times New Roman" w:hAnsi="Times New Roman"/>
                <w:sz w:val="20"/>
              </w:rPr>
            </w:pPr>
            <w:r>
              <w:rPr>
                <w:rFonts w:ascii="Times New Roman" w:hAnsi="Times New Roman"/>
                <w:sz w:val="20"/>
              </w:rPr>
              <w:t>с.Средние Пахачи</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360F0000">
            <w:pPr>
              <w:widowControl w:val="0"/>
              <w:spacing w:after="0" w:line="240" w:lineRule="auto"/>
              <w:ind/>
              <w:jc w:val="center"/>
              <w:rPr>
                <w:rFonts w:ascii="Times New Roman" w:hAnsi="Times New Roman"/>
                <w:sz w:val="20"/>
              </w:rPr>
            </w:pPr>
            <w:r>
              <w:rPr>
                <w:rFonts w:ascii="Times New Roman" w:hAnsi="Times New Roman"/>
                <w:sz w:val="20"/>
              </w:rPr>
              <w:t>332</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370F0000">
            <w:pPr>
              <w:widowControl w:val="0"/>
              <w:spacing w:after="0" w:line="240" w:lineRule="auto"/>
              <w:ind/>
              <w:jc w:val="center"/>
              <w:rPr>
                <w:rFonts w:ascii="Times New Roman" w:hAnsi="Times New Roman"/>
                <w:sz w:val="20"/>
              </w:rPr>
            </w:pPr>
            <w:r>
              <w:rPr>
                <w:rFonts w:ascii="Times New Roman" w:hAnsi="Times New Roman"/>
                <w:sz w:val="20"/>
              </w:rPr>
              <w:t>15</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380F0000">
            <w:pPr>
              <w:widowControl w:val="0"/>
              <w:spacing w:after="0" w:line="240" w:lineRule="auto"/>
              <w:ind/>
              <w:jc w:val="center"/>
              <w:rPr>
                <w:rFonts w:ascii="Times New Roman" w:hAnsi="Times New Roman"/>
                <w:sz w:val="20"/>
              </w:rP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390F0000">
            <w:pPr>
              <w:widowControl w:val="0"/>
              <w:spacing w:after="0" w:line="240" w:lineRule="auto"/>
              <w:ind/>
              <w:jc w:val="center"/>
              <w:rPr>
                <w:rFonts w:ascii="Times New Roman" w:hAnsi="Times New Roman"/>
                <w:sz w:val="20"/>
              </w:rPr>
            </w:pPr>
            <w:r>
              <w:rPr>
                <w:rFonts w:ascii="Times New Roman" w:hAnsi="Times New Roman"/>
                <w:sz w:val="20"/>
              </w:rPr>
              <w:t>11.4.</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3A0F0000">
            <w:pPr>
              <w:widowControl w:val="0"/>
              <w:spacing w:after="0" w:line="240" w:lineRule="auto"/>
              <w:ind/>
              <w:jc w:val="center"/>
              <w:rPr>
                <w:rFonts w:ascii="Times New Roman" w:hAnsi="Times New Roman"/>
                <w:sz w:val="20"/>
              </w:rPr>
            </w:pPr>
            <w:r>
              <w:rPr>
                <w:rFonts w:ascii="Times New Roman" w:hAnsi="Times New Roman"/>
                <w:sz w:val="20"/>
              </w:rPr>
              <w:t>ФАП с.Вывенка</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3B0F0000">
            <w:pPr>
              <w:widowControl w:val="0"/>
              <w:spacing w:after="0" w:line="240" w:lineRule="auto"/>
              <w:ind/>
              <w:jc w:val="center"/>
              <w:rPr>
                <w:rFonts w:ascii="Times New Roman" w:hAnsi="Times New Roman"/>
                <w:sz w:val="20"/>
              </w:rPr>
            </w:pPr>
            <w:r>
              <w:rPr>
                <w:rFonts w:ascii="Times New Roman" w:hAnsi="Times New Roman"/>
                <w:sz w:val="20"/>
              </w:rPr>
              <w:t>ФАП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3C0F0000">
            <w:pPr>
              <w:widowControl w:val="0"/>
              <w:spacing w:after="0" w:line="240" w:lineRule="auto"/>
              <w:ind/>
              <w:jc w:val="center"/>
              <w:rPr>
                <w:rFonts w:ascii="Times New Roman" w:hAnsi="Times New Roman"/>
                <w:sz w:val="20"/>
              </w:rPr>
            </w:pPr>
            <w:r>
              <w:rPr>
                <w:rFonts w:ascii="Times New Roman" w:hAnsi="Times New Roman"/>
                <w:sz w:val="20"/>
              </w:rPr>
              <w:t>с.Вывенка</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3D0F0000">
            <w:pPr>
              <w:widowControl w:val="0"/>
              <w:spacing w:after="0" w:line="240" w:lineRule="auto"/>
              <w:ind/>
              <w:jc w:val="center"/>
              <w:rPr>
                <w:rFonts w:ascii="Times New Roman" w:hAnsi="Times New Roman"/>
                <w:sz w:val="20"/>
              </w:rPr>
            </w:pPr>
            <w:r>
              <w:rPr>
                <w:rFonts w:ascii="Times New Roman" w:hAnsi="Times New Roman"/>
                <w:sz w:val="20"/>
              </w:rPr>
              <w:t>402</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3E0F0000">
            <w:pPr>
              <w:widowControl w:val="0"/>
              <w:spacing w:after="0" w:line="240" w:lineRule="auto"/>
              <w:ind/>
              <w:jc w:val="center"/>
              <w:rPr>
                <w:rFonts w:ascii="Times New Roman" w:hAnsi="Times New Roman"/>
                <w:sz w:val="20"/>
              </w:rPr>
            </w:pPr>
            <w:r>
              <w:rPr>
                <w:rFonts w:ascii="Times New Roman" w:hAnsi="Times New Roman"/>
                <w:sz w:val="20"/>
              </w:rPr>
              <w:t>15</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3F0F0000">
            <w:pPr>
              <w:widowControl w:val="0"/>
              <w:spacing w:after="0" w:line="240" w:lineRule="auto"/>
              <w:ind/>
              <w:jc w:val="center"/>
              <w:rPr>
                <w:rFonts w:ascii="Times New Roman" w:hAnsi="Times New Roman"/>
                <w:sz w:val="20"/>
              </w:rP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400F0000">
            <w:pPr>
              <w:widowControl w:val="0"/>
              <w:spacing w:after="0" w:line="240" w:lineRule="auto"/>
              <w:ind/>
              <w:jc w:val="center"/>
              <w:rPr>
                <w:rFonts w:ascii="Times New Roman" w:hAnsi="Times New Roman"/>
                <w:sz w:val="20"/>
              </w:rPr>
            </w:pPr>
            <w:r>
              <w:rPr>
                <w:rFonts w:ascii="Times New Roman" w:hAnsi="Times New Roman"/>
                <w:sz w:val="20"/>
              </w:rPr>
              <w:t>11.5.</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410F0000">
            <w:pPr>
              <w:widowControl w:val="0"/>
              <w:spacing w:after="0" w:line="240" w:lineRule="auto"/>
              <w:ind/>
              <w:jc w:val="center"/>
              <w:rPr>
                <w:rFonts w:ascii="Times New Roman" w:hAnsi="Times New Roman"/>
                <w:sz w:val="20"/>
              </w:rPr>
            </w:pPr>
            <w:r>
              <w:rPr>
                <w:rFonts w:ascii="Times New Roman" w:hAnsi="Times New Roman"/>
                <w:sz w:val="20"/>
              </w:rPr>
              <w:t>ОВОП с.Пахачи</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420F0000">
            <w:pPr>
              <w:widowControl w:val="0"/>
              <w:spacing w:after="0" w:line="240" w:lineRule="auto"/>
              <w:ind/>
              <w:jc w:val="center"/>
              <w:rPr>
                <w:rFonts w:ascii="Times New Roman" w:hAnsi="Times New Roman"/>
                <w:sz w:val="20"/>
              </w:rPr>
            </w:pPr>
            <w:r>
              <w:rPr>
                <w:rFonts w:ascii="Times New Roman" w:hAnsi="Times New Roman"/>
                <w:sz w:val="20"/>
              </w:rPr>
              <w:t>ОВОП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430F0000">
            <w:pPr>
              <w:widowControl w:val="0"/>
              <w:spacing w:after="0" w:line="240" w:lineRule="auto"/>
              <w:ind/>
              <w:jc w:val="center"/>
              <w:rPr>
                <w:rFonts w:ascii="Times New Roman" w:hAnsi="Times New Roman"/>
                <w:sz w:val="20"/>
              </w:rPr>
            </w:pPr>
            <w:r>
              <w:rPr>
                <w:rFonts w:ascii="Times New Roman" w:hAnsi="Times New Roman"/>
                <w:sz w:val="20"/>
              </w:rPr>
              <w:t>с.Пахачи</w:t>
            </w:r>
          </w:p>
          <w:p w14:paraId="440F0000">
            <w:pPr>
              <w:widowControl w:val="0"/>
              <w:spacing w:after="0" w:line="240" w:lineRule="auto"/>
              <w:ind/>
              <w:jc w:val="center"/>
              <w:rPr>
                <w:rFonts w:ascii="Times New Roman" w:hAnsi="Times New Roman"/>
                <w:sz w:val="20"/>
              </w:rPr>
            </w:pP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450F0000">
            <w:pPr>
              <w:widowControl w:val="0"/>
              <w:spacing w:after="0" w:line="240" w:lineRule="auto"/>
              <w:ind/>
              <w:jc w:val="center"/>
              <w:rPr>
                <w:rFonts w:ascii="Times New Roman" w:hAnsi="Times New Roman"/>
                <w:sz w:val="20"/>
              </w:rPr>
            </w:pPr>
            <w:r>
              <w:rPr>
                <w:rFonts w:ascii="Times New Roman" w:hAnsi="Times New Roman"/>
                <w:sz w:val="20"/>
              </w:rPr>
              <w:t>339</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460F0000">
            <w:pPr>
              <w:widowControl w:val="0"/>
              <w:spacing w:after="0" w:line="240" w:lineRule="auto"/>
              <w:ind/>
              <w:jc w:val="center"/>
              <w:rPr>
                <w:rFonts w:ascii="Times New Roman" w:hAnsi="Times New Roman"/>
                <w:sz w:val="20"/>
              </w:rPr>
            </w:pPr>
            <w:r>
              <w:rPr>
                <w:rFonts w:ascii="Times New Roman" w:hAnsi="Times New Roman"/>
                <w:sz w:val="20"/>
              </w:rPr>
              <w:t>25</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470F0000">
            <w:pPr>
              <w:widowControl w:val="0"/>
              <w:spacing w:after="0" w:line="240" w:lineRule="auto"/>
              <w:ind/>
              <w:jc w:val="center"/>
              <w:rPr>
                <w:rFonts w:ascii="Times New Roman" w:hAnsi="Times New Roman"/>
                <w:sz w:val="20"/>
              </w:rP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480F0000">
            <w:pPr>
              <w:widowControl w:val="0"/>
              <w:spacing w:after="0" w:line="240" w:lineRule="auto"/>
              <w:ind/>
              <w:jc w:val="center"/>
              <w:rPr>
                <w:rFonts w:ascii="Times New Roman" w:hAnsi="Times New Roman"/>
                <w:sz w:val="20"/>
              </w:rPr>
            </w:pPr>
            <w:r>
              <w:rPr>
                <w:rFonts w:ascii="Times New Roman" w:hAnsi="Times New Roman"/>
                <w:sz w:val="20"/>
              </w:rPr>
              <w:t>11.6.</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490F0000">
            <w:pPr>
              <w:widowControl w:val="0"/>
              <w:spacing w:after="0" w:line="240" w:lineRule="auto"/>
              <w:ind/>
              <w:jc w:val="center"/>
              <w:rPr>
                <w:rFonts w:ascii="Times New Roman" w:hAnsi="Times New Roman"/>
                <w:sz w:val="20"/>
              </w:rPr>
            </w:pPr>
            <w:r>
              <w:rPr>
                <w:rFonts w:ascii="Times New Roman" w:hAnsi="Times New Roman"/>
                <w:sz w:val="20"/>
              </w:rPr>
              <w:t>ОВОП с.Апука</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4A0F0000">
            <w:pPr>
              <w:widowControl w:val="0"/>
              <w:spacing w:after="0" w:line="240" w:lineRule="auto"/>
              <w:ind/>
              <w:jc w:val="center"/>
              <w:rPr>
                <w:rFonts w:ascii="Times New Roman" w:hAnsi="Times New Roman"/>
                <w:sz w:val="20"/>
              </w:rPr>
            </w:pPr>
            <w:r>
              <w:rPr>
                <w:rFonts w:ascii="Times New Roman" w:hAnsi="Times New Roman"/>
                <w:sz w:val="20"/>
              </w:rPr>
              <w:t>ОВОП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4B0F0000">
            <w:pPr>
              <w:widowControl w:val="0"/>
              <w:spacing w:after="0" w:line="240" w:lineRule="auto"/>
              <w:ind/>
              <w:jc w:val="center"/>
              <w:rPr>
                <w:rFonts w:ascii="Times New Roman" w:hAnsi="Times New Roman"/>
                <w:sz w:val="20"/>
              </w:rPr>
            </w:pPr>
            <w:r>
              <w:rPr>
                <w:rFonts w:ascii="Times New Roman" w:hAnsi="Times New Roman"/>
                <w:sz w:val="20"/>
              </w:rPr>
              <w:t>с.Апука</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4C0F0000">
            <w:pPr>
              <w:widowControl w:val="0"/>
              <w:spacing w:after="0" w:line="240" w:lineRule="auto"/>
              <w:ind/>
              <w:jc w:val="center"/>
              <w:rPr>
                <w:rFonts w:ascii="Times New Roman" w:hAnsi="Times New Roman"/>
                <w:sz w:val="20"/>
              </w:rPr>
            </w:pPr>
            <w:r>
              <w:rPr>
                <w:rFonts w:ascii="Times New Roman" w:hAnsi="Times New Roman"/>
                <w:sz w:val="20"/>
              </w:rPr>
              <w:t>228</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4D0F0000">
            <w:pPr>
              <w:widowControl w:val="0"/>
              <w:spacing w:after="0" w:line="240" w:lineRule="auto"/>
              <w:ind/>
              <w:jc w:val="center"/>
              <w:rPr>
                <w:rFonts w:ascii="Times New Roman" w:hAnsi="Times New Roman"/>
                <w:sz w:val="20"/>
              </w:rPr>
            </w:pPr>
            <w:r>
              <w:rPr>
                <w:rFonts w:ascii="Times New Roman" w:hAnsi="Times New Roman"/>
                <w:sz w:val="20"/>
              </w:rPr>
              <w:t>25</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4E0F0000">
            <w:pPr>
              <w:widowControl w:val="0"/>
              <w:ind/>
              <w:jc w:val="cente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4F0F0000">
            <w:pPr>
              <w:widowControl w:val="0"/>
              <w:spacing w:after="0" w:line="240" w:lineRule="auto"/>
              <w:ind/>
              <w:jc w:val="center"/>
              <w:rPr>
                <w:rFonts w:ascii="Times New Roman" w:hAnsi="Times New Roman"/>
                <w:sz w:val="20"/>
              </w:rPr>
            </w:pPr>
            <w:r>
              <w:rPr>
                <w:rFonts w:ascii="Times New Roman" w:hAnsi="Times New Roman"/>
                <w:sz w:val="20"/>
              </w:rPr>
              <w:t>11.7.</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500F0000">
            <w:pPr>
              <w:widowControl w:val="0"/>
              <w:spacing w:after="0" w:line="240" w:lineRule="auto"/>
              <w:ind/>
              <w:jc w:val="center"/>
              <w:rPr>
                <w:rFonts w:ascii="Times New Roman" w:hAnsi="Times New Roman"/>
                <w:sz w:val="20"/>
              </w:rPr>
            </w:pPr>
            <w:r>
              <w:rPr>
                <w:rFonts w:ascii="Times New Roman" w:hAnsi="Times New Roman"/>
                <w:sz w:val="20"/>
              </w:rPr>
              <w:t>ОВОП с.Хаилино</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510F0000">
            <w:pPr>
              <w:widowControl w:val="0"/>
              <w:spacing w:after="0" w:line="240" w:lineRule="auto"/>
              <w:ind/>
              <w:jc w:val="center"/>
              <w:rPr>
                <w:rFonts w:ascii="Times New Roman" w:hAnsi="Times New Roman"/>
                <w:sz w:val="20"/>
              </w:rPr>
            </w:pPr>
            <w:r>
              <w:rPr>
                <w:rFonts w:ascii="Times New Roman" w:hAnsi="Times New Roman"/>
                <w:sz w:val="20"/>
              </w:rPr>
              <w:t>ОВОП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520F0000">
            <w:pPr>
              <w:widowControl w:val="0"/>
              <w:spacing w:after="0" w:line="240" w:lineRule="auto"/>
              <w:ind/>
              <w:jc w:val="center"/>
              <w:rPr>
                <w:rFonts w:ascii="Times New Roman" w:hAnsi="Times New Roman"/>
                <w:sz w:val="20"/>
              </w:rPr>
            </w:pPr>
            <w:r>
              <w:rPr>
                <w:rFonts w:ascii="Times New Roman" w:hAnsi="Times New Roman"/>
                <w:sz w:val="20"/>
              </w:rPr>
              <w:t>с.Хаилино</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530F0000">
            <w:pPr>
              <w:widowControl w:val="0"/>
              <w:spacing w:after="0" w:line="240" w:lineRule="auto"/>
              <w:ind/>
              <w:jc w:val="center"/>
              <w:rPr>
                <w:rFonts w:ascii="Times New Roman" w:hAnsi="Times New Roman"/>
                <w:sz w:val="20"/>
              </w:rPr>
            </w:pPr>
            <w:r>
              <w:rPr>
                <w:rFonts w:ascii="Times New Roman" w:hAnsi="Times New Roman"/>
                <w:sz w:val="20"/>
              </w:rPr>
              <w:t>645</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540F0000">
            <w:pPr>
              <w:widowControl w:val="0"/>
              <w:spacing w:after="0" w:line="240" w:lineRule="auto"/>
              <w:ind/>
              <w:jc w:val="center"/>
              <w:rPr>
                <w:rFonts w:ascii="Times New Roman" w:hAnsi="Times New Roman"/>
                <w:sz w:val="20"/>
              </w:rPr>
            </w:pPr>
            <w:r>
              <w:rPr>
                <w:rFonts w:ascii="Times New Roman" w:hAnsi="Times New Roman"/>
                <w:sz w:val="20"/>
              </w:rPr>
              <w:t>25</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550F0000">
            <w:pPr>
              <w:widowControl w:val="0"/>
              <w:spacing w:after="0" w:line="240" w:lineRule="auto"/>
              <w:ind/>
              <w:jc w:val="center"/>
              <w:rPr>
                <w:rFonts w:ascii="Times New Roman" w:hAnsi="Times New Roman"/>
                <w:sz w:val="20"/>
              </w:rPr>
            </w:pPr>
          </w:p>
        </w:tc>
      </w:tr>
      <w:tr>
        <w:tc>
          <w:tcPr>
            <w:tcW w:type="dxa" w:w="15137"/>
            <w:gridSpan w:val="7"/>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560F0000">
            <w:pPr>
              <w:pStyle w:val="Style_2"/>
              <w:widowControl w:val="0"/>
              <w:numPr>
                <w:ilvl w:val="0"/>
                <w:numId w:val="2"/>
              </w:numPr>
              <w:spacing w:after="0" w:line="240" w:lineRule="auto"/>
              <w:ind/>
              <w:jc w:val="center"/>
              <w:rPr>
                <w:rFonts w:ascii="Times New Roman" w:hAnsi="Times New Roman"/>
                <w:sz w:val="24"/>
              </w:rPr>
            </w:pPr>
            <w:r>
              <w:rPr>
                <w:rFonts w:ascii="Times New Roman" w:hAnsi="Times New Roman"/>
                <w:sz w:val="24"/>
              </w:rPr>
              <w:t>Карагинский муниципальный район</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570F0000">
            <w:pPr>
              <w:widowControl w:val="0"/>
              <w:spacing w:after="0" w:line="240" w:lineRule="auto"/>
              <w:ind/>
              <w:jc w:val="center"/>
              <w:rPr>
                <w:rFonts w:ascii="Times New Roman" w:hAnsi="Times New Roman"/>
                <w:sz w:val="20"/>
              </w:rPr>
            </w:pPr>
            <w:r>
              <w:rPr>
                <w:rFonts w:ascii="Times New Roman" w:hAnsi="Times New Roman"/>
                <w:sz w:val="20"/>
              </w:rPr>
              <w:t>12.1.</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580F0000">
            <w:pPr>
              <w:widowControl w:val="0"/>
              <w:spacing w:after="0" w:line="240" w:lineRule="auto"/>
              <w:ind/>
              <w:jc w:val="center"/>
              <w:rPr>
                <w:rFonts w:ascii="Times New Roman" w:hAnsi="Times New Roman"/>
                <w:sz w:val="20"/>
              </w:rPr>
            </w:pPr>
            <w:r>
              <w:rPr>
                <w:rFonts w:ascii="Times New Roman" w:hAnsi="Times New Roman"/>
                <w:sz w:val="20"/>
              </w:rPr>
              <w:t>ГБУЗ «Карагинская районная больница»</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590F0000">
            <w:pPr>
              <w:widowControl w:val="0"/>
              <w:spacing w:after="0" w:line="240" w:lineRule="auto"/>
              <w:ind/>
              <w:jc w:val="center"/>
              <w:rPr>
                <w:rFonts w:ascii="Times New Roman" w:hAnsi="Times New Roman"/>
                <w:sz w:val="20"/>
              </w:rPr>
            </w:pPr>
            <w:r>
              <w:rPr>
                <w:rFonts w:ascii="Times New Roman" w:hAnsi="Times New Roman"/>
                <w:sz w:val="20"/>
              </w:rPr>
              <w:t>районная больница</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5A0F0000">
            <w:pPr>
              <w:widowControl w:val="0"/>
              <w:spacing w:after="0" w:line="240" w:lineRule="auto"/>
              <w:ind/>
              <w:jc w:val="center"/>
              <w:rPr>
                <w:rFonts w:ascii="Times New Roman" w:hAnsi="Times New Roman"/>
                <w:sz w:val="20"/>
              </w:rPr>
            </w:pPr>
            <w:r>
              <w:rPr>
                <w:rFonts w:ascii="Times New Roman" w:hAnsi="Times New Roman"/>
                <w:sz w:val="20"/>
              </w:rPr>
              <w:t>п. Оссора</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5B0F0000">
            <w:pPr>
              <w:widowControl w:val="0"/>
              <w:spacing w:after="0" w:line="240" w:lineRule="auto"/>
              <w:ind/>
              <w:jc w:val="center"/>
              <w:rPr>
                <w:rFonts w:ascii="Times New Roman" w:hAnsi="Times New Roman"/>
                <w:sz w:val="20"/>
              </w:rPr>
            </w:pPr>
            <w:r>
              <w:rPr>
                <w:rFonts w:ascii="Times New Roman" w:hAnsi="Times New Roman"/>
                <w:sz w:val="20"/>
              </w:rPr>
              <w:t>1983</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5C0F0000">
            <w:pPr>
              <w:widowControl w:val="0"/>
              <w:spacing w:after="0" w:line="240" w:lineRule="auto"/>
              <w:ind/>
              <w:jc w:val="center"/>
              <w:rPr>
                <w:rFonts w:ascii="Times New Roman" w:hAnsi="Times New Roman"/>
                <w:sz w:val="20"/>
              </w:rPr>
            </w:pP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5D0F0000">
            <w:pPr>
              <w:widowControl w:val="0"/>
              <w:spacing w:after="0" w:line="240" w:lineRule="auto"/>
              <w:ind/>
              <w:jc w:val="center"/>
              <w:rPr>
                <w:rFonts w:ascii="Times New Roman" w:hAnsi="Times New Roman"/>
                <w:sz w:val="20"/>
              </w:rP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5E0F0000">
            <w:pPr>
              <w:widowControl w:val="0"/>
              <w:spacing w:after="0" w:line="240" w:lineRule="auto"/>
              <w:ind/>
              <w:jc w:val="center"/>
              <w:rPr>
                <w:rFonts w:ascii="Times New Roman" w:hAnsi="Times New Roman"/>
                <w:sz w:val="20"/>
              </w:rPr>
            </w:pPr>
            <w:r>
              <w:rPr>
                <w:rFonts w:ascii="Times New Roman" w:hAnsi="Times New Roman"/>
                <w:sz w:val="20"/>
              </w:rPr>
              <w:t>12.2.</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5F0F0000">
            <w:pPr>
              <w:widowControl w:val="0"/>
              <w:spacing w:after="0" w:line="240" w:lineRule="auto"/>
              <w:ind/>
              <w:jc w:val="center"/>
              <w:rPr>
                <w:rFonts w:ascii="Times New Roman" w:hAnsi="Times New Roman"/>
                <w:sz w:val="20"/>
              </w:rPr>
            </w:pPr>
            <w:r>
              <w:rPr>
                <w:rFonts w:ascii="Times New Roman" w:hAnsi="Times New Roman"/>
                <w:sz w:val="20"/>
              </w:rPr>
              <w:t>ОВОП с.Ивашка</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600F0000">
            <w:pPr>
              <w:widowControl w:val="0"/>
              <w:spacing w:after="0" w:line="240" w:lineRule="auto"/>
              <w:ind/>
              <w:jc w:val="center"/>
              <w:rPr>
                <w:rFonts w:ascii="Times New Roman" w:hAnsi="Times New Roman"/>
                <w:sz w:val="20"/>
              </w:rPr>
            </w:pPr>
            <w:r>
              <w:rPr>
                <w:rFonts w:ascii="Times New Roman" w:hAnsi="Times New Roman"/>
                <w:sz w:val="20"/>
              </w:rPr>
              <w:t>ОВОП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610F0000">
            <w:pPr>
              <w:widowControl w:val="0"/>
              <w:spacing w:after="0" w:line="240" w:lineRule="auto"/>
              <w:ind/>
              <w:jc w:val="center"/>
              <w:rPr>
                <w:rFonts w:ascii="Times New Roman" w:hAnsi="Times New Roman"/>
                <w:sz w:val="20"/>
              </w:rPr>
            </w:pPr>
            <w:r>
              <w:rPr>
                <w:rFonts w:ascii="Times New Roman" w:hAnsi="Times New Roman"/>
                <w:sz w:val="20"/>
              </w:rPr>
              <w:t>с.Ивашка</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620F0000">
            <w:pPr>
              <w:widowControl w:val="0"/>
              <w:spacing w:after="0" w:line="240" w:lineRule="auto"/>
              <w:ind/>
              <w:jc w:val="center"/>
              <w:rPr>
                <w:rFonts w:ascii="Times New Roman" w:hAnsi="Times New Roman"/>
                <w:sz w:val="20"/>
              </w:rPr>
            </w:pPr>
            <w:r>
              <w:rPr>
                <w:rFonts w:ascii="Times New Roman" w:hAnsi="Times New Roman"/>
                <w:sz w:val="20"/>
              </w:rPr>
              <w:t>531</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630F0000">
            <w:pPr>
              <w:widowControl w:val="0"/>
              <w:spacing w:after="0" w:line="240" w:lineRule="auto"/>
              <w:ind/>
              <w:jc w:val="center"/>
              <w:rPr>
                <w:rFonts w:ascii="Times New Roman" w:hAnsi="Times New Roman"/>
                <w:sz w:val="20"/>
              </w:rPr>
            </w:pPr>
            <w:r>
              <w:rPr>
                <w:rFonts w:ascii="Times New Roman" w:hAnsi="Times New Roman"/>
                <w:sz w:val="20"/>
              </w:rPr>
              <w:t>30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640F0000">
            <w:pPr>
              <w:widowControl w:val="0"/>
              <w:spacing w:after="0" w:line="240" w:lineRule="auto"/>
              <w:ind/>
              <w:jc w:val="center"/>
              <w:rPr>
                <w:rFonts w:ascii="Times New Roman" w:hAnsi="Times New Roman"/>
                <w:sz w:val="20"/>
              </w:rPr>
            </w:pPr>
            <w:r>
              <w:rPr>
                <w:rFonts w:ascii="Times New Roman" w:hAnsi="Times New Roman"/>
                <w:sz w:val="20"/>
              </w:rPr>
              <w:t>1 строительство</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650F0000">
            <w:pPr>
              <w:widowControl w:val="0"/>
              <w:spacing w:after="0" w:line="240" w:lineRule="auto"/>
              <w:ind/>
              <w:jc w:val="center"/>
              <w:rPr>
                <w:rFonts w:ascii="Times New Roman" w:hAnsi="Times New Roman"/>
                <w:sz w:val="20"/>
              </w:rPr>
            </w:pPr>
            <w:r>
              <w:rPr>
                <w:rFonts w:ascii="Times New Roman" w:hAnsi="Times New Roman"/>
                <w:sz w:val="20"/>
              </w:rPr>
              <w:t>12.3.</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660F0000">
            <w:pPr>
              <w:widowControl w:val="0"/>
              <w:spacing w:after="0" w:line="240" w:lineRule="auto"/>
              <w:ind/>
              <w:jc w:val="center"/>
              <w:rPr>
                <w:rFonts w:ascii="Times New Roman" w:hAnsi="Times New Roman"/>
                <w:sz w:val="20"/>
              </w:rPr>
            </w:pPr>
            <w:r>
              <w:rPr>
                <w:rFonts w:ascii="Times New Roman" w:hAnsi="Times New Roman"/>
                <w:sz w:val="20"/>
              </w:rPr>
              <w:t>ФАП с.Кострома</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670F0000">
            <w:pPr>
              <w:widowControl w:val="0"/>
              <w:spacing w:after="0" w:line="240" w:lineRule="auto"/>
              <w:ind/>
              <w:jc w:val="center"/>
              <w:rPr>
                <w:rFonts w:ascii="Times New Roman" w:hAnsi="Times New Roman"/>
                <w:sz w:val="20"/>
              </w:rPr>
            </w:pPr>
            <w:r>
              <w:rPr>
                <w:rFonts w:ascii="Times New Roman" w:hAnsi="Times New Roman"/>
                <w:sz w:val="20"/>
              </w:rPr>
              <w:t>ФАП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680F0000">
            <w:pPr>
              <w:widowControl w:val="0"/>
              <w:spacing w:after="0" w:line="240" w:lineRule="auto"/>
              <w:ind/>
              <w:jc w:val="center"/>
              <w:rPr>
                <w:rFonts w:ascii="Times New Roman" w:hAnsi="Times New Roman"/>
                <w:sz w:val="20"/>
              </w:rPr>
            </w:pPr>
            <w:r>
              <w:rPr>
                <w:rFonts w:ascii="Times New Roman" w:hAnsi="Times New Roman"/>
                <w:sz w:val="20"/>
              </w:rPr>
              <w:t>с.Кострома</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690F0000">
            <w:pPr>
              <w:widowControl w:val="0"/>
              <w:spacing w:after="0" w:line="240" w:lineRule="auto"/>
              <w:ind/>
              <w:jc w:val="center"/>
              <w:rPr>
                <w:rFonts w:ascii="Times New Roman" w:hAnsi="Times New Roman"/>
                <w:sz w:val="20"/>
              </w:rPr>
            </w:pPr>
            <w:r>
              <w:rPr>
                <w:rFonts w:ascii="Times New Roman" w:hAnsi="Times New Roman"/>
                <w:sz w:val="20"/>
              </w:rPr>
              <w:t>70</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6A0F0000">
            <w:pPr>
              <w:widowControl w:val="0"/>
              <w:spacing w:after="0" w:line="240" w:lineRule="auto"/>
              <w:ind/>
              <w:jc w:val="center"/>
              <w:rPr>
                <w:rFonts w:ascii="Times New Roman" w:hAnsi="Times New Roman"/>
                <w:sz w:val="20"/>
              </w:rPr>
            </w:pPr>
            <w:r>
              <w:rPr>
                <w:rFonts w:ascii="Times New Roman" w:hAnsi="Times New Roman"/>
                <w:sz w:val="20"/>
              </w:rPr>
              <w:t>15</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6B0F0000">
            <w:pPr>
              <w:widowControl w:val="0"/>
              <w:spacing w:after="0" w:line="240" w:lineRule="auto"/>
              <w:ind/>
              <w:jc w:val="center"/>
              <w:rPr>
                <w:rFonts w:ascii="Times New Roman" w:hAnsi="Times New Roman"/>
                <w:sz w:val="20"/>
              </w:rPr>
            </w:pPr>
            <w:r>
              <w:rPr>
                <w:rFonts w:ascii="Times New Roman" w:hAnsi="Times New Roman"/>
                <w:sz w:val="20"/>
              </w:rPr>
              <w:t>1 капитальный ремонт</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6C0F0000">
            <w:pPr>
              <w:widowControl w:val="0"/>
              <w:spacing w:after="0" w:line="240" w:lineRule="auto"/>
              <w:ind/>
              <w:jc w:val="center"/>
              <w:rPr>
                <w:rFonts w:ascii="Times New Roman" w:hAnsi="Times New Roman"/>
                <w:sz w:val="20"/>
              </w:rPr>
            </w:pPr>
            <w:r>
              <w:rPr>
                <w:rFonts w:ascii="Times New Roman" w:hAnsi="Times New Roman"/>
                <w:sz w:val="20"/>
              </w:rPr>
              <w:t>12.4.</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6D0F0000">
            <w:pPr>
              <w:widowControl w:val="0"/>
              <w:spacing w:after="0" w:line="240" w:lineRule="auto"/>
              <w:ind/>
              <w:jc w:val="center"/>
              <w:rPr>
                <w:rFonts w:ascii="Times New Roman" w:hAnsi="Times New Roman"/>
                <w:sz w:val="20"/>
              </w:rPr>
            </w:pPr>
            <w:r>
              <w:rPr>
                <w:rFonts w:ascii="Times New Roman" w:hAnsi="Times New Roman"/>
                <w:sz w:val="20"/>
              </w:rPr>
              <w:t>ФАП с.Карага</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6E0F0000">
            <w:pPr>
              <w:widowControl w:val="0"/>
              <w:spacing w:after="0" w:line="240" w:lineRule="auto"/>
              <w:ind/>
              <w:jc w:val="center"/>
              <w:rPr>
                <w:rFonts w:ascii="Times New Roman" w:hAnsi="Times New Roman"/>
                <w:sz w:val="20"/>
              </w:rPr>
            </w:pPr>
            <w:r>
              <w:rPr>
                <w:rFonts w:ascii="Times New Roman" w:hAnsi="Times New Roman"/>
                <w:sz w:val="20"/>
              </w:rPr>
              <w:t>ФАП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6F0F0000">
            <w:pPr>
              <w:widowControl w:val="0"/>
              <w:spacing w:after="0" w:line="240" w:lineRule="auto"/>
              <w:ind/>
              <w:jc w:val="center"/>
              <w:rPr>
                <w:rFonts w:ascii="Times New Roman" w:hAnsi="Times New Roman"/>
                <w:sz w:val="20"/>
              </w:rPr>
            </w:pPr>
            <w:r>
              <w:rPr>
                <w:rFonts w:ascii="Times New Roman" w:hAnsi="Times New Roman"/>
                <w:sz w:val="20"/>
              </w:rPr>
              <w:t>с.Карага</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700F0000">
            <w:pPr>
              <w:widowControl w:val="0"/>
              <w:spacing w:after="0" w:line="240" w:lineRule="auto"/>
              <w:ind/>
              <w:jc w:val="center"/>
              <w:rPr>
                <w:rFonts w:ascii="Times New Roman" w:hAnsi="Times New Roman"/>
                <w:sz w:val="20"/>
              </w:rPr>
            </w:pPr>
            <w:r>
              <w:rPr>
                <w:rFonts w:ascii="Times New Roman" w:hAnsi="Times New Roman"/>
                <w:sz w:val="20"/>
              </w:rPr>
              <w:t>273</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710F0000">
            <w:pPr>
              <w:widowControl w:val="0"/>
              <w:spacing w:after="0" w:line="240" w:lineRule="auto"/>
              <w:ind/>
              <w:jc w:val="center"/>
              <w:rPr>
                <w:rFonts w:ascii="Times New Roman" w:hAnsi="Times New Roman"/>
                <w:sz w:val="20"/>
              </w:rPr>
            </w:pPr>
            <w:r>
              <w:rPr>
                <w:rFonts w:ascii="Times New Roman" w:hAnsi="Times New Roman"/>
                <w:sz w:val="20"/>
              </w:rPr>
              <w:t>15</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720F0000">
            <w:pPr>
              <w:widowControl w:val="0"/>
              <w:spacing w:after="0" w:line="240" w:lineRule="auto"/>
              <w:ind/>
              <w:jc w:val="center"/>
              <w:rPr>
                <w:rFonts w:ascii="Times New Roman" w:hAnsi="Times New Roman"/>
                <w:sz w:val="20"/>
              </w:rPr>
            </w:pPr>
            <w:r>
              <w:rPr>
                <w:rFonts w:ascii="Times New Roman" w:hAnsi="Times New Roman"/>
                <w:sz w:val="20"/>
              </w:rPr>
              <w:t>1 строительство</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730F0000">
            <w:pPr>
              <w:widowControl w:val="0"/>
              <w:spacing w:after="0" w:line="240" w:lineRule="auto"/>
              <w:ind/>
              <w:jc w:val="center"/>
              <w:rPr>
                <w:rFonts w:ascii="Times New Roman" w:hAnsi="Times New Roman"/>
                <w:sz w:val="20"/>
              </w:rPr>
            </w:pPr>
            <w:r>
              <w:rPr>
                <w:rFonts w:ascii="Times New Roman" w:hAnsi="Times New Roman"/>
                <w:sz w:val="20"/>
              </w:rPr>
              <w:t>12.5.</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740F0000">
            <w:pPr>
              <w:widowControl w:val="0"/>
              <w:spacing w:after="0" w:line="240" w:lineRule="auto"/>
              <w:ind/>
              <w:jc w:val="center"/>
              <w:rPr>
                <w:rFonts w:ascii="Times New Roman" w:hAnsi="Times New Roman"/>
                <w:sz w:val="20"/>
              </w:rPr>
            </w:pPr>
            <w:r>
              <w:rPr>
                <w:rFonts w:ascii="Times New Roman" w:hAnsi="Times New Roman"/>
                <w:sz w:val="20"/>
              </w:rPr>
              <w:t>ОВОП с.Тымлат</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750F0000">
            <w:pPr>
              <w:widowControl w:val="0"/>
              <w:spacing w:after="0" w:line="240" w:lineRule="auto"/>
              <w:ind/>
              <w:jc w:val="center"/>
              <w:rPr>
                <w:rFonts w:ascii="Times New Roman" w:hAnsi="Times New Roman"/>
                <w:sz w:val="20"/>
              </w:rPr>
            </w:pPr>
            <w:r>
              <w:rPr>
                <w:rFonts w:ascii="Times New Roman" w:hAnsi="Times New Roman"/>
                <w:sz w:val="20"/>
              </w:rPr>
              <w:t>ОВОП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760F0000">
            <w:pPr>
              <w:widowControl w:val="0"/>
              <w:spacing w:after="0" w:line="240" w:lineRule="auto"/>
              <w:ind/>
              <w:jc w:val="center"/>
              <w:rPr>
                <w:rFonts w:ascii="Times New Roman" w:hAnsi="Times New Roman"/>
                <w:sz w:val="20"/>
              </w:rPr>
            </w:pPr>
            <w:r>
              <w:rPr>
                <w:rFonts w:ascii="Times New Roman" w:hAnsi="Times New Roman"/>
                <w:sz w:val="20"/>
              </w:rPr>
              <w:t>с.Тымлат</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770F0000">
            <w:pPr>
              <w:widowControl w:val="0"/>
              <w:spacing w:after="0" w:line="240" w:lineRule="auto"/>
              <w:ind/>
              <w:jc w:val="center"/>
              <w:rPr>
                <w:rFonts w:ascii="Times New Roman" w:hAnsi="Times New Roman"/>
                <w:sz w:val="20"/>
              </w:rPr>
            </w:pPr>
            <w:r>
              <w:rPr>
                <w:rFonts w:ascii="Times New Roman" w:hAnsi="Times New Roman"/>
                <w:sz w:val="20"/>
              </w:rPr>
              <w:t>652</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780F0000">
            <w:pPr>
              <w:widowControl w:val="0"/>
              <w:spacing w:after="0" w:line="240" w:lineRule="auto"/>
              <w:ind/>
              <w:jc w:val="center"/>
              <w:rPr>
                <w:rFonts w:ascii="Times New Roman" w:hAnsi="Times New Roman"/>
                <w:sz w:val="20"/>
              </w:rPr>
            </w:pPr>
            <w:r>
              <w:rPr>
                <w:rFonts w:ascii="Times New Roman" w:hAnsi="Times New Roman"/>
                <w:sz w:val="20"/>
              </w:rPr>
              <w:t>15</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790F0000">
            <w:pPr>
              <w:widowControl w:val="0"/>
              <w:spacing w:after="0" w:line="240" w:lineRule="auto"/>
              <w:ind/>
              <w:jc w:val="center"/>
              <w:rPr>
                <w:rFonts w:ascii="Times New Roman" w:hAnsi="Times New Roman"/>
                <w:sz w:val="28"/>
              </w:rP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7A0F0000">
            <w:pPr>
              <w:widowControl w:val="0"/>
              <w:spacing w:after="0" w:line="240" w:lineRule="auto"/>
              <w:ind/>
              <w:jc w:val="center"/>
              <w:rPr>
                <w:rFonts w:ascii="Times New Roman" w:hAnsi="Times New Roman"/>
                <w:sz w:val="20"/>
              </w:rPr>
            </w:pPr>
            <w:r>
              <w:rPr>
                <w:rFonts w:ascii="Times New Roman" w:hAnsi="Times New Roman"/>
                <w:sz w:val="20"/>
              </w:rPr>
              <w:t>12.6.</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7B0F0000">
            <w:pPr>
              <w:widowControl w:val="0"/>
              <w:spacing w:after="0" w:line="240" w:lineRule="auto"/>
              <w:ind/>
              <w:jc w:val="center"/>
              <w:rPr>
                <w:rFonts w:ascii="Times New Roman" w:hAnsi="Times New Roman"/>
                <w:sz w:val="20"/>
              </w:rPr>
            </w:pPr>
            <w:r>
              <w:rPr>
                <w:rFonts w:ascii="Times New Roman" w:hAnsi="Times New Roman"/>
                <w:sz w:val="20"/>
              </w:rPr>
              <w:t>ФАП Ильпырский</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7C0F0000">
            <w:pPr>
              <w:widowControl w:val="0"/>
              <w:spacing w:after="0" w:line="240" w:lineRule="auto"/>
              <w:ind/>
              <w:jc w:val="center"/>
              <w:rPr>
                <w:rFonts w:ascii="Times New Roman" w:hAnsi="Times New Roman"/>
                <w:sz w:val="20"/>
              </w:rPr>
            </w:pPr>
            <w:r>
              <w:rPr>
                <w:rFonts w:ascii="Times New Roman" w:hAnsi="Times New Roman"/>
                <w:sz w:val="20"/>
              </w:rPr>
              <w:t>ФАП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7D0F0000">
            <w:pPr>
              <w:widowControl w:val="0"/>
              <w:spacing w:after="0" w:line="240" w:lineRule="auto"/>
              <w:ind/>
              <w:jc w:val="center"/>
              <w:rPr>
                <w:rFonts w:ascii="Times New Roman" w:hAnsi="Times New Roman"/>
                <w:sz w:val="20"/>
              </w:rPr>
            </w:pPr>
            <w:r>
              <w:rPr>
                <w:rFonts w:ascii="Times New Roman" w:hAnsi="Times New Roman"/>
                <w:sz w:val="20"/>
              </w:rPr>
              <w:t>с. Ильпырское</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7E0F0000">
            <w:pPr>
              <w:widowControl w:val="0"/>
              <w:spacing w:after="0" w:line="240" w:lineRule="auto"/>
              <w:ind/>
              <w:jc w:val="center"/>
              <w:rPr>
                <w:rFonts w:ascii="Times New Roman" w:hAnsi="Times New Roman"/>
                <w:sz w:val="20"/>
              </w:rPr>
            </w:pPr>
            <w:r>
              <w:rPr>
                <w:rFonts w:ascii="Times New Roman" w:hAnsi="Times New Roman"/>
                <w:sz w:val="20"/>
              </w:rPr>
              <w:t>100</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7F0F0000">
            <w:pPr>
              <w:widowControl w:val="0"/>
              <w:spacing w:after="0" w:line="240" w:lineRule="auto"/>
              <w:ind/>
              <w:jc w:val="center"/>
              <w:rPr>
                <w:rFonts w:ascii="Times New Roman" w:hAnsi="Times New Roman"/>
                <w:sz w:val="20"/>
              </w:rPr>
            </w:pPr>
            <w:r>
              <w:rPr>
                <w:rFonts w:ascii="Times New Roman" w:hAnsi="Times New Roman"/>
                <w:sz w:val="20"/>
              </w:rPr>
              <w:t>15</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800F0000">
            <w:pPr>
              <w:widowControl w:val="0"/>
              <w:spacing w:after="0" w:line="240" w:lineRule="auto"/>
              <w:ind/>
              <w:jc w:val="center"/>
              <w:rPr>
                <w:rFonts w:ascii="Times New Roman" w:hAnsi="Times New Roman"/>
                <w:sz w:val="28"/>
              </w:rPr>
            </w:pPr>
          </w:p>
        </w:tc>
      </w:tr>
      <w:tr>
        <w:tc>
          <w:tcPr>
            <w:tcW w:type="dxa" w:w="15137"/>
            <w:gridSpan w:val="7"/>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810F0000">
            <w:pPr>
              <w:pStyle w:val="Style_2"/>
              <w:widowControl w:val="0"/>
              <w:numPr>
                <w:ilvl w:val="0"/>
                <w:numId w:val="2"/>
              </w:numPr>
              <w:spacing w:after="0" w:line="240" w:lineRule="auto"/>
              <w:ind/>
              <w:jc w:val="center"/>
              <w:rPr>
                <w:rFonts w:ascii="Times New Roman" w:hAnsi="Times New Roman"/>
                <w:sz w:val="24"/>
              </w:rPr>
            </w:pPr>
            <w:r>
              <w:rPr>
                <w:rFonts w:ascii="Times New Roman" w:hAnsi="Times New Roman"/>
                <w:sz w:val="24"/>
              </w:rPr>
              <w:t>Пенжинский муниципальный район</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820F0000">
            <w:pPr>
              <w:widowControl w:val="0"/>
              <w:spacing w:after="0" w:line="240" w:lineRule="auto"/>
              <w:ind/>
              <w:jc w:val="center"/>
              <w:rPr>
                <w:rFonts w:ascii="Times New Roman" w:hAnsi="Times New Roman"/>
                <w:sz w:val="20"/>
              </w:rPr>
            </w:pPr>
            <w:r>
              <w:rPr>
                <w:rFonts w:ascii="Times New Roman" w:hAnsi="Times New Roman"/>
                <w:sz w:val="20"/>
              </w:rPr>
              <w:t>13.1.</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830F0000">
            <w:pPr>
              <w:widowControl w:val="0"/>
              <w:spacing w:after="0" w:line="240" w:lineRule="auto"/>
              <w:ind/>
              <w:jc w:val="center"/>
              <w:rPr>
                <w:rFonts w:ascii="Times New Roman" w:hAnsi="Times New Roman"/>
                <w:sz w:val="20"/>
              </w:rPr>
            </w:pPr>
            <w:r>
              <w:rPr>
                <w:rFonts w:ascii="Times New Roman" w:hAnsi="Times New Roman"/>
                <w:sz w:val="20"/>
              </w:rPr>
              <w:t>ГБУЗ «Пенжинская районная больница»</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840F0000">
            <w:pPr>
              <w:widowControl w:val="0"/>
              <w:spacing w:after="0" w:line="240" w:lineRule="auto"/>
              <w:ind/>
              <w:jc w:val="center"/>
              <w:rPr>
                <w:rFonts w:ascii="Times New Roman" w:hAnsi="Times New Roman"/>
                <w:sz w:val="20"/>
              </w:rPr>
            </w:pPr>
            <w:r>
              <w:rPr>
                <w:rFonts w:ascii="Times New Roman" w:hAnsi="Times New Roman"/>
                <w:sz w:val="20"/>
              </w:rPr>
              <w:t>районная больница</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850F0000">
            <w:pPr>
              <w:widowControl w:val="0"/>
              <w:spacing w:after="0" w:line="240" w:lineRule="auto"/>
              <w:ind/>
              <w:jc w:val="center"/>
              <w:rPr>
                <w:rFonts w:ascii="Times New Roman" w:hAnsi="Times New Roman"/>
                <w:sz w:val="20"/>
              </w:rPr>
            </w:pPr>
            <w:r>
              <w:rPr>
                <w:rFonts w:ascii="Times New Roman" w:hAnsi="Times New Roman"/>
                <w:sz w:val="20"/>
              </w:rPr>
              <w:t>с. Каменское</w:t>
            </w:r>
          </w:p>
          <w:p w14:paraId="860F0000">
            <w:pPr>
              <w:widowControl w:val="0"/>
              <w:spacing w:after="0" w:line="240" w:lineRule="auto"/>
              <w:ind/>
              <w:jc w:val="center"/>
              <w:rPr>
                <w:rFonts w:ascii="Times New Roman" w:hAnsi="Times New Roman"/>
                <w:sz w:val="20"/>
              </w:rPr>
            </w:pPr>
            <w:r>
              <w:rPr>
                <w:rFonts w:ascii="Times New Roman" w:hAnsi="Times New Roman"/>
                <w:sz w:val="20"/>
              </w:rPr>
              <w:t>с. Парень</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870F0000">
            <w:pPr>
              <w:widowControl w:val="0"/>
              <w:spacing w:after="0" w:line="240" w:lineRule="auto"/>
              <w:ind/>
              <w:jc w:val="center"/>
              <w:rPr>
                <w:rFonts w:ascii="Times New Roman" w:hAnsi="Times New Roman"/>
                <w:sz w:val="20"/>
              </w:rPr>
            </w:pPr>
            <w:r>
              <w:rPr>
                <w:rFonts w:ascii="Times New Roman" w:hAnsi="Times New Roman"/>
                <w:sz w:val="20"/>
              </w:rPr>
              <w:t>552</w:t>
            </w:r>
          </w:p>
          <w:p w14:paraId="880F0000">
            <w:pPr>
              <w:widowControl w:val="0"/>
              <w:spacing w:after="0" w:line="240" w:lineRule="auto"/>
              <w:ind/>
              <w:jc w:val="center"/>
              <w:rPr>
                <w:rFonts w:ascii="Times New Roman" w:hAnsi="Times New Roman"/>
                <w:sz w:val="20"/>
              </w:rPr>
            </w:pPr>
            <w:r>
              <w:rPr>
                <w:rFonts w:ascii="Times New Roman" w:hAnsi="Times New Roman"/>
                <w:sz w:val="20"/>
              </w:rPr>
              <w:t>58</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890F0000">
            <w:pPr>
              <w:widowControl w:val="0"/>
              <w:spacing w:after="0" w:line="240" w:lineRule="auto"/>
              <w:ind/>
              <w:jc w:val="center"/>
              <w:rPr>
                <w:rFonts w:ascii="Times New Roman" w:hAnsi="Times New Roman"/>
                <w:sz w:val="20"/>
              </w:rPr>
            </w:pPr>
            <w:r>
              <w:rPr>
                <w:rFonts w:ascii="Times New Roman" w:hAnsi="Times New Roman"/>
                <w:sz w:val="20"/>
              </w:rPr>
              <w:t>50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8A0F0000">
            <w:pPr>
              <w:widowControl w:val="0"/>
              <w:spacing w:after="0" w:line="240" w:lineRule="auto"/>
              <w:ind/>
              <w:jc w:val="center"/>
              <w:rPr>
                <w:rFonts w:ascii="Times New Roman" w:hAnsi="Times New Roman"/>
                <w:sz w:val="20"/>
              </w:rPr>
            </w:pPr>
            <w:r>
              <w:rPr>
                <w:rFonts w:ascii="Times New Roman" w:hAnsi="Times New Roman"/>
                <w:sz w:val="20"/>
              </w:rPr>
              <w:t>1 капитальный ремонт</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8B0F0000">
            <w:pPr>
              <w:widowControl w:val="0"/>
              <w:spacing w:after="0" w:line="240" w:lineRule="auto"/>
              <w:ind/>
              <w:jc w:val="center"/>
              <w:rPr>
                <w:rFonts w:ascii="Times New Roman" w:hAnsi="Times New Roman"/>
                <w:sz w:val="20"/>
              </w:rPr>
            </w:pPr>
            <w:r>
              <w:rPr>
                <w:rFonts w:ascii="Times New Roman" w:hAnsi="Times New Roman"/>
                <w:sz w:val="20"/>
              </w:rPr>
              <w:t>13.2.</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8C0F0000">
            <w:pPr>
              <w:widowControl w:val="0"/>
              <w:spacing w:after="0" w:line="240" w:lineRule="auto"/>
              <w:ind/>
              <w:jc w:val="center"/>
              <w:rPr>
                <w:rFonts w:ascii="Times New Roman" w:hAnsi="Times New Roman"/>
                <w:sz w:val="20"/>
              </w:rPr>
            </w:pPr>
            <w:r>
              <w:rPr>
                <w:rFonts w:ascii="Times New Roman" w:hAnsi="Times New Roman"/>
                <w:sz w:val="20"/>
              </w:rPr>
              <w:t>ОВОП с. Манилы</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8D0F0000">
            <w:pPr>
              <w:widowControl w:val="0"/>
              <w:spacing w:after="0" w:line="240" w:lineRule="auto"/>
              <w:ind/>
              <w:jc w:val="center"/>
              <w:rPr>
                <w:rFonts w:ascii="Times New Roman" w:hAnsi="Times New Roman"/>
                <w:sz w:val="20"/>
              </w:rPr>
            </w:pPr>
            <w:r>
              <w:rPr>
                <w:rFonts w:ascii="Times New Roman" w:hAnsi="Times New Roman"/>
                <w:sz w:val="20"/>
              </w:rPr>
              <w:t>ОВОП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8E0F0000">
            <w:pPr>
              <w:widowControl w:val="0"/>
              <w:spacing w:after="0" w:line="240" w:lineRule="auto"/>
              <w:ind/>
              <w:jc w:val="center"/>
              <w:rPr>
                <w:rFonts w:ascii="Times New Roman" w:hAnsi="Times New Roman"/>
                <w:sz w:val="20"/>
              </w:rPr>
            </w:pPr>
            <w:r>
              <w:rPr>
                <w:rFonts w:ascii="Times New Roman" w:hAnsi="Times New Roman"/>
                <w:sz w:val="20"/>
              </w:rPr>
              <w:t>с. Манилы</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8F0F0000">
            <w:pPr>
              <w:widowControl w:val="0"/>
              <w:spacing w:after="0" w:line="240" w:lineRule="auto"/>
              <w:ind/>
              <w:jc w:val="center"/>
              <w:rPr>
                <w:rFonts w:ascii="Times New Roman" w:hAnsi="Times New Roman"/>
                <w:sz w:val="20"/>
              </w:rPr>
            </w:pPr>
            <w:r>
              <w:rPr>
                <w:rFonts w:ascii="Times New Roman" w:hAnsi="Times New Roman"/>
                <w:sz w:val="20"/>
              </w:rPr>
              <w:t>697</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900F0000">
            <w:pPr>
              <w:widowControl w:val="0"/>
              <w:spacing w:after="0" w:line="240" w:lineRule="auto"/>
              <w:ind/>
              <w:jc w:val="center"/>
              <w:rPr>
                <w:rFonts w:ascii="Times New Roman" w:hAnsi="Times New Roman"/>
                <w:sz w:val="20"/>
              </w:rPr>
            </w:pPr>
            <w:r>
              <w:rPr>
                <w:rFonts w:ascii="Times New Roman" w:hAnsi="Times New Roman"/>
                <w:sz w:val="20"/>
              </w:rPr>
              <w:t>20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910F0000">
            <w:pPr>
              <w:widowControl w:val="0"/>
              <w:ind/>
              <w:jc w:val="cente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920F0000">
            <w:pPr>
              <w:widowControl w:val="0"/>
              <w:spacing w:after="0" w:line="240" w:lineRule="auto"/>
              <w:ind/>
              <w:jc w:val="center"/>
              <w:rPr>
                <w:rFonts w:ascii="Times New Roman" w:hAnsi="Times New Roman"/>
                <w:sz w:val="20"/>
              </w:rPr>
            </w:pPr>
            <w:r>
              <w:rPr>
                <w:rFonts w:ascii="Times New Roman" w:hAnsi="Times New Roman"/>
                <w:sz w:val="20"/>
              </w:rPr>
              <w:t>13.3.</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930F0000">
            <w:pPr>
              <w:widowControl w:val="0"/>
              <w:spacing w:after="0" w:line="240" w:lineRule="auto"/>
              <w:ind/>
              <w:jc w:val="center"/>
              <w:rPr>
                <w:rFonts w:ascii="Times New Roman" w:hAnsi="Times New Roman"/>
                <w:sz w:val="20"/>
              </w:rPr>
            </w:pPr>
            <w:r>
              <w:rPr>
                <w:rFonts w:ascii="Times New Roman" w:hAnsi="Times New Roman"/>
                <w:sz w:val="20"/>
              </w:rPr>
              <w:t>ФАП с. Оклан</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940F0000">
            <w:pPr>
              <w:widowControl w:val="0"/>
              <w:spacing w:after="0" w:line="240" w:lineRule="auto"/>
              <w:ind/>
              <w:jc w:val="center"/>
              <w:rPr>
                <w:rFonts w:ascii="Times New Roman" w:hAnsi="Times New Roman"/>
                <w:sz w:val="20"/>
              </w:rPr>
            </w:pPr>
            <w:r>
              <w:rPr>
                <w:rFonts w:ascii="Times New Roman" w:hAnsi="Times New Roman"/>
                <w:sz w:val="20"/>
              </w:rPr>
              <w:t>ФАП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950F0000">
            <w:pPr>
              <w:widowControl w:val="0"/>
              <w:spacing w:after="0" w:line="240" w:lineRule="auto"/>
              <w:ind/>
              <w:jc w:val="center"/>
              <w:rPr>
                <w:rFonts w:ascii="Times New Roman" w:hAnsi="Times New Roman"/>
                <w:sz w:val="20"/>
              </w:rPr>
            </w:pPr>
            <w:r>
              <w:rPr>
                <w:rFonts w:ascii="Times New Roman" w:hAnsi="Times New Roman"/>
                <w:sz w:val="20"/>
              </w:rPr>
              <w:t>с. Оклан</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960F0000">
            <w:pPr>
              <w:widowControl w:val="0"/>
              <w:spacing w:after="0" w:line="240" w:lineRule="auto"/>
              <w:ind/>
              <w:jc w:val="center"/>
              <w:rPr>
                <w:rFonts w:ascii="Times New Roman" w:hAnsi="Times New Roman"/>
                <w:sz w:val="20"/>
              </w:rPr>
            </w:pPr>
            <w:r>
              <w:rPr>
                <w:rFonts w:ascii="Times New Roman" w:hAnsi="Times New Roman"/>
                <w:sz w:val="20"/>
              </w:rPr>
              <w:t>43</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970F0000">
            <w:pPr>
              <w:widowControl w:val="0"/>
              <w:spacing w:after="0" w:line="240" w:lineRule="auto"/>
              <w:ind/>
              <w:jc w:val="center"/>
              <w:rPr>
                <w:rFonts w:ascii="Times New Roman" w:hAnsi="Times New Roman"/>
                <w:sz w:val="20"/>
              </w:rPr>
            </w:pPr>
            <w:r>
              <w:rPr>
                <w:rFonts w:ascii="Times New Roman" w:hAnsi="Times New Roman"/>
                <w:sz w:val="20"/>
              </w:rPr>
              <w:t>10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980F0000">
            <w:pPr>
              <w:widowControl w:val="0"/>
              <w:spacing w:after="0" w:line="240" w:lineRule="auto"/>
              <w:ind/>
              <w:jc w:val="center"/>
              <w:rPr>
                <w:rFonts w:ascii="Times New Roman" w:hAnsi="Times New Roman"/>
                <w:sz w:val="20"/>
              </w:rP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990F0000">
            <w:pPr>
              <w:widowControl w:val="0"/>
              <w:spacing w:after="0" w:line="240" w:lineRule="auto"/>
              <w:ind/>
              <w:jc w:val="center"/>
              <w:rPr>
                <w:rFonts w:ascii="Times New Roman" w:hAnsi="Times New Roman"/>
                <w:sz w:val="20"/>
              </w:rPr>
            </w:pPr>
            <w:r>
              <w:rPr>
                <w:rFonts w:ascii="Times New Roman" w:hAnsi="Times New Roman"/>
                <w:sz w:val="20"/>
              </w:rPr>
              <w:t>13.4.</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9A0F0000">
            <w:pPr>
              <w:widowControl w:val="0"/>
              <w:spacing w:after="0" w:line="240" w:lineRule="auto"/>
              <w:ind/>
              <w:jc w:val="center"/>
              <w:rPr>
                <w:rFonts w:ascii="Times New Roman" w:hAnsi="Times New Roman"/>
                <w:sz w:val="20"/>
              </w:rPr>
            </w:pPr>
            <w:r>
              <w:rPr>
                <w:rFonts w:ascii="Times New Roman" w:hAnsi="Times New Roman"/>
                <w:sz w:val="20"/>
              </w:rPr>
              <w:t>ФАП с. Таловка</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9B0F0000">
            <w:pPr>
              <w:widowControl w:val="0"/>
              <w:spacing w:after="0" w:line="240" w:lineRule="auto"/>
              <w:ind/>
              <w:jc w:val="center"/>
              <w:rPr>
                <w:rFonts w:ascii="Times New Roman" w:hAnsi="Times New Roman"/>
                <w:sz w:val="20"/>
              </w:rPr>
            </w:pPr>
            <w:r>
              <w:rPr>
                <w:rFonts w:ascii="Times New Roman" w:hAnsi="Times New Roman"/>
                <w:sz w:val="20"/>
              </w:rPr>
              <w:t>ФАП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9C0F0000">
            <w:pPr>
              <w:widowControl w:val="0"/>
              <w:spacing w:after="0" w:line="240" w:lineRule="auto"/>
              <w:ind/>
              <w:jc w:val="center"/>
              <w:rPr>
                <w:rFonts w:ascii="Times New Roman" w:hAnsi="Times New Roman"/>
                <w:sz w:val="20"/>
              </w:rPr>
            </w:pPr>
            <w:r>
              <w:rPr>
                <w:rFonts w:ascii="Times New Roman" w:hAnsi="Times New Roman"/>
                <w:sz w:val="20"/>
              </w:rPr>
              <w:t>с. аловка</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9D0F0000">
            <w:pPr>
              <w:widowControl w:val="0"/>
              <w:spacing w:after="0" w:line="240" w:lineRule="auto"/>
              <w:ind/>
              <w:jc w:val="center"/>
              <w:rPr>
                <w:rFonts w:ascii="Times New Roman" w:hAnsi="Times New Roman"/>
                <w:sz w:val="20"/>
              </w:rPr>
            </w:pPr>
            <w:r>
              <w:rPr>
                <w:rFonts w:ascii="Times New Roman" w:hAnsi="Times New Roman"/>
                <w:sz w:val="20"/>
              </w:rPr>
              <w:t>207</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9E0F0000">
            <w:pPr>
              <w:widowControl w:val="0"/>
              <w:spacing w:after="0" w:line="240" w:lineRule="auto"/>
              <w:ind/>
              <w:jc w:val="center"/>
              <w:rPr>
                <w:rFonts w:ascii="Times New Roman" w:hAnsi="Times New Roman"/>
                <w:sz w:val="20"/>
              </w:rPr>
            </w:pPr>
            <w:r>
              <w:rPr>
                <w:rFonts w:ascii="Times New Roman" w:hAnsi="Times New Roman"/>
                <w:sz w:val="20"/>
              </w:rPr>
              <w:t>10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9F0F0000">
            <w:pPr>
              <w:widowControl w:val="0"/>
              <w:spacing w:after="0" w:line="240" w:lineRule="auto"/>
              <w:ind/>
              <w:jc w:val="center"/>
              <w:rPr>
                <w:rFonts w:ascii="Times New Roman" w:hAnsi="Times New Roman"/>
                <w:sz w:val="20"/>
              </w:rPr>
            </w:pP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00F0000">
            <w:pPr>
              <w:widowControl w:val="0"/>
              <w:spacing w:after="0" w:line="240" w:lineRule="auto"/>
              <w:ind/>
              <w:jc w:val="center"/>
              <w:rPr>
                <w:rFonts w:ascii="Times New Roman" w:hAnsi="Times New Roman"/>
                <w:sz w:val="20"/>
              </w:rPr>
            </w:pPr>
            <w:r>
              <w:rPr>
                <w:rFonts w:ascii="Times New Roman" w:hAnsi="Times New Roman"/>
                <w:sz w:val="20"/>
              </w:rPr>
              <w:t>13.5.</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10F0000">
            <w:pPr>
              <w:widowControl w:val="0"/>
              <w:spacing w:after="0" w:line="240" w:lineRule="auto"/>
              <w:ind/>
              <w:jc w:val="center"/>
              <w:rPr>
                <w:rFonts w:ascii="Times New Roman" w:hAnsi="Times New Roman"/>
                <w:sz w:val="20"/>
              </w:rPr>
            </w:pPr>
            <w:r>
              <w:rPr>
                <w:rFonts w:ascii="Times New Roman" w:hAnsi="Times New Roman"/>
                <w:sz w:val="20"/>
              </w:rPr>
              <w:t>ФАП с. Слаутное</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A20F0000">
            <w:pPr>
              <w:widowControl w:val="0"/>
              <w:spacing w:after="0" w:line="240" w:lineRule="auto"/>
              <w:ind/>
              <w:jc w:val="center"/>
              <w:rPr>
                <w:rFonts w:ascii="Times New Roman" w:hAnsi="Times New Roman"/>
                <w:sz w:val="20"/>
              </w:rPr>
            </w:pPr>
            <w:r>
              <w:rPr>
                <w:rFonts w:ascii="Times New Roman" w:hAnsi="Times New Roman"/>
                <w:sz w:val="20"/>
              </w:rPr>
              <w:t>ФАП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30F0000">
            <w:pPr>
              <w:widowControl w:val="0"/>
              <w:spacing w:after="0" w:line="240" w:lineRule="auto"/>
              <w:ind/>
              <w:jc w:val="center"/>
              <w:rPr>
                <w:rFonts w:ascii="Times New Roman" w:hAnsi="Times New Roman"/>
                <w:sz w:val="20"/>
              </w:rPr>
            </w:pPr>
            <w:r>
              <w:rPr>
                <w:rFonts w:ascii="Times New Roman" w:hAnsi="Times New Roman"/>
                <w:sz w:val="20"/>
              </w:rPr>
              <w:t>с. Слаутное</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40F0000">
            <w:pPr>
              <w:widowControl w:val="0"/>
              <w:spacing w:after="0" w:line="240" w:lineRule="auto"/>
              <w:ind/>
              <w:jc w:val="center"/>
              <w:rPr>
                <w:rFonts w:ascii="Times New Roman" w:hAnsi="Times New Roman"/>
                <w:sz w:val="20"/>
              </w:rPr>
            </w:pPr>
            <w:r>
              <w:rPr>
                <w:rFonts w:ascii="Times New Roman" w:hAnsi="Times New Roman"/>
                <w:sz w:val="20"/>
              </w:rPr>
              <w:t>231</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50F0000">
            <w:pPr>
              <w:widowControl w:val="0"/>
              <w:spacing w:after="0" w:line="240" w:lineRule="auto"/>
              <w:ind/>
              <w:jc w:val="center"/>
              <w:rPr>
                <w:rFonts w:ascii="Times New Roman" w:hAnsi="Times New Roman"/>
                <w:sz w:val="20"/>
              </w:rPr>
            </w:pPr>
            <w:r>
              <w:rPr>
                <w:rFonts w:ascii="Times New Roman" w:hAnsi="Times New Roman"/>
                <w:sz w:val="20"/>
              </w:rPr>
              <w:t>10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A60F0000">
            <w:pPr>
              <w:widowControl w:val="0"/>
              <w:spacing w:after="0" w:line="240" w:lineRule="auto"/>
              <w:ind/>
              <w:jc w:val="center"/>
              <w:rPr>
                <w:rFonts w:ascii="Times New Roman" w:hAnsi="Times New Roman"/>
                <w:sz w:val="20"/>
              </w:rPr>
            </w:pPr>
          </w:p>
        </w:tc>
      </w:tr>
      <w:tr>
        <w:trPr>
          <w:trHeight w:hRule="atLeast" w:val="399"/>
        </w:trP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70F0000">
            <w:pPr>
              <w:widowControl w:val="0"/>
              <w:spacing w:after="0" w:line="240" w:lineRule="auto"/>
              <w:ind/>
              <w:jc w:val="center"/>
              <w:rPr>
                <w:rFonts w:ascii="Times New Roman" w:hAnsi="Times New Roman"/>
                <w:sz w:val="20"/>
              </w:rPr>
            </w:pPr>
            <w:r>
              <w:rPr>
                <w:rFonts w:ascii="Times New Roman" w:hAnsi="Times New Roman"/>
                <w:sz w:val="20"/>
              </w:rPr>
              <w:t>13.6.</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80F0000">
            <w:pPr>
              <w:widowControl w:val="0"/>
              <w:spacing w:after="0" w:line="240" w:lineRule="auto"/>
              <w:ind/>
              <w:jc w:val="center"/>
              <w:rPr>
                <w:rFonts w:ascii="Times New Roman" w:hAnsi="Times New Roman"/>
                <w:sz w:val="20"/>
              </w:rPr>
            </w:pPr>
            <w:r>
              <w:rPr>
                <w:rFonts w:ascii="Times New Roman" w:hAnsi="Times New Roman"/>
                <w:sz w:val="20"/>
              </w:rPr>
              <w:t>ФАП с. Аянка</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A90F0000">
            <w:pPr>
              <w:widowControl w:val="0"/>
              <w:spacing w:after="0" w:line="240" w:lineRule="auto"/>
              <w:ind/>
              <w:jc w:val="center"/>
              <w:rPr>
                <w:rFonts w:ascii="Times New Roman" w:hAnsi="Times New Roman"/>
                <w:sz w:val="20"/>
              </w:rPr>
            </w:pPr>
            <w:r>
              <w:rPr>
                <w:rFonts w:ascii="Times New Roman" w:hAnsi="Times New Roman"/>
                <w:sz w:val="20"/>
              </w:rPr>
              <w:t>ФАП</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A0F0000">
            <w:pPr>
              <w:widowControl w:val="0"/>
              <w:spacing w:after="0" w:line="240" w:lineRule="auto"/>
              <w:ind/>
              <w:jc w:val="center"/>
              <w:rPr>
                <w:rFonts w:ascii="Times New Roman" w:hAnsi="Times New Roman"/>
                <w:sz w:val="20"/>
              </w:rPr>
            </w:pPr>
            <w:r>
              <w:rPr>
                <w:rFonts w:ascii="Times New Roman" w:hAnsi="Times New Roman"/>
                <w:sz w:val="20"/>
              </w:rPr>
              <w:t>С .Аянка</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B0F0000">
            <w:pPr>
              <w:widowControl w:val="0"/>
              <w:spacing w:after="0" w:line="240" w:lineRule="auto"/>
              <w:ind/>
              <w:jc w:val="center"/>
              <w:rPr>
                <w:rFonts w:ascii="Times New Roman" w:hAnsi="Times New Roman"/>
                <w:sz w:val="20"/>
              </w:rPr>
            </w:pPr>
            <w:r>
              <w:rPr>
                <w:rFonts w:ascii="Times New Roman" w:hAnsi="Times New Roman"/>
                <w:sz w:val="20"/>
              </w:rPr>
              <w:t>269</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C0F0000">
            <w:pPr>
              <w:widowControl w:val="0"/>
              <w:spacing w:after="0" w:line="240" w:lineRule="auto"/>
              <w:ind/>
              <w:jc w:val="center"/>
              <w:rPr>
                <w:rFonts w:ascii="Times New Roman" w:hAnsi="Times New Roman"/>
                <w:sz w:val="20"/>
              </w:rPr>
            </w:pPr>
            <w:r>
              <w:rPr>
                <w:rFonts w:ascii="Times New Roman" w:hAnsi="Times New Roman"/>
                <w:sz w:val="20"/>
              </w:rPr>
              <w:t>1</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AD0F0000">
            <w:pPr>
              <w:widowControl w:val="0"/>
              <w:spacing w:after="0" w:line="240" w:lineRule="auto"/>
              <w:ind/>
              <w:jc w:val="center"/>
              <w:rPr>
                <w:rFonts w:ascii="Times New Roman" w:hAnsi="Times New Roman"/>
                <w:sz w:val="20"/>
              </w:rPr>
            </w:pPr>
          </w:p>
        </w:tc>
      </w:tr>
      <w:tr>
        <w:tc>
          <w:tcPr>
            <w:tcW w:type="dxa" w:w="15137"/>
            <w:gridSpan w:val="7"/>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E0F0000">
            <w:pPr>
              <w:pStyle w:val="Style_2"/>
              <w:widowControl w:val="0"/>
              <w:numPr>
                <w:ilvl w:val="0"/>
                <w:numId w:val="2"/>
              </w:numPr>
              <w:spacing w:after="0" w:line="240" w:lineRule="auto"/>
              <w:ind/>
              <w:jc w:val="center"/>
              <w:rPr>
                <w:rFonts w:ascii="Times New Roman" w:hAnsi="Times New Roman"/>
                <w:sz w:val="24"/>
              </w:rPr>
            </w:pPr>
            <w:r>
              <w:rPr>
                <w:rFonts w:ascii="Times New Roman" w:hAnsi="Times New Roman"/>
                <w:sz w:val="24"/>
              </w:rPr>
              <w:t>Алеутский муниципальный округ</w:t>
            </w:r>
          </w:p>
        </w:tc>
      </w:tr>
      <w:tr>
        <w:tc>
          <w:tcPr>
            <w:tcW w:type="dxa" w:w="731"/>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AF0F0000">
            <w:pPr>
              <w:widowControl w:val="0"/>
              <w:spacing w:after="0" w:line="240" w:lineRule="auto"/>
              <w:ind/>
              <w:jc w:val="center"/>
              <w:rPr>
                <w:rFonts w:ascii="Times New Roman" w:hAnsi="Times New Roman"/>
                <w:sz w:val="20"/>
              </w:rPr>
            </w:pPr>
            <w:r>
              <w:rPr>
                <w:rFonts w:ascii="Times New Roman" w:hAnsi="Times New Roman"/>
                <w:sz w:val="20"/>
              </w:rPr>
              <w:t>1</w:t>
            </w:r>
            <w:r>
              <w:rPr>
                <w:rFonts w:ascii="Times New Roman" w:hAnsi="Times New Roman"/>
                <w:sz w:val="20"/>
              </w:rPr>
              <w:t>4.1.</w:t>
            </w:r>
          </w:p>
        </w:tc>
        <w:tc>
          <w:tcPr>
            <w:tcW w:type="dxa" w:w="3399"/>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B00F0000">
            <w:pPr>
              <w:widowControl w:val="0"/>
              <w:spacing w:after="0" w:line="240" w:lineRule="auto"/>
              <w:ind/>
              <w:jc w:val="center"/>
              <w:rPr>
                <w:rFonts w:ascii="Times New Roman" w:hAnsi="Times New Roman"/>
                <w:sz w:val="20"/>
              </w:rPr>
            </w:pPr>
            <w:r>
              <w:rPr>
                <w:rFonts w:ascii="Times New Roman" w:hAnsi="Times New Roman"/>
                <w:sz w:val="20"/>
              </w:rPr>
              <w:t>ГБУЗ «Никольская районная больница»</w:t>
            </w:r>
          </w:p>
        </w:tc>
        <w:tc>
          <w:tcPr>
            <w:tcW w:type="dxa" w:w="1874"/>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B10F0000">
            <w:pPr>
              <w:widowControl w:val="0"/>
              <w:spacing w:after="0" w:line="240" w:lineRule="auto"/>
              <w:ind/>
              <w:jc w:val="center"/>
              <w:rPr>
                <w:rFonts w:ascii="Times New Roman" w:hAnsi="Times New Roman"/>
                <w:sz w:val="20"/>
              </w:rPr>
            </w:pPr>
            <w:r>
              <w:rPr>
                <w:rFonts w:ascii="Times New Roman" w:hAnsi="Times New Roman"/>
                <w:sz w:val="20"/>
              </w:rPr>
              <w:t>районная больница</w:t>
            </w:r>
          </w:p>
        </w:tc>
        <w:tc>
          <w:tcPr>
            <w:tcW w:type="dxa" w:w="242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B20F0000">
            <w:pPr>
              <w:widowControl w:val="0"/>
              <w:spacing w:after="0" w:line="240" w:lineRule="auto"/>
              <w:ind/>
              <w:jc w:val="center"/>
              <w:rPr>
                <w:rFonts w:ascii="Times New Roman" w:hAnsi="Times New Roman"/>
                <w:sz w:val="20"/>
              </w:rPr>
            </w:pPr>
            <w:r>
              <w:rPr>
                <w:rFonts w:ascii="Times New Roman" w:hAnsi="Times New Roman"/>
                <w:sz w:val="20"/>
              </w:rPr>
              <w:t>с. Никольское</w:t>
            </w:r>
          </w:p>
        </w:tc>
        <w:tc>
          <w:tcPr>
            <w:tcW w:type="dxa" w:w="223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B30F0000">
            <w:pPr>
              <w:widowControl w:val="0"/>
              <w:spacing w:after="0" w:line="240" w:lineRule="auto"/>
              <w:ind/>
              <w:jc w:val="center"/>
              <w:rPr>
                <w:rFonts w:ascii="Times New Roman" w:hAnsi="Times New Roman"/>
                <w:sz w:val="20"/>
              </w:rPr>
            </w:pPr>
            <w:r>
              <w:rPr>
                <w:rFonts w:ascii="Times New Roman" w:hAnsi="Times New Roman"/>
                <w:sz w:val="20"/>
              </w:rPr>
              <w:t>696</w:t>
            </w:r>
          </w:p>
        </w:tc>
        <w:tc>
          <w:tcPr>
            <w:tcW w:type="dxa" w:w="2466"/>
            <w:tcBorders>
              <w:top w:color="000000" w:sz="4" w:val="single"/>
              <w:left w:color="000000" w:sz="4" w:val="single"/>
              <w:bottom w:color="000000" w:sz="4" w:val="single"/>
              <w:right w:color="000000" w:sz="4" w:val="single"/>
            </w:tcBorders>
            <w:tcMar>
              <w:top w:type="dxa" w:w="72"/>
              <w:left w:type="dxa" w:w="144"/>
              <w:bottom w:type="dxa" w:w="72"/>
              <w:right w:type="dxa" w:w="144"/>
            </w:tcMar>
            <w:vAlign w:val="center"/>
          </w:tcPr>
          <w:p w14:paraId="B40F0000">
            <w:pPr>
              <w:widowControl w:val="0"/>
              <w:spacing w:after="0" w:line="240" w:lineRule="auto"/>
              <w:ind/>
              <w:jc w:val="center"/>
              <w:rPr>
                <w:rFonts w:ascii="Times New Roman" w:hAnsi="Times New Roman"/>
                <w:sz w:val="20"/>
              </w:rPr>
            </w:pPr>
            <w:r>
              <w:rPr>
                <w:rFonts w:ascii="Times New Roman" w:hAnsi="Times New Roman"/>
                <w:sz w:val="20"/>
              </w:rPr>
              <w:t>20</w:t>
            </w:r>
          </w:p>
        </w:tc>
        <w:tc>
          <w:tcPr>
            <w:tcW w:type="dxa" w:w="2006"/>
            <w:tcBorders>
              <w:top w:color="000000" w:sz="4" w:val="single"/>
              <w:left w:color="000000" w:sz="4" w:val="single"/>
              <w:bottom w:color="000000" w:sz="4" w:val="single"/>
              <w:right w:color="000000" w:sz="4" w:val="single"/>
            </w:tcBorders>
            <w:tcMar>
              <w:top w:type="dxa" w:w="0"/>
              <w:left w:type="dxa" w:w="0"/>
              <w:bottom w:type="dxa" w:w="0"/>
              <w:right w:type="dxa" w:w="0"/>
            </w:tcMar>
            <w:vAlign w:val="center"/>
          </w:tcPr>
          <w:p w14:paraId="B50F0000">
            <w:pPr>
              <w:widowControl w:val="0"/>
              <w:spacing w:after="0" w:line="240" w:lineRule="auto"/>
              <w:ind/>
              <w:jc w:val="center"/>
              <w:rPr>
                <w:rFonts w:ascii="Times New Roman" w:hAnsi="Times New Roman"/>
                <w:sz w:val="20"/>
              </w:rPr>
            </w:pPr>
            <w:r>
              <w:rPr>
                <w:rFonts w:ascii="Times New Roman" w:hAnsi="Times New Roman"/>
                <w:sz w:val="20"/>
              </w:rPr>
              <w:t>1 капитальный ремонт</w:t>
            </w:r>
          </w:p>
        </w:tc>
      </w:tr>
    </w:tbl>
    <w:p w14:paraId="B60F0000">
      <w:pPr>
        <w:tabs>
          <w:tab w:leader="none" w:pos="11736" w:val="left"/>
        </w:tabs>
        <w:ind/>
        <w:rPr>
          <w:rFonts w:ascii="Times New Roman" w:hAnsi="Times New Roman"/>
          <w:sz w:val="28"/>
        </w:rPr>
      </w:pPr>
      <w:r>
        <w:rPr>
          <w:rFonts w:ascii="Times New Roman" w:hAnsi="Times New Roman"/>
          <w:sz w:val="28"/>
        </w:rPr>
        <w:tab/>
      </w:r>
    </w:p>
    <w:p w14:paraId="B70F0000">
      <w:pPr>
        <w:spacing w:after="0" w:line="240" w:lineRule="auto"/>
        <w:ind/>
        <w:jc w:val="right"/>
        <w:rPr>
          <w:rFonts w:ascii="Times New Roman" w:hAnsi="Times New Roman"/>
          <w:sz w:val="28"/>
        </w:rPr>
      </w:pPr>
    </w:p>
    <w:p w14:paraId="B80F0000">
      <w:pPr>
        <w:spacing w:after="0" w:line="240" w:lineRule="auto"/>
        <w:ind/>
        <w:jc w:val="right"/>
        <w:rPr>
          <w:rFonts w:ascii="Times New Roman" w:hAnsi="Times New Roman"/>
          <w:sz w:val="28"/>
        </w:rPr>
      </w:pPr>
    </w:p>
    <w:p w14:paraId="B90F0000">
      <w:pPr>
        <w:spacing w:after="0" w:line="240" w:lineRule="auto"/>
        <w:ind/>
        <w:jc w:val="right"/>
        <w:rPr>
          <w:rFonts w:ascii="Times New Roman" w:hAnsi="Times New Roman"/>
          <w:sz w:val="28"/>
        </w:rPr>
      </w:pPr>
    </w:p>
    <w:p w14:paraId="BA0F0000">
      <w:pPr>
        <w:spacing w:after="0" w:line="240" w:lineRule="auto"/>
        <w:ind/>
        <w:jc w:val="right"/>
        <w:rPr>
          <w:rFonts w:ascii="Times New Roman" w:hAnsi="Times New Roman"/>
          <w:sz w:val="28"/>
        </w:rPr>
      </w:pPr>
    </w:p>
    <w:p w14:paraId="BB0F0000">
      <w:pPr>
        <w:spacing w:after="0" w:line="240" w:lineRule="auto"/>
        <w:ind/>
        <w:jc w:val="right"/>
        <w:rPr>
          <w:rFonts w:ascii="Times New Roman" w:hAnsi="Times New Roman"/>
          <w:sz w:val="28"/>
        </w:rPr>
      </w:pPr>
      <w:r>
        <w:rPr>
          <w:rFonts w:ascii="Times New Roman" w:hAnsi="Times New Roman"/>
          <w:sz w:val="28"/>
        </w:rPr>
        <w:t>Таблица 4</w:t>
      </w:r>
    </w:p>
    <w:p w14:paraId="BC0F0000">
      <w:pPr>
        <w:spacing w:after="0" w:line="240" w:lineRule="auto"/>
        <w:ind/>
        <w:jc w:val="center"/>
        <w:rPr>
          <w:rFonts w:ascii="Times New Roman" w:hAnsi="Times New Roman"/>
          <w:sz w:val="28"/>
        </w:rPr>
      </w:pPr>
      <w:r>
        <w:rPr>
          <w:rFonts w:ascii="Times New Roman" w:hAnsi="Times New Roman"/>
          <w:sz w:val="28"/>
        </w:rPr>
        <w:t>Населенные пункты с численностью населения более 100 человек, расположенные вне зоны доступности медицинских организаций, оказывающих ПМСП, по состоянию к 2025 году</w:t>
      </w:r>
    </w:p>
    <w:p w14:paraId="BD0F0000">
      <w:pPr>
        <w:spacing w:after="0" w:line="240" w:lineRule="auto"/>
        <w:ind/>
        <w:jc w:val="center"/>
        <w:rPr>
          <w:rFonts w:ascii="Times New Roman" w:hAnsi="Times New Roman"/>
          <w:sz w:val="28"/>
        </w:rPr>
      </w:pPr>
    </w:p>
    <w:tbl>
      <w:tblPr>
        <w:tblStyle w:val="Style_3"/>
        <w:tblLayout w:type="fixed"/>
        <w:tblCellMar>
          <w:top w:type="dxa" w:w="72"/>
          <w:left w:type="dxa" w:w="57"/>
          <w:bottom w:type="dxa" w:w="72"/>
          <w:right w:type="dxa" w:w="57"/>
        </w:tblCellMar>
      </w:tblPr>
      <w:tblGrid>
        <w:gridCol w:w="869"/>
        <w:gridCol w:w="1738"/>
        <w:gridCol w:w="1689"/>
        <w:gridCol w:w="3294"/>
        <w:gridCol w:w="2722"/>
        <w:gridCol w:w="3424"/>
        <w:gridCol w:w="1401"/>
      </w:tblGrid>
      <w:tr>
        <w:trPr>
          <w:trHeight w:hRule="atLeast" w:val="753"/>
        </w:trPr>
        <w:tc>
          <w:tcPr>
            <w:tcW w:type="dxa" w:w="869"/>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BE0F0000">
            <w:pPr>
              <w:widowControl w:val="0"/>
              <w:spacing w:after="0" w:line="240" w:lineRule="auto"/>
              <w:ind/>
              <w:jc w:val="center"/>
              <w:rPr>
                <w:rFonts w:ascii="Times New Roman" w:hAnsi="Times New Roman"/>
                <w:sz w:val="24"/>
              </w:rPr>
            </w:pPr>
            <w:r>
              <w:rPr>
                <w:rFonts w:ascii="Times New Roman" w:hAnsi="Times New Roman"/>
                <w:sz w:val="24"/>
              </w:rPr>
              <w:t>№ на карте</w:t>
            </w:r>
          </w:p>
        </w:tc>
        <w:tc>
          <w:tcPr>
            <w:tcW w:type="dxa" w:w="1738"/>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BF0F0000">
            <w:pPr>
              <w:widowControl w:val="0"/>
              <w:spacing w:after="0" w:line="240" w:lineRule="auto"/>
              <w:ind/>
              <w:jc w:val="center"/>
              <w:rPr>
                <w:rFonts w:ascii="Times New Roman" w:hAnsi="Times New Roman"/>
                <w:sz w:val="24"/>
              </w:rPr>
            </w:pPr>
            <w:r>
              <w:rPr>
                <w:rFonts w:ascii="Times New Roman" w:hAnsi="Times New Roman"/>
                <w:sz w:val="24"/>
              </w:rPr>
              <w:t>Наименование населенного пункта</w:t>
            </w:r>
          </w:p>
        </w:tc>
        <w:tc>
          <w:tcPr>
            <w:tcW w:type="dxa" w:w="1689"/>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C00F0000">
            <w:pPr>
              <w:widowControl w:val="0"/>
              <w:spacing w:after="0" w:line="240" w:lineRule="auto"/>
              <w:ind/>
              <w:jc w:val="center"/>
              <w:rPr>
                <w:rFonts w:ascii="Times New Roman" w:hAnsi="Times New Roman"/>
                <w:sz w:val="24"/>
              </w:rPr>
            </w:pPr>
            <w:r>
              <w:rPr>
                <w:rFonts w:ascii="Times New Roman" w:hAnsi="Times New Roman"/>
                <w:sz w:val="24"/>
              </w:rPr>
              <w:t>Численность населения</w:t>
            </w:r>
          </w:p>
        </w:tc>
        <w:tc>
          <w:tcPr>
            <w:tcW w:type="dxa" w:w="329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C10F0000">
            <w:pPr>
              <w:widowControl w:val="0"/>
              <w:spacing w:after="0" w:line="240" w:lineRule="auto"/>
              <w:ind/>
              <w:jc w:val="center"/>
              <w:rPr>
                <w:rFonts w:ascii="Times New Roman" w:hAnsi="Times New Roman"/>
                <w:sz w:val="24"/>
              </w:rPr>
            </w:pPr>
            <w:r>
              <w:rPr>
                <w:rFonts w:ascii="Times New Roman" w:hAnsi="Times New Roman"/>
                <w:sz w:val="24"/>
              </w:rPr>
              <w:t>Наименование ближайшей медицинской организации и структурного подразделения, оказывающей ПМСП</w:t>
            </w:r>
          </w:p>
        </w:tc>
        <w:tc>
          <w:tcPr>
            <w:tcW w:type="dxa" w:w="2722"/>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C20F0000">
            <w:pPr>
              <w:widowControl w:val="0"/>
              <w:spacing w:after="0" w:line="240" w:lineRule="auto"/>
              <w:ind/>
              <w:jc w:val="center"/>
              <w:rPr>
                <w:rFonts w:ascii="Times New Roman" w:hAnsi="Times New Roman"/>
                <w:sz w:val="24"/>
              </w:rPr>
            </w:pPr>
            <w:r>
              <w:rPr>
                <w:rFonts w:ascii="Times New Roman" w:hAnsi="Times New Roman"/>
                <w:sz w:val="24"/>
              </w:rPr>
              <w:t>Расстояние до медицинской организации по дорогам общего пользования (км)</w:t>
            </w:r>
          </w:p>
        </w:tc>
        <w:tc>
          <w:tcPr>
            <w:tcW w:type="dxa" w:w="3424"/>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C30F0000">
            <w:pPr>
              <w:widowControl w:val="0"/>
              <w:spacing w:after="0" w:line="240" w:lineRule="auto"/>
              <w:ind/>
              <w:jc w:val="center"/>
              <w:rPr>
                <w:rFonts w:ascii="Times New Roman" w:hAnsi="Times New Roman"/>
                <w:sz w:val="24"/>
              </w:rPr>
            </w:pPr>
            <w:r>
              <w:rPr>
                <w:rFonts w:ascii="Times New Roman" w:hAnsi="Times New Roman"/>
                <w:sz w:val="24"/>
              </w:rPr>
              <w:t>Тип объекта планируемого к размещению</w:t>
            </w:r>
          </w:p>
        </w:tc>
        <w:tc>
          <w:tcPr>
            <w:tcW w:type="dxa" w:w="1401"/>
            <w:tcBorders>
              <w:top w:color="000000" w:sz="4" w:val="single"/>
              <w:left w:color="000000" w:sz="4" w:val="single"/>
              <w:bottom w:color="000000" w:sz="4" w:val="single"/>
              <w:right w:color="000000" w:sz="4" w:val="single"/>
            </w:tcBorders>
            <w:tcMar>
              <w:top w:type="dxa" w:w="72"/>
              <w:left w:type="dxa" w:w="57"/>
              <w:bottom w:type="dxa" w:w="72"/>
              <w:right w:type="dxa" w:w="57"/>
            </w:tcMar>
            <w:vAlign w:val="center"/>
          </w:tcPr>
          <w:p w14:paraId="C40F0000">
            <w:pPr>
              <w:widowControl w:val="0"/>
              <w:spacing w:after="0" w:line="240" w:lineRule="auto"/>
              <w:ind/>
              <w:jc w:val="center"/>
              <w:rPr>
                <w:rFonts w:ascii="Times New Roman" w:hAnsi="Times New Roman"/>
                <w:sz w:val="24"/>
              </w:rPr>
            </w:pPr>
            <w:r>
              <w:rPr>
                <w:rFonts w:ascii="Times New Roman" w:hAnsi="Times New Roman"/>
                <w:sz w:val="24"/>
              </w:rPr>
              <w:t>Год обеспечения</w:t>
            </w:r>
          </w:p>
          <w:p w14:paraId="C50F0000">
            <w:pPr>
              <w:widowControl w:val="0"/>
              <w:spacing w:after="0" w:line="240" w:lineRule="auto"/>
              <w:ind/>
              <w:jc w:val="center"/>
              <w:rPr>
                <w:rFonts w:ascii="Times New Roman" w:hAnsi="Times New Roman"/>
                <w:sz w:val="24"/>
              </w:rPr>
            </w:pPr>
            <w:r>
              <w:rPr>
                <w:rFonts w:ascii="Times New Roman" w:hAnsi="Times New Roman"/>
                <w:sz w:val="24"/>
              </w:rPr>
              <w:t>объектом</w:t>
            </w:r>
          </w:p>
        </w:tc>
      </w:tr>
    </w:tbl>
    <w:p w14:paraId="C60F0000">
      <w:pPr>
        <w:spacing w:after="0" w:line="240" w:lineRule="auto"/>
        <w:ind/>
        <w:rPr>
          <w:sz w:val="2"/>
        </w:rPr>
      </w:pPr>
    </w:p>
    <w:tbl>
      <w:tblPr>
        <w:tblStyle w:val="Style_3"/>
        <w:tblLayout w:type="fixed"/>
        <w:tblCellMar>
          <w:top w:type="dxa" w:w="72"/>
          <w:left w:type="dxa" w:w="144"/>
          <w:bottom w:type="dxa" w:w="72"/>
          <w:right w:type="dxa" w:w="144"/>
        </w:tblCellMar>
      </w:tblPr>
      <w:tblGrid>
        <w:gridCol w:w="872"/>
        <w:gridCol w:w="1739"/>
        <w:gridCol w:w="1693"/>
        <w:gridCol w:w="3286"/>
        <w:gridCol w:w="2713"/>
        <w:gridCol w:w="3433"/>
        <w:gridCol w:w="1401"/>
      </w:tblGrid>
      <w:tr>
        <w:trPr>
          <w:tblHeader/>
        </w:trPr>
        <w:tc>
          <w:tcPr>
            <w:tcW w:type="dxa" w:w="872"/>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C70F0000">
            <w:pPr>
              <w:widowControl w:val="0"/>
              <w:spacing w:after="0" w:line="240" w:lineRule="auto"/>
              <w:ind/>
              <w:jc w:val="center"/>
              <w:rPr>
                <w:rFonts w:ascii="Times New Roman" w:hAnsi="Times New Roman"/>
                <w:sz w:val="24"/>
              </w:rPr>
            </w:pPr>
            <w:r>
              <w:rPr>
                <w:rFonts w:ascii="Times New Roman" w:hAnsi="Times New Roman"/>
                <w:sz w:val="24"/>
              </w:rPr>
              <w:t>1</w:t>
            </w:r>
          </w:p>
        </w:tc>
        <w:tc>
          <w:tcPr>
            <w:tcW w:type="dxa" w:w="173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C80F0000">
            <w:pPr>
              <w:widowControl w:val="0"/>
              <w:spacing w:after="0" w:line="240" w:lineRule="auto"/>
              <w:ind/>
              <w:jc w:val="center"/>
              <w:rPr>
                <w:rFonts w:ascii="Times New Roman" w:hAnsi="Times New Roman"/>
                <w:sz w:val="24"/>
              </w:rPr>
            </w:pPr>
            <w:r>
              <w:rPr>
                <w:rFonts w:ascii="Times New Roman" w:hAnsi="Times New Roman"/>
                <w:sz w:val="24"/>
              </w:rPr>
              <w:t>2</w:t>
            </w:r>
          </w:p>
        </w:tc>
        <w:tc>
          <w:tcPr>
            <w:tcW w:type="dxa" w:w="169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C90F0000">
            <w:pPr>
              <w:widowControl w:val="0"/>
              <w:spacing w:after="0" w:line="240" w:lineRule="auto"/>
              <w:ind/>
              <w:jc w:val="center"/>
              <w:rPr>
                <w:rFonts w:ascii="Times New Roman" w:hAnsi="Times New Roman"/>
                <w:sz w:val="24"/>
              </w:rPr>
            </w:pPr>
            <w:r>
              <w:rPr>
                <w:rFonts w:ascii="Times New Roman" w:hAnsi="Times New Roman"/>
                <w:sz w:val="24"/>
              </w:rPr>
              <w:t>3</w:t>
            </w:r>
          </w:p>
        </w:tc>
        <w:tc>
          <w:tcPr>
            <w:tcW w:type="dxa" w:w="3286"/>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CA0F0000">
            <w:pPr>
              <w:widowControl w:val="0"/>
              <w:spacing w:after="0" w:line="240" w:lineRule="auto"/>
              <w:ind/>
              <w:jc w:val="center"/>
              <w:rPr>
                <w:rFonts w:ascii="Times New Roman" w:hAnsi="Times New Roman"/>
                <w:sz w:val="24"/>
              </w:rPr>
            </w:pPr>
            <w:r>
              <w:rPr>
                <w:rFonts w:ascii="Times New Roman" w:hAnsi="Times New Roman"/>
                <w:sz w:val="24"/>
              </w:rPr>
              <w:t>4</w:t>
            </w:r>
          </w:p>
        </w:tc>
        <w:tc>
          <w:tcPr>
            <w:tcW w:type="dxa" w:w="271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CB0F0000">
            <w:pPr>
              <w:widowControl w:val="0"/>
              <w:spacing w:after="0" w:line="240" w:lineRule="auto"/>
              <w:ind/>
              <w:jc w:val="center"/>
              <w:rPr>
                <w:rFonts w:ascii="Times New Roman" w:hAnsi="Times New Roman"/>
                <w:sz w:val="24"/>
              </w:rPr>
            </w:pPr>
            <w:r>
              <w:rPr>
                <w:rFonts w:ascii="Times New Roman" w:hAnsi="Times New Roman"/>
                <w:sz w:val="24"/>
              </w:rPr>
              <w:t>5</w:t>
            </w:r>
          </w:p>
        </w:tc>
        <w:tc>
          <w:tcPr>
            <w:tcW w:type="dxa" w:w="343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CC0F0000">
            <w:pPr>
              <w:widowControl w:val="0"/>
              <w:spacing w:after="0" w:line="240" w:lineRule="auto"/>
              <w:ind/>
              <w:jc w:val="center"/>
              <w:rPr>
                <w:rFonts w:ascii="Times New Roman" w:hAnsi="Times New Roman"/>
                <w:sz w:val="24"/>
              </w:rPr>
            </w:pPr>
            <w:r>
              <w:rPr>
                <w:rFonts w:ascii="Times New Roman" w:hAnsi="Times New Roman"/>
                <w:sz w:val="24"/>
              </w:rPr>
              <w:t>6</w:t>
            </w:r>
          </w:p>
        </w:tc>
        <w:tc>
          <w:tcPr>
            <w:tcW w:type="dxa" w:w="1401"/>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CD0F0000">
            <w:pPr>
              <w:widowControl w:val="0"/>
              <w:spacing w:after="0" w:line="240" w:lineRule="auto"/>
              <w:ind/>
              <w:jc w:val="center"/>
              <w:rPr>
                <w:rFonts w:ascii="Times New Roman" w:hAnsi="Times New Roman"/>
                <w:sz w:val="24"/>
              </w:rPr>
            </w:pPr>
            <w:r>
              <w:rPr>
                <w:rFonts w:ascii="Times New Roman" w:hAnsi="Times New Roman"/>
                <w:sz w:val="24"/>
              </w:rPr>
              <w:t>7</w:t>
            </w:r>
          </w:p>
        </w:tc>
      </w:tr>
      <w:tr>
        <w:tc>
          <w:tcPr>
            <w:tcW w:type="dxa" w:w="872"/>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CE0F0000">
            <w:pPr>
              <w:widowControl w:val="0"/>
              <w:spacing w:after="0" w:line="240" w:lineRule="auto"/>
              <w:ind/>
              <w:jc w:val="center"/>
              <w:rPr>
                <w:rFonts w:ascii="Times New Roman" w:hAnsi="Times New Roman"/>
                <w:sz w:val="24"/>
              </w:rPr>
            </w:pPr>
            <w:r>
              <w:rPr>
                <w:rFonts w:ascii="Times New Roman" w:hAnsi="Times New Roman"/>
                <w:sz w:val="24"/>
              </w:rPr>
              <w:t>1.</w:t>
            </w:r>
          </w:p>
        </w:tc>
        <w:tc>
          <w:tcPr>
            <w:tcW w:type="dxa" w:w="173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CF0F0000">
            <w:pPr>
              <w:widowControl w:val="0"/>
              <w:spacing w:after="0" w:line="240" w:lineRule="auto"/>
              <w:ind/>
              <w:jc w:val="center"/>
              <w:rPr>
                <w:rFonts w:ascii="Times New Roman" w:hAnsi="Times New Roman"/>
                <w:sz w:val="24"/>
              </w:rPr>
            </w:pPr>
            <w:r>
              <w:rPr>
                <w:rFonts w:ascii="Times New Roman" w:hAnsi="Times New Roman"/>
                <w:sz w:val="24"/>
              </w:rPr>
              <w:t>с. Карага</w:t>
            </w:r>
          </w:p>
          <w:p w14:paraId="D00F0000">
            <w:pPr>
              <w:widowControl w:val="0"/>
              <w:spacing w:after="0" w:line="240" w:lineRule="auto"/>
              <w:ind/>
              <w:jc w:val="center"/>
              <w:rPr>
                <w:rFonts w:ascii="Times New Roman" w:hAnsi="Times New Roman"/>
                <w:sz w:val="24"/>
              </w:rPr>
            </w:pPr>
            <w:r>
              <w:rPr>
                <w:rFonts w:ascii="Times New Roman" w:hAnsi="Times New Roman"/>
                <w:sz w:val="24"/>
              </w:rPr>
              <w:t>ФАП</w:t>
            </w:r>
          </w:p>
        </w:tc>
        <w:tc>
          <w:tcPr>
            <w:tcW w:type="dxa" w:w="169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D10F0000">
            <w:pPr>
              <w:widowControl w:val="0"/>
              <w:spacing w:after="0" w:line="240" w:lineRule="auto"/>
              <w:ind/>
              <w:jc w:val="center"/>
              <w:rPr>
                <w:rFonts w:ascii="Times New Roman" w:hAnsi="Times New Roman"/>
                <w:sz w:val="24"/>
              </w:rPr>
            </w:pPr>
            <w:r>
              <w:rPr>
                <w:rFonts w:ascii="Times New Roman" w:hAnsi="Times New Roman"/>
                <w:sz w:val="24"/>
              </w:rPr>
              <w:t>276</w:t>
            </w:r>
          </w:p>
        </w:tc>
        <w:tc>
          <w:tcPr>
            <w:tcW w:type="dxa" w:w="3286"/>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D20F0000">
            <w:pPr>
              <w:widowControl w:val="0"/>
              <w:spacing w:after="0" w:line="240" w:lineRule="auto"/>
              <w:ind/>
              <w:jc w:val="center"/>
              <w:rPr>
                <w:rFonts w:ascii="Times New Roman" w:hAnsi="Times New Roman"/>
                <w:sz w:val="24"/>
              </w:rPr>
            </w:pPr>
            <w:r>
              <w:rPr>
                <w:rFonts w:ascii="Times New Roman" w:hAnsi="Times New Roman"/>
                <w:sz w:val="24"/>
              </w:rPr>
              <w:t>ГБУЗ КК «Карагинская районная больница»</w:t>
            </w:r>
          </w:p>
        </w:tc>
        <w:tc>
          <w:tcPr>
            <w:tcW w:type="dxa" w:w="271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D30F0000">
            <w:pPr>
              <w:widowControl w:val="0"/>
              <w:spacing w:after="0" w:line="240" w:lineRule="auto"/>
              <w:ind/>
              <w:jc w:val="center"/>
              <w:rPr>
                <w:rFonts w:ascii="Times New Roman" w:hAnsi="Times New Roman"/>
                <w:sz w:val="24"/>
              </w:rPr>
            </w:pPr>
            <w:r>
              <w:rPr>
                <w:rFonts w:ascii="Times New Roman" w:hAnsi="Times New Roman"/>
                <w:sz w:val="24"/>
              </w:rPr>
              <w:t>33,6 км –грунтовая дорога и авиасообщение</w:t>
            </w:r>
          </w:p>
        </w:tc>
        <w:tc>
          <w:tcPr>
            <w:tcW w:type="dxa" w:w="343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D40F0000">
            <w:pPr>
              <w:widowControl w:val="0"/>
              <w:spacing w:after="0" w:line="240" w:lineRule="auto"/>
              <w:ind/>
              <w:jc w:val="center"/>
              <w:rPr>
                <w:rFonts w:ascii="Times New Roman" w:hAnsi="Times New Roman"/>
                <w:sz w:val="24"/>
              </w:rPr>
            </w:pPr>
            <w:r>
              <w:rPr>
                <w:rFonts w:ascii="Times New Roman" w:hAnsi="Times New Roman"/>
                <w:sz w:val="24"/>
              </w:rPr>
              <w:t>организована работа выездных бригад, телемедицинские консультации</w:t>
            </w:r>
          </w:p>
        </w:tc>
        <w:tc>
          <w:tcPr>
            <w:tcW w:type="dxa" w:w="1401"/>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D50F0000">
            <w:pPr>
              <w:widowControl w:val="0"/>
              <w:spacing w:after="0" w:line="240" w:lineRule="auto"/>
              <w:ind/>
              <w:jc w:val="center"/>
              <w:rPr>
                <w:rFonts w:ascii="Times New Roman" w:hAnsi="Times New Roman"/>
                <w:sz w:val="24"/>
              </w:rPr>
            </w:pPr>
          </w:p>
        </w:tc>
      </w:tr>
      <w:tr>
        <w:tc>
          <w:tcPr>
            <w:tcW w:type="dxa" w:w="872"/>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D60F0000">
            <w:pPr>
              <w:widowControl w:val="0"/>
              <w:spacing w:after="0" w:line="240" w:lineRule="auto"/>
              <w:ind/>
              <w:jc w:val="center"/>
              <w:rPr>
                <w:rFonts w:ascii="Times New Roman" w:hAnsi="Times New Roman"/>
                <w:sz w:val="24"/>
              </w:rPr>
            </w:pPr>
            <w:r>
              <w:rPr>
                <w:rFonts w:ascii="Times New Roman" w:hAnsi="Times New Roman"/>
                <w:sz w:val="24"/>
              </w:rPr>
              <w:t>2.</w:t>
            </w:r>
          </w:p>
        </w:tc>
        <w:tc>
          <w:tcPr>
            <w:tcW w:type="dxa" w:w="173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D70F0000">
            <w:pPr>
              <w:widowControl w:val="0"/>
              <w:spacing w:after="0" w:line="240" w:lineRule="auto"/>
              <w:ind/>
              <w:jc w:val="center"/>
              <w:rPr>
                <w:rFonts w:ascii="Times New Roman" w:hAnsi="Times New Roman"/>
                <w:sz w:val="24"/>
              </w:rPr>
            </w:pPr>
            <w:r>
              <w:rPr>
                <w:rFonts w:ascii="Times New Roman" w:hAnsi="Times New Roman"/>
                <w:sz w:val="24"/>
              </w:rPr>
              <w:t>с.  Долиновка</w:t>
            </w:r>
          </w:p>
          <w:p w14:paraId="D80F0000">
            <w:pPr>
              <w:widowControl w:val="0"/>
              <w:spacing w:after="0" w:line="240" w:lineRule="auto"/>
              <w:ind/>
              <w:jc w:val="center"/>
              <w:rPr>
                <w:rFonts w:ascii="Times New Roman" w:hAnsi="Times New Roman"/>
                <w:sz w:val="24"/>
              </w:rPr>
            </w:pPr>
            <w:r>
              <w:rPr>
                <w:rFonts w:ascii="Times New Roman" w:hAnsi="Times New Roman"/>
                <w:sz w:val="24"/>
              </w:rPr>
              <w:t>ФАП</w:t>
            </w:r>
          </w:p>
        </w:tc>
        <w:tc>
          <w:tcPr>
            <w:tcW w:type="dxa" w:w="169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D90F0000">
            <w:pPr>
              <w:widowControl w:val="0"/>
              <w:spacing w:after="0" w:line="240" w:lineRule="auto"/>
              <w:ind/>
              <w:jc w:val="center"/>
              <w:rPr>
                <w:rFonts w:ascii="Times New Roman" w:hAnsi="Times New Roman"/>
                <w:sz w:val="24"/>
              </w:rPr>
            </w:pPr>
            <w:r>
              <w:rPr>
                <w:rFonts w:ascii="Times New Roman" w:hAnsi="Times New Roman"/>
                <w:sz w:val="24"/>
              </w:rPr>
              <w:t>247</w:t>
            </w:r>
          </w:p>
        </w:tc>
        <w:tc>
          <w:tcPr>
            <w:tcW w:type="dxa" w:w="3286"/>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DA0F0000">
            <w:pPr>
              <w:widowControl w:val="0"/>
              <w:spacing w:after="0" w:line="240" w:lineRule="auto"/>
              <w:ind/>
              <w:jc w:val="center"/>
            </w:pPr>
            <w:r>
              <w:rPr>
                <w:rFonts w:ascii="Times New Roman" w:hAnsi="Times New Roman"/>
                <w:sz w:val="24"/>
              </w:rPr>
              <w:t>ОВОП с. Атласово</w:t>
            </w:r>
            <w:r>
              <w:rPr>
                <w:rFonts w:ascii="Times New Roman" w:hAnsi="Times New Roman"/>
                <w:sz w:val="28"/>
              </w:rPr>
              <w:t xml:space="preserve"> </w:t>
            </w:r>
            <w:r>
              <w:rPr>
                <w:rFonts w:ascii="Times New Roman" w:hAnsi="Times New Roman"/>
                <w:sz w:val="24"/>
              </w:rPr>
              <w:t>ГБУЗ КК «Мильковская районная больница»</w:t>
            </w:r>
          </w:p>
        </w:tc>
        <w:tc>
          <w:tcPr>
            <w:tcW w:type="dxa" w:w="271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DB0F0000">
            <w:pPr>
              <w:widowControl w:val="0"/>
              <w:spacing w:after="0" w:line="240" w:lineRule="auto"/>
              <w:ind/>
              <w:jc w:val="center"/>
              <w:rPr>
                <w:rFonts w:ascii="Times New Roman" w:hAnsi="Times New Roman"/>
                <w:sz w:val="24"/>
              </w:rPr>
            </w:pPr>
            <w:r>
              <w:rPr>
                <w:rFonts w:ascii="Times New Roman" w:hAnsi="Times New Roman"/>
                <w:sz w:val="24"/>
              </w:rPr>
              <w:t>60 от ОВОП,66 км от РБ</w:t>
            </w:r>
          </w:p>
        </w:tc>
        <w:tc>
          <w:tcPr>
            <w:tcW w:type="dxa" w:w="343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DC0F0000">
            <w:pPr>
              <w:widowControl w:val="0"/>
              <w:spacing w:after="0" w:line="240" w:lineRule="auto"/>
              <w:ind/>
              <w:jc w:val="center"/>
              <w:rPr>
                <w:rFonts w:ascii="Times New Roman" w:hAnsi="Times New Roman"/>
                <w:sz w:val="24"/>
              </w:rPr>
            </w:pPr>
            <w:r>
              <w:rPr>
                <w:rFonts w:ascii="Times New Roman" w:hAnsi="Times New Roman"/>
                <w:sz w:val="24"/>
              </w:rPr>
              <w:t>организована работа выездных бригад,</w:t>
            </w:r>
          </w:p>
          <w:p w14:paraId="DD0F0000">
            <w:pPr>
              <w:widowControl w:val="0"/>
              <w:spacing w:after="0" w:line="240" w:lineRule="auto"/>
              <w:ind/>
              <w:jc w:val="center"/>
              <w:rPr>
                <w:rFonts w:ascii="Times New Roman" w:hAnsi="Times New Roman"/>
                <w:sz w:val="24"/>
              </w:rPr>
            </w:pPr>
            <w:r>
              <w:rPr>
                <w:rFonts w:ascii="Times New Roman" w:hAnsi="Times New Roman"/>
                <w:sz w:val="24"/>
              </w:rPr>
              <w:t>телемедицинские консультации</w:t>
            </w:r>
          </w:p>
        </w:tc>
        <w:tc>
          <w:tcPr>
            <w:tcW w:type="dxa" w:w="1401"/>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DE0F0000">
            <w:pPr>
              <w:widowControl w:val="0"/>
              <w:spacing w:after="0" w:line="240" w:lineRule="auto"/>
              <w:ind/>
              <w:jc w:val="center"/>
              <w:rPr>
                <w:rFonts w:ascii="Times New Roman" w:hAnsi="Times New Roman"/>
                <w:sz w:val="28"/>
              </w:rPr>
            </w:pPr>
          </w:p>
        </w:tc>
      </w:tr>
      <w:tr>
        <w:tc>
          <w:tcPr>
            <w:tcW w:type="dxa" w:w="872"/>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DF0F0000">
            <w:pPr>
              <w:widowControl w:val="0"/>
              <w:spacing w:after="0" w:line="240" w:lineRule="auto"/>
              <w:ind/>
              <w:jc w:val="center"/>
              <w:rPr>
                <w:rFonts w:ascii="Times New Roman" w:hAnsi="Times New Roman"/>
                <w:sz w:val="24"/>
              </w:rPr>
            </w:pPr>
            <w:r>
              <w:rPr>
                <w:rFonts w:ascii="Times New Roman" w:hAnsi="Times New Roman"/>
                <w:sz w:val="24"/>
              </w:rPr>
              <w:t>3.</w:t>
            </w:r>
          </w:p>
        </w:tc>
        <w:tc>
          <w:tcPr>
            <w:tcW w:type="dxa" w:w="173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E00F0000">
            <w:pPr>
              <w:widowControl w:val="0"/>
              <w:spacing w:after="0" w:line="240" w:lineRule="auto"/>
              <w:ind/>
              <w:jc w:val="center"/>
              <w:rPr>
                <w:rFonts w:ascii="Times New Roman" w:hAnsi="Times New Roman"/>
                <w:sz w:val="24"/>
              </w:rPr>
            </w:pPr>
            <w:r>
              <w:rPr>
                <w:rFonts w:ascii="Times New Roman" w:hAnsi="Times New Roman"/>
                <w:sz w:val="24"/>
              </w:rPr>
              <w:t>с.  Пущино</w:t>
            </w:r>
          </w:p>
          <w:p w14:paraId="E10F0000">
            <w:pPr>
              <w:widowControl w:val="0"/>
              <w:spacing w:after="0" w:line="240" w:lineRule="auto"/>
              <w:ind/>
              <w:jc w:val="center"/>
              <w:rPr>
                <w:rFonts w:ascii="Times New Roman" w:hAnsi="Times New Roman"/>
                <w:sz w:val="24"/>
              </w:rPr>
            </w:pPr>
            <w:r>
              <w:rPr>
                <w:rFonts w:ascii="Times New Roman" w:hAnsi="Times New Roman"/>
                <w:sz w:val="24"/>
              </w:rPr>
              <w:t>ФП</w:t>
            </w:r>
          </w:p>
        </w:tc>
        <w:tc>
          <w:tcPr>
            <w:tcW w:type="dxa" w:w="169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E20F0000">
            <w:pPr>
              <w:widowControl w:val="0"/>
              <w:spacing w:after="0" w:line="240" w:lineRule="auto"/>
              <w:ind/>
              <w:jc w:val="center"/>
              <w:rPr>
                <w:rFonts w:ascii="Times New Roman" w:hAnsi="Times New Roman"/>
                <w:sz w:val="24"/>
              </w:rPr>
            </w:pPr>
            <w:r>
              <w:rPr>
                <w:rFonts w:ascii="Times New Roman" w:hAnsi="Times New Roman"/>
                <w:sz w:val="24"/>
              </w:rPr>
              <w:t xml:space="preserve">45 </w:t>
            </w:r>
          </w:p>
        </w:tc>
        <w:tc>
          <w:tcPr>
            <w:tcW w:type="dxa" w:w="3286"/>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E30F0000">
            <w:pPr>
              <w:widowControl w:val="0"/>
              <w:spacing w:after="0" w:line="240" w:lineRule="auto"/>
              <w:ind/>
              <w:jc w:val="center"/>
              <w:rPr>
                <w:rFonts w:ascii="Times New Roman" w:hAnsi="Times New Roman"/>
                <w:sz w:val="24"/>
              </w:rPr>
            </w:pPr>
            <w:r>
              <w:rPr>
                <w:rFonts w:ascii="Times New Roman" w:hAnsi="Times New Roman"/>
                <w:sz w:val="24"/>
              </w:rPr>
              <w:t>ГБУЗ КК «Мильковская районная больница»</w:t>
            </w:r>
          </w:p>
        </w:tc>
        <w:tc>
          <w:tcPr>
            <w:tcW w:type="dxa" w:w="271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E40F0000">
            <w:pPr>
              <w:widowControl w:val="0"/>
              <w:spacing w:after="0" w:line="240" w:lineRule="auto"/>
              <w:ind/>
              <w:jc w:val="center"/>
              <w:rPr>
                <w:rFonts w:ascii="Times New Roman" w:hAnsi="Times New Roman"/>
                <w:sz w:val="24"/>
              </w:rPr>
            </w:pPr>
            <w:r>
              <w:rPr>
                <w:rFonts w:ascii="Times New Roman" w:hAnsi="Times New Roman"/>
                <w:sz w:val="24"/>
              </w:rPr>
              <w:t>75 км</w:t>
            </w:r>
          </w:p>
        </w:tc>
        <w:tc>
          <w:tcPr>
            <w:tcW w:type="dxa" w:w="343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E50F0000">
            <w:pPr>
              <w:widowControl w:val="0"/>
              <w:spacing w:after="0" w:line="240" w:lineRule="auto"/>
              <w:ind/>
              <w:jc w:val="center"/>
              <w:rPr>
                <w:rFonts w:ascii="Times New Roman" w:hAnsi="Times New Roman"/>
                <w:sz w:val="24"/>
              </w:rPr>
            </w:pPr>
            <w:r>
              <w:rPr>
                <w:rFonts w:ascii="Times New Roman" w:hAnsi="Times New Roman"/>
                <w:sz w:val="24"/>
              </w:rPr>
              <w:t>организована работа выездных бригад</w:t>
            </w:r>
          </w:p>
        </w:tc>
        <w:tc>
          <w:tcPr>
            <w:tcW w:type="dxa" w:w="1401"/>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E60F0000">
            <w:pPr>
              <w:widowControl w:val="0"/>
              <w:spacing w:after="0" w:line="240" w:lineRule="auto"/>
              <w:ind/>
              <w:jc w:val="center"/>
              <w:rPr>
                <w:rFonts w:ascii="Times New Roman" w:hAnsi="Times New Roman"/>
                <w:sz w:val="28"/>
              </w:rPr>
            </w:pPr>
          </w:p>
        </w:tc>
      </w:tr>
      <w:tr>
        <w:tc>
          <w:tcPr>
            <w:tcW w:type="dxa" w:w="872"/>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E70F0000">
            <w:pPr>
              <w:widowControl w:val="0"/>
              <w:spacing w:after="0" w:line="240" w:lineRule="auto"/>
              <w:ind/>
              <w:jc w:val="center"/>
              <w:rPr>
                <w:rFonts w:ascii="Times New Roman" w:hAnsi="Times New Roman"/>
                <w:sz w:val="24"/>
              </w:rPr>
            </w:pPr>
            <w:r>
              <w:rPr>
                <w:rFonts w:ascii="Times New Roman" w:hAnsi="Times New Roman"/>
                <w:sz w:val="24"/>
              </w:rPr>
              <w:t>4.</w:t>
            </w:r>
          </w:p>
        </w:tc>
        <w:tc>
          <w:tcPr>
            <w:tcW w:type="dxa" w:w="173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E80F0000">
            <w:pPr>
              <w:widowControl w:val="0"/>
              <w:spacing w:after="0" w:line="240" w:lineRule="auto"/>
              <w:ind/>
              <w:jc w:val="center"/>
              <w:rPr>
                <w:rFonts w:ascii="Times New Roman" w:hAnsi="Times New Roman"/>
                <w:sz w:val="24"/>
              </w:rPr>
            </w:pPr>
            <w:r>
              <w:rPr>
                <w:rFonts w:ascii="Times New Roman" w:hAnsi="Times New Roman"/>
                <w:sz w:val="24"/>
              </w:rPr>
              <w:t>с. Ачайваям</w:t>
            </w:r>
          </w:p>
        </w:tc>
        <w:tc>
          <w:tcPr>
            <w:tcW w:type="dxa" w:w="169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E90F0000">
            <w:pPr>
              <w:widowControl w:val="0"/>
              <w:spacing w:after="0" w:line="240" w:lineRule="auto"/>
              <w:ind/>
              <w:jc w:val="center"/>
              <w:rPr>
                <w:rFonts w:ascii="Times New Roman" w:hAnsi="Times New Roman"/>
                <w:sz w:val="24"/>
              </w:rPr>
            </w:pPr>
            <w:r>
              <w:rPr>
                <w:rFonts w:ascii="Times New Roman" w:hAnsi="Times New Roman"/>
                <w:sz w:val="24"/>
              </w:rPr>
              <w:t>439</w:t>
            </w:r>
          </w:p>
        </w:tc>
        <w:tc>
          <w:tcPr>
            <w:tcW w:type="dxa" w:w="3286"/>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EA0F0000">
            <w:pPr>
              <w:widowControl w:val="0"/>
              <w:spacing w:after="0" w:line="240" w:lineRule="auto"/>
              <w:ind/>
              <w:jc w:val="center"/>
              <w:rPr>
                <w:rFonts w:ascii="Times New Roman" w:hAnsi="Times New Roman"/>
                <w:sz w:val="24"/>
              </w:rPr>
            </w:pPr>
            <w:r>
              <w:rPr>
                <w:rFonts w:ascii="Times New Roman" w:hAnsi="Times New Roman"/>
                <w:sz w:val="24"/>
              </w:rPr>
              <w:t>ГБУЗ КК «Олюторская районная больница»</w:t>
            </w:r>
          </w:p>
        </w:tc>
        <w:tc>
          <w:tcPr>
            <w:tcW w:type="dxa" w:w="271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EB0F0000">
            <w:pPr>
              <w:widowControl w:val="0"/>
              <w:spacing w:after="0" w:line="240" w:lineRule="auto"/>
              <w:ind/>
              <w:jc w:val="center"/>
              <w:rPr>
                <w:rFonts w:ascii="Times New Roman" w:hAnsi="Times New Roman"/>
                <w:sz w:val="24"/>
              </w:rPr>
            </w:pPr>
            <w:r>
              <w:rPr>
                <w:rFonts w:ascii="Times New Roman" w:hAnsi="Times New Roman"/>
                <w:sz w:val="24"/>
              </w:rPr>
              <w:t>250 км – только авиасообщение</w:t>
            </w:r>
          </w:p>
        </w:tc>
        <w:tc>
          <w:tcPr>
            <w:tcW w:type="dxa" w:w="343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EC0F0000">
            <w:pPr>
              <w:widowControl w:val="0"/>
              <w:spacing w:after="0" w:line="240" w:lineRule="auto"/>
              <w:ind/>
              <w:jc w:val="center"/>
            </w:pPr>
            <w:r>
              <w:rPr>
                <w:rFonts w:ascii="Times New Roman" w:hAnsi="Times New Roman"/>
                <w:sz w:val="24"/>
              </w:rPr>
              <w:t>организована работа выездных бригад</w:t>
            </w:r>
            <w:r>
              <w:rPr>
                <w:rFonts w:ascii="Times New Roman" w:hAnsi="Times New Roman"/>
                <w:sz w:val="28"/>
              </w:rPr>
              <w:t xml:space="preserve"> </w:t>
            </w:r>
            <w:r>
              <w:rPr>
                <w:rFonts w:ascii="Times New Roman" w:hAnsi="Times New Roman"/>
                <w:sz w:val="24"/>
              </w:rPr>
              <w:t>телемедицинские консультации</w:t>
            </w:r>
          </w:p>
        </w:tc>
        <w:tc>
          <w:tcPr>
            <w:tcW w:type="dxa" w:w="1401"/>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ED0F0000">
            <w:pPr>
              <w:widowControl w:val="0"/>
              <w:spacing w:after="0" w:line="240" w:lineRule="auto"/>
              <w:ind/>
              <w:jc w:val="center"/>
              <w:rPr>
                <w:rFonts w:ascii="Times New Roman" w:hAnsi="Times New Roman"/>
                <w:sz w:val="28"/>
              </w:rPr>
            </w:pPr>
          </w:p>
        </w:tc>
      </w:tr>
      <w:tr>
        <w:tc>
          <w:tcPr>
            <w:tcW w:type="dxa" w:w="872"/>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EE0F0000">
            <w:pPr>
              <w:widowControl w:val="0"/>
              <w:spacing w:after="0" w:line="240" w:lineRule="auto"/>
              <w:ind/>
              <w:jc w:val="center"/>
              <w:rPr>
                <w:rFonts w:ascii="Times New Roman" w:hAnsi="Times New Roman"/>
                <w:sz w:val="24"/>
              </w:rPr>
            </w:pPr>
            <w:r>
              <w:rPr>
                <w:rFonts w:ascii="Times New Roman" w:hAnsi="Times New Roman"/>
                <w:sz w:val="24"/>
              </w:rPr>
              <w:t>5.</w:t>
            </w:r>
          </w:p>
        </w:tc>
        <w:tc>
          <w:tcPr>
            <w:tcW w:type="dxa" w:w="173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EF0F0000">
            <w:pPr>
              <w:widowControl w:val="0"/>
              <w:spacing w:after="0" w:line="240" w:lineRule="auto"/>
              <w:ind/>
              <w:jc w:val="center"/>
              <w:rPr>
                <w:rFonts w:ascii="Times New Roman" w:hAnsi="Times New Roman"/>
                <w:sz w:val="24"/>
              </w:rPr>
            </w:pPr>
            <w:r>
              <w:rPr>
                <w:rFonts w:ascii="Times New Roman" w:hAnsi="Times New Roman"/>
                <w:sz w:val="24"/>
              </w:rPr>
              <w:t>с. Вывенка</w:t>
            </w:r>
          </w:p>
        </w:tc>
        <w:tc>
          <w:tcPr>
            <w:tcW w:type="dxa" w:w="169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F00F0000">
            <w:pPr>
              <w:widowControl w:val="0"/>
              <w:spacing w:after="0" w:line="240" w:lineRule="auto"/>
              <w:ind/>
              <w:jc w:val="center"/>
              <w:rPr>
                <w:rFonts w:ascii="Times New Roman" w:hAnsi="Times New Roman"/>
                <w:sz w:val="24"/>
              </w:rPr>
            </w:pPr>
            <w:r>
              <w:rPr>
                <w:rFonts w:ascii="Times New Roman" w:hAnsi="Times New Roman"/>
                <w:sz w:val="24"/>
              </w:rPr>
              <w:t>378</w:t>
            </w:r>
          </w:p>
        </w:tc>
        <w:tc>
          <w:tcPr>
            <w:tcW w:type="dxa" w:w="3286"/>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F10F0000">
            <w:pPr>
              <w:widowControl w:val="0"/>
              <w:spacing w:after="0" w:line="240" w:lineRule="auto"/>
              <w:ind/>
              <w:jc w:val="center"/>
              <w:rPr>
                <w:rFonts w:ascii="Times New Roman" w:hAnsi="Times New Roman"/>
                <w:sz w:val="24"/>
              </w:rPr>
            </w:pPr>
            <w:r>
              <w:rPr>
                <w:rFonts w:ascii="Times New Roman" w:hAnsi="Times New Roman"/>
                <w:sz w:val="24"/>
              </w:rPr>
              <w:t>ГБУЗ КК «Олюторская районная больница»</w:t>
            </w:r>
          </w:p>
        </w:tc>
        <w:tc>
          <w:tcPr>
            <w:tcW w:type="dxa" w:w="271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F20F0000">
            <w:pPr>
              <w:widowControl w:val="0"/>
              <w:spacing w:after="0" w:line="240" w:lineRule="auto"/>
              <w:ind/>
              <w:jc w:val="center"/>
              <w:rPr>
                <w:rFonts w:ascii="Times New Roman" w:hAnsi="Times New Roman"/>
                <w:sz w:val="24"/>
              </w:rPr>
            </w:pPr>
            <w:r>
              <w:rPr>
                <w:rFonts w:ascii="Times New Roman" w:hAnsi="Times New Roman"/>
                <w:sz w:val="24"/>
              </w:rPr>
              <w:t xml:space="preserve">40 км – </w:t>
            </w:r>
          </w:p>
          <w:p w14:paraId="F30F0000">
            <w:pPr>
              <w:widowControl w:val="0"/>
              <w:spacing w:after="0" w:line="240" w:lineRule="auto"/>
              <w:ind/>
              <w:jc w:val="center"/>
              <w:rPr>
                <w:rFonts w:ascii="Times New Roman" w:hAnsi="Times New Roman"/>
                <w:sz w:val="24"/>
              </w:rPr>
            </w:pPr>
            <w:r>
              <w:rPr>
                <w:rFonts w:ascii="Times New Roman" w:hAnsi="Times New Roman"/>
                <w:sz w:val="24"/>
              </w:rPr>
              <w:t>только авиасообщение</w:t>
            </w:r>
          </w:p>
        </w:tc>
        <w:tc>
          <w:tcPr>
            <w:tcW w:type="dxa" w:w="343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F40F0000">
            <w:pPr>
              <w:widowControl w:val="0"/>
              <w:spacing w:after="0" w:line="240" w:lineRule="auto"/>
              <w:ind/>
              <w:jc w:val="center"/>
            </w:pPr>
            <w:r>
              <w:rPr>
                <w:rFonts w:ascii="Times New Roman" w:hAnsi="Times New Roman"/>
                <w:sz w:val="24"/>
              </w:rPr>
              <w:t>организована работа выездных бригад</w:t>
            </w:r>
            <w:r>
              <w:rPr>
                <w:rFonts w:ascii="Times New Roman" w:hAnsi="Times New Roman"/>
                <w:sz w:val="28"/>
              </w:rPr>
              <w:t xml:space="preserve"> </w:t>
            </w:r>
            <w:r>
              <w:rPr>
                <w:rFonts w:ascii="Times New Roman" w:hAnsi="Times New Roman"/>
                <w:sz w:val="24"/>
              </w:rPr>
              <w:t xml:space="preserve">телемедицинские консультации </w:t>
            </w:r>
          </w:p>
        </w:tc>
        <w:tc>
          <w:tcPr>
            <w:tcW w:type="dxa" w:w="1401"/>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F50F0000">
            <w:pPr>
              <w:widowControl w:val="0"/>
              <w:spacing w:after="0" w:line="240" w:lineRule="auto"/>
              <w:ind/>
              <w:jc w:val="center"/>
              <w:rPr>
                <w:rFonts w:ascii="Times New Roman" w:hAnsi="Times New Roman"/>
                <w:sz w:val="28"/>
              </w:rPr>
            </w:pPr>
          </w:p>
        </w:tc>
      </w:tr>
      <w:tr>
        <w:tc>
          <w:tcPr>
            <w:tcW w:type="dxa" w:w="872"/>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F60F0000">
            <w:pPr>
              <w:widowControl w:val="0"/>
              <w:spacing w:after="0" w:line="240" w:lineRule="auto"/>
              <w:ind/>
              <w:jc w:val="center"/>
              <w:rPr>
                <w:rFonts w:ascii="Times New Roman" w:hAnsi="Times New Roman"/>
                <w:sz w:val="24"/>
              </w:rPr>
            </w:pPr>
            <w:r>
              <w:rPr>
                <w:rFonts w:ascii="Times New Roman" w:hAnsi="Times New Roman"/>
                <w:sz w:val="24"/>
              </w:rPr>
              <w:t>6.</w:t>
            </w:r>
          </w:p>
        </w:tc>
        <w:tc>
          <w:tcPr>
            <w:tcW w:type="dxa" w:w="173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F70F0000">
            <w:pPr>
              <w:widowControl w:val="0"/>
              <w:spacing w:after="0" w:line="240" w:lineRule="auto"/>
              <w:ind/>
              <w:jc w:val="center"/>
              <w:rPr>
                <w:rFonts w:ascii="Times New Roman" w:hAnsi="Times New Roman"/>
                <w:sz w:val="24"/>
              </w:rPr>
            </w:pPr>
            <w:r>
              <w:rPr>
                <w:rFonts w:ascii="Times New Roman" w:hAnsi="Times New Roman"/>
                <w:sz w:val="24"/>
              </w:rPr>
              <w:t>с. Средние Пахачи</w:t>
            </w:r>
          </w:p>
        </w:tc>
        <w:tc>
          <w:tcPr>
            <w:tcW w:type="dxa" w:w="169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F80F0000">
            <w:pPr>
              <w:widowControl w:val="0"/>
              <w:spacing w:after="0" w:line="240" w:lineRule="auto"/>
              <w:ind/>
              <w:jc w:val="center"/>
              <w:rPr>
                <w:rFonts w:ascii="Times New Roman" w:hAnsi="Times New Roman"/>
                <w:sz w:val="24"/>
              </w:rPr>
            </w:pPr>
            <w:r>
              <w:rPr>
                <w:rFonts w:ascii="Times New Roman" w:hAnsi="Times New Roman"/>
                <w:sz w:val="24"/>
              </w:rPr>
              <w:t>315</w:t>
            </w:r>
          </w:p>
        </w:tc>
        <w:tc>
          <w:tcPr>
            <w:tcW w:type="dxa" w:w="3286"/>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F90F0000">
            <w:pPr>
              <w:widowControl w:val="0"/>
              <w:spacing w:after="0" w:line="240" w:lineRule="auto"/>
              <w:ind/>
              <w:jc w:val="center"/>
              <w:rPr>
                <w:rFonts w:ascii="Times New Roman" w:hAnsi="Times New Roman"/>
                <w:sz w:val="24"/>
              </w:rPr>
            </w:pPr>
            <w:r>
              <w:rPr>
                <w:rFonts w:ascii="Times New Roman" w:hAnsi="Times New Roman"/>
                <w:sz w:val="24"/>
              </w:rPr>
              <w:t>ГБУЗ КК «Олюторская районная больница»</w:t>
            </w:r>
          </w:p>
        </w:tc>
        <w:tc>
          <w:tcPr>
            <w:tcW w:type="dxa" w:w="271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FA0F0000">
            <w:pPr>
              <w:widowControl w:val="0"/>
              <w:spacing w:after="0" w:line="240" w:lineRule="auto"/>
              <w:ind/>
              <w:jc w:val="center"/>
              <w:rPr>
                <w:rFonts w:ascii="Times New Roman" w:hAnsi="Times New Roman"/>
                <w:sz w:val="24"/>
              </w:rPr>
            </w:pPr>
            <w:r>
              <w:rPr>
                <w:rFonts w:ascii="Times New Roman" w:hAnsi="Times New Roman"/>
                <w:sz w:val="24"/>
              </w:rPr>
              <w:t xml:space="preserve">160 км – </w:t>
            </w:r>
          </w:p>
          <w:p w14:paraId="FB0F0000">
            <w:pPr>
              <w:widowControl w:val="0"/>
              <w:spacing w:after="0" w:line="240" w:lineRule="auto"/>
              <w:ind/>
              <w:jc w:val="center"/>
              <w:rPr>
                <w:rFonts w:ascii="Times New Roman" w:hAnsi="Times New Roman"/>
                <w:sz w:val="24"/>
              </w:rPr>
            </w:pPr>
            <w:r>
              <w:rPr>
                <w:rFonts w:ascii="Times New Roman" w:hAnsi="Times New Roman"/>
                <w:sz w:val="24"/>
              </w:rPr>
              <w:t>только авиасообщение</w:t>
            </w:r>
          </w:p>
        </w:tc>
        <w:tc>
          <w:tcPr>
            <w:tcW w:type="dxa" w:w="343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FC0F0000">
            <w:pPr>
              <w:widowControl w:val="0"/>
              <w:spacing w:after="0" w:line="240" w:lineRule="auto"/>
              <w:ind/>
              <w:jc w:val="center"/>
            </w:pPr>
            <w:r>
              <w:rPr>
                <w:rFonts w:ascii="Times New Roman" w:hAnsi="Times New Roman"/>
                <w:sz w:val="24"/>
              </w:rPr>
              <w:t>организована работа выездных бригад</w:t>
            </w:r>
            <w:r>
              <w:rPr>
                <w:rFonts w:ascii="Times New Roman" w:hAnsi="Times New Roman"/>
                <w:sz w:val="28"/>
              </w:rPr>
              <w:t xml:space="preserve"> </w:t>
            </w:r>
            <w:r>
              <w:rPr>
                <w:rFonts w:ascii="Times New Roman" w:hAnsi="Times New Roman"/>
                <w:sz w:val="24"/>
              </w:rPr>
              <w:t>телемедицинские консультации</w:t>
            </w:r>
          </w:p>
        </w:tc>
        <w:tc>
          <w:tcPr>
            <w:tcW w:type="dxa" w:w="1401"/>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FD0F0000">
            <w:pPr>
              <w:widowControl w:val="0"/>
              <w:spacing w:after="0" w:line="240" w:lineRule="auto"/>
              <w:ind/>
              <w:jc w:val="center"/>
              <w:rPr>
                <w:rFonts w:ascii="Times New Roman" w:hAnsi="Times New Roman"/>
                <w:sz w:val="28"/>
              </w:rPr>
            </w:pPr>
          </w:p>
        </w:tc>
      </w:tr>
      <w:tr>
        <w:tc>
          <w:tcPr>
            <w:tcW w:type="dxa" w:w="872"/>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FE0F0000">
            <w:pPr>
              <w:widowControl w:val="0"/>
              <w:spacing w:after="0" w:line="240" w:lineRule="auto"/>
              <w:ind/>
              <w:jc w:val="center"/>
              <w:rPr>
                <w:rFonts w:ascii="Times New Roman" w:hAnsi="Times New Roman"/>
                <w:sz w:val="24"/>
              </w:rPr>
            </w:pPr>
            <w:r>
              <w:rPr>
                <w:rFonts w:ascii="Times New Roman" w:hAnsi="Times New Roman"/>
                <w:sz w:val="24"/>
              </w:rPr>
              <w:t>7.</w:t>
            </w:r>
          </w:p>
        </w:tc>
        <w:tc>
          <w:tcPr>
            <w:tcW w:type="dxa" w:w="173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FF0F0000">
            <w:pPr>
              <w:widowControl w:val="0"/>
              <w:spacing w:after="0" w:line="240" w:lineRule="auto"/>
              <w:ind/>
              <w:jc w:val="center"/>
              <w:rPr>
                <w:rFonts w:ascii="Times New Roman" w:hAnsi="Times New Roman"/>
                <w:sz w:val="24"/>
              </w:rPr>
            </w:pPr>
            <w:r>
              <w:rPr>
                <w:rFonts w:ascii="Times New Roman" w:hAnsi="Times New Roman"/>
                <w:sz w:val="24"/>
              </w:rPr>
              <w:t>с. Аянка</w:t>
            </w:r>
          </w:p>
        </w:tc>
        <w:tc>
          <w:tcPr>
            <w:tcW w:type="dxa" w:w="169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00100000">
            <w:pPr>
              <w:widowControl w:val="0"/>
              <w:spacing w:after="0" w:line="240" w:lineRule="auto"/>
              <w:ind/>
              <w:jc w:val="center"/>
              <w:rPr>
                <w:rFonts w:ascii="Times New Roman" w:hAnsi="Times New Roman"/>
                <w:sz w:val="24"/>
              </w:rPr>
            </w:pPr>
            <w:r>
              <w:rPr>
                <w:rFonts w:ascii="Times New Roman" w:hAnsi="Times New Roman"/>
                <w:sz w:val="24"/>
              </w:rPr>
              <w:t>253</w:t>
            </w:r>
          </w:p>
        </w:tc>
        <w:tc>
          <w:tcPr>
            <w:tcW w:type="dxa" w:w="3286"/>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01100000">
            <w:pPr>
              <w:widowControl w:val="0"/>
              <w:spacing w:after="0" w:line="240" w:lineRule="auto"/>
              <w:ind/>
              <w:jc w:val="center"/>
              <w:rPr>
                <w:rFonts w:ascii="Times New Roman" w:hAnsi="Times New Roman"/>
                <w:sz w:val="24"/>
              </w:rPr>
            </w:pPr>
            <w:r>
              <w:rPr>
                <w:rFonts w:ascii="Times New Roman" w:hAnsi="Times New Roman"/>
                <w:sz w:val="24"/>
              </w:rPr>
              <w:t>ГБУЗ КК «Пенжинская районная больница»</w:t>
            </w:r>
          </w:p>
        </w:tc>
        <w:tc>
          <w:tcPr>
            <w:tcW w:type="dxa" w:w="271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02100000">
            <w:pPr>
              <w:widowControl w:val="0"/>
              <w:spacing w:after="0" w:line="240" w:lineRule="auto"/>
              <w:ind/>
              <w:jc w:val="center"/>
              <w:rPr>
                <w:rFonts w:ascii="Times New Roman" w:hAnsi="Times New Roman"/>
                <w:sz w:val="24"/>
              </w:rPr>
            </w:pPr>
            <w:r>
              <w:rPr>
                <w:rFonts w:ascii="Times New Roman" w:hAnsi="Times New Roman"/>
                <w:sz w:val="24"/>
              </w:rPr>
              <w:t xml:space="preserve">156 км – </w:t>
            </w:r>
          </w:p>
          <w:p w14:paraId="03100000">
            <w:pPr>
              <w:widowControl w:val="0"/>
              <w:spacing w:after="0" w:line="240" w:lineRule="auto"/>
              <w:ind/>
              <w:jc w:val="center"/>
              <w:rPr>
                <w:rFonts w:ascii="Times New Roman" w:hAnsi="Times New Roman"/>
                <w:sz w:val="24"/>
              </w:rPr>
            </w:pPr>
            <w:r>
              <w:rPr>
                <w:rFonts w:ascii="Times New Roman" w:hAnsi="Times New Roman"/>
                <w:sz w:val="24"/>
              </w:rPr>
              <w:t>только авиасообщение, или по реке</w:t>
            </w:r>
          </w:p>
        </w:tc>
        <w:tc>
          <w:tcPr>
            <w:tcW w:type="dxa" w:w="343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04100000">
            <w:pPr>
              <w:widowControl w:val="0"/>
              <w:spacing w:after="0" w:line="240" w:lineRule="auto"/>
              <w:ind/>
              <w:jc w:val="center"/>
            </w:pPr>
            <w:r>
              <w:rPr>
                <w:rFonts w:ascii="Times New Roman" w:hAnsi="Times New Roman"/>
                <w:sz w:val="24"/>
              </w:rPr>
              <w:t>организована работа выездных бригад,</w:t>
            </w:r>
            <w:r>
              <w:rPr>
                <w:rFonts w:ascii="Times New Roman" w:hAnsi="Times New Roman"/>
                <w:sz w:val="28"/>
              </w:rPr>
              <w:t xml:space="preserve"> </w:t>
            </w:r>
            <w:r>
              <w:rPr>
                <w:rFonts w:ascii="Times New Roman" w:hAnsi="Times New Roman"/>
                <w:sz w:val="24"/>
              </w:rPr>
              <w:t>телемедицинские консультации</w:t>
            </w:r>
          </w:p>
        </w:tc>
        <w:tc>
          <w:tcPr>
            <w:tcW w:type="dxa" w:w="1401"/>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05100000">
            <w:pPr>
              <w:widowControl w:val="0"/>
              <w:spacing w:after="0" w:line="240" w:lineRule="auto"/>
              <w:ind/>
              <w:jc w:val="center"/>
              <w:rPr>
                <w:rFonts w:ascii="Times New Roman" w:hAnsi="Times New Roman"/>
                <w:sz w:val="28"/>
              </w:rPr>
            </w:pPr>
          </w:p>
        </w:tc>
      </w:tr>
      <w:tr>
        <w:tc>
          <w:tcPr>
            <w:tcW w:type="dxa" w:w="872"/>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06100000">
            <w:pPr>
              <w:widowControl w:val="0"/>
              <w:spacing w:after="0" w:line="240" w:lineRule="auto"/>
              <w:ind/>
              <w:jc w:val="center"/>
              <w:rPr>
                <w:rFonts w:ascii="Times New Roman" w:hAnsi="Times New Roman"/>
                <w:sz w:val="24"/>
              </w:rPr>
            </w:pPr>
            <w:r>
              <w:rPr>
                <w:rFonts w:ascii="Times New Roman" w:hAnsi="Times New Roman"/>
                <w:sz w:val="24"/>
              </w:rPr>
              <w:t>8.</w:t>
            </w:r>
          </w:p>
        </w:tc>
        <w:tc>
          <w:tcPr>
            <w:tcW w:type="dxa" w:w="173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07100000">
            <w:pPr>
              <w:widowControl w:val="0"/>
              <w:spacing w:after="0" w:line="240" w:lineRule="auto"/>
              <w:ind/>
              <w:jc w:val="center"/>
              <w:rPr>
                <w:rFonts w:ascii="Times New Roman" w:hAnsi="Times New Roman"/>
                <w:sz w:val="24"/>
              </w:rPr>
            </w:pPr>
            <w:r>
              <w:rPr>
                <w:rFonts w:ascii="Times New Roman" w:hAnsi="Times New Roman"/>
                <w:sz w:val="24"/>
              </w:rPr>
              <w:t>с. Слаутное</w:t>
            </w:r>
          </w:p>
        </w:tc>
        <w:tc>
          <w:tcPr>
            <w:tcW w:type="dxa" w:w="169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08100000">
            <w:pPr>
              <w:widowControl w:val="0"/>
              <w:spacing w:after="0" w:line="240" w:lineRule="auto"/>
              <w:ind/>
              <w:jc w:val="center"/>
              <w:rPr>
                <w:rFonts w:ascii="Times New Roman" w:hAnsi="Times New Roman"/>
                <w:sz w:val="24"/>
              </w:rPr>
            </w:pPr>
            <w:r>
              <w:rPr>
                <w:rFonts w:ascii="Times New Roman" w:hAnsi="Times New Roman"/>
                <w:sz w:val="24"/>
              </w:rPr>
              <w:t>227</w:t>
            </w:r>
          </w:p>
        </w:tc>
        <w:tc>
          <w:tcPr>
            <w:tcW w:type="dxa" w:w="3286"/>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09100000">
            <w:pPr>
              <w:widowControl w:val="0"/>
              <w:spacing w:after="0" w:line="240" w:lineRule="auto"/>
              <w:ind/>
              <w:jc w:val="center"/>
              <w:rPr>
                <w:rFonts w:ascii="Times New Roman" w:hAnsi="Times New Roman"/>
                <w:sz w:val="24"/>
              </w:rPr>
            </w:pPr>
            <w:r>
              <w:rPr>
                <w:rFonts w:ascii="Times New Roman" w:hAnsi="Times New Roman"/>
                <w:sz w:val="24"/>
              </w:rPr>
              <w:t>ГБУЗ КК «Пенжинская районная больница»</w:t>
            </w:r>
          </w:p>
        </w:tc>
        <w:tc>
          <w:tcPr>
            <w:tcW w:type="dxa" w:w="271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0A100000">
            <w:pPr>
              <w:widowControl w:val="0"/>
              <w:spacing w:after="0" w:line="240" w:lineRule="auto"/>
              <w:ind/>
              <w:jc w:val="center"/>
              <w:rPr>
                <w:rFonts w:ascii="Times New Roman" w:hAnsi="Times New Roman"/>
                <w:sz w:val="24"/>
              </w:rPr>
            </w:pPr>
            <w:r>
              <w:rPr>
                <w:rFonts w:ascii="Times New Roman" w:hAnsi="Times New Roman"/>
                <w:sz w:val="24"/>
              </w:rPr>
              <w:t xml:space="preserve">120 км – </w:t>
            </w:r>
          </w:p>
          <w:p w14:paraId="0B100000">
            <w:pPr>
              <w:widowControl w:val="0"/>
              <w:spacing w:after="0" w:line="240" w:lineRule="auto"/>
              <w:ind/>
              <w:jc w:val="center"/>
              <w:rPr>
                <w:rFonts w:ascii="Times New Roman" w:hAnsi="Times New Roman"/>
                <w:sz w:val="24"/>
              </w:rPr>
            </w:pPr>
            <w:r>
              <w:rPr>
                <w:rFonts w:ascii="Times New Roman" w:hAnsi="Times New Roman"/>
                <w:sz w:val="24"/>
              </w:rPr>
              <w:t>только авиасообщение, или по реке</w:t>
            </w:r>
          </w:p>
        </w:tc>
        <w:tc>
          <w:tcPr>
            <w:tcW w:type="dxa" w:w="343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0C100000">
            <w:pPr>
              <w:widowControl w:val="0"/>
              <w:spacing w:after="0" w:line="240" w:lineRule="auto"/>
              <w:ind/>
              <w:jc w:val="center"/>
            </w:pPr>
            <w:r>
              <w:rPr>
                <w:rFonts w:ascii="Times New Roman" w:hAnsi="Times New Roman"/>
                <w:sz w:val="24"/>
              </w:rPr>
              <w:t>организована работа выездных бригад,</w:t>
            </w:r>
            <w:r>
              <w:rPr>
                <w:rFonts w:ascii="Times New Roman" w:hAnsi="Times New Roman"/>
                <w:sz w:val="28"/>
              </w:rPr>
              <w:t xml:space="preserve"> </w:t>
            </w:r>
            <w:r>
              <w:rPr>
                <w:rFonts w:ascii="Times New Roman" w:hAnsi="Times New Roman"/>
                <w:sz w:val="24"/>
              </w:rPr>
              <w:t>телемедицинские консультации</w:t>
            </w:r>
          </w:p>
        </w:tc>
        <w:tc>
          <w:tcPr>
            <w:tcW w:type="dxa" w:w="1401"/>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0D100000">
            <w:pPr>
              <w:widowControl w:val="0"/>
              <w:spacing w:after="0" w:line="240" w:lineRule="auto"/>
              <w:ind/>
              <w:jc w:val="center"/>
              <w:rPr>
                <w:rFonts w:ascii="Times New Roman" w:hAnsi="Times New Roman"/>
                <w:sz w:val="28"/>
              </w:rPr>
            </w:pPr>
          </w:p>
        </w:tc>
      </w:tr>
      <w:tr>
        <w:tc>
          <w:tcPr>
            <w:tcW w:type="dxa" w:w="872"/>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0E100000">
            <w:pPr>
              <w:widowControl w:val="0"/>
              <w:spacing w:after="0" w:line="240" w:lineRule="auto"/>
              <w:ind/>
              <w:jc w:val="center"/>
              <w:rPr>
                <w:rFonts w:ascii="Times New Roman" w:hAnsi="Times New Roman"/>
                <w:sz w:val="24"/>
              </w:rPr>
            </w:pPr>
            <w:r>
              <w:rPr>
                <w:rFonts w:ascii="Times New Roman" w:hAnsi="Times New Roman"/>
                <w:sz w:val="24"/>
              </w:rPr>
              <w:t>9.</w:t>
            </w:r>
          </w:p>
        </w:tc>
        <w:tc>
          <w:tcPr>
            <w:tcW w:type="dxa" w:w="173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0F100000">
            <w:pPr>
              <w:widowControl w:val="0"/>
              <w:spacing w:after="0" w:line="240" w:lineRule="auto"/>
              <w:ind/>
              <w:jc w:val="center"/>
              <w:rPr>
                <w:rFonts w:ascii="Times New Roman" w:hAnsi="Times New Roman"/>
                <w:sz w:val="24"/>
              </w:rPr>
            </w:pPr>
            <w:r>
              <w:rPr>
                <w:rFonts w:ascii="Times New Roman" w:hAnsi="Times New Roman"/>
                <w:sz w:val="24"/>
              </w:rPr>
              <w:t>с. Таловка</w:t>
            </w:r>
          </w:p>
        </w:tc>
        <w:tc>
          <w:tcPr>
            <w:tcW w:type="dxa" w:w="169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10100000">
            <w:pPr>
              <w:widowControl w:val="0"/>
              <w:spacing w:after="0" w:line="240" w:lineRule="auto"/>
              <w:ind/>
              <w:jc w:val="center"/>
              <w:rPr>
                <w:rFonts w:ascii="Times New Roman" w:hAnsi="Times New Roman"/>
                <w:sz w:val="24"/>
              </w:rPr>
            </w:pPr>
            <w:r>
              <w:rPr>
                <w:rFonts w:ascii="Times New Roman" w:hAnsi="Times New Roman"/>
                <w:sz w:val="24"/>
              </w:rPr>
              <w:t>198</w:t>
            </w:r>
          </w:p>
        </w:tc>
        <w:tc>
          <w:tcPr>
            <w:tcW w:type="dxa" w:w="3286"/>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11100000">
            <w:pPr>
              <w:widowControl w:val="0"/>
              <w:spacing w:after="0" w:line="240" w:lineRule="auto"/>
              <w:ind/>
              <w:jc w:val="center"/>
              <w:rPr>
                <w:rFonts w:ascii="Times New Roman" w:hAnsi="Times New Roman"/>
                <w:sz w:val="24"/>
              </w:rPr>
            </w:pPr>
            <w:r>
              <w:rPr>
                <w:rFonts w:ascii="Times New Roman" w:hAnsi="Times New Roman"/>
                <w:sz w:val="24"/>
              </w:rPr>
              <w:t>ГБУЗ КК «Пенжинская районная больница»</w:t>
            </w:r>
          </w:p>
        </w:tc>
        <w:tc>
          <w:tcPr>
            <w:tcW w:type="dxa" w:w="271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12100000">
            <w:pPr>
              <w:widowControl w:val="0"/>
              <w:spacing w:after="0" w:line="240" w:lineRule="auto"/>
              <w:ind/>
              <w:jc w:val="center"/>
              <w:rPr>
                <w:rFonts w:ascii="Times New Roman" w:hAnsi="Times New Roman"/>
                <w:sz w:val="24"/>
              </w:rPr>
            </w:pPr>
            <w:r>
              <w:rPr>
                <w:rFonts w:ascii="Times New Roman" w:hAnsi="Times New Roman"/>
                <w:sz w:val="24"/>
              </w:rPr>
              <w:t xml:space="preserve">52 км – </w:t>
            </w:r>
          </w:p>
          <w:p w14:paraId="13100000">
            <w:pPr>
              <w:widowControl w:val="0"/>
              <w:spacing w:after="0" w:line="240" w:lineRule="auto"/>
              <w:ind/>
              <w:jc w:val="center"/>
              <w:rPr>
                <w:rFonts w:ascii="Times New Roman" w:hAnsi="Times New Roman"/>
                <w:sz w:val="24"/>
              </w:rPr>
            </w:pPr>
            <w:r>
              <w:rPr>
                <w:rFonts w:ascii="Times New Roman" w:hAnsi="Times New Roman"/>
                <w:sz w:val="24"/>
              </w:rPr>
              <w:t>только авиасообщение, или по реке</w:t>
            </w:r>
          </w:p>
        </w:tc>
        <w:tc>
          <w:tcPr>
            <w:tcW w:type="dxa" w:w="343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14100000">
            <w:pPr>
              <w:widowControl w:val="0"/>
              <w:spacing w:after="0" w:line="240" w:lineRule="auto"/>
              <w:ind/>
              <w:jc w:val="center"/>
            </w:pPr>
            <w:r>
              <w:rPr>
                <w:rFonts w:ascii="Times New Roman" w:hAnsi="Times New Roman"/>
                <w:sz w:val="24"/>
              </w:rPr>
              <w:t>организована работа выездных бригад,</w:t>
            </w:r>
            <w:r>
              <w:rPr>
                <w:rFonts w:ascii="Times New Roman" w:hAnsi="Times New Roman"/>
                <w:sz w:val="28"/>
              </w:rPr>
              <w:t xml:space="preserve"> </w:t>
            </w:r>
            <w:r>
              <w:rPr>
                <w:rFonts w:ascii="Times New Roman" w:hAnsi="Times New Roman"/>
                <w:sz w:val="24"/>
              </w:rPr>
              <w:t>телемедицинские консультации</w:t>
            </w:r>
          </w:p>
        </w:tc>
        <w:tc>
          <w:tcPr>
            <w:tcW w:type="dxa" w:w="1401"/>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15100000">
            <w:pPr>
              <w:widowControl w:val="0"/>
              <w:spacing w:after="0" w:line="240" w:lineRule="auto"/>
              <w:ind/>
              <w:jc w:val="center"/>
              <w:rPr>
                <w:rFonts w:ascii="Times New Roman" w:hAnsi="Times New Roman"/>
                <w:sz w:val="28"/>
              </w:rPr>
            </w:pPr>
          </w:p>
        </w:tc>
      </w:tr>
      <w:tr>
        <w:tc>
          <w:tcPr>
            <w:tcW w:type="dxa" w:w="872"/>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16100000">
            <w:pPr>
              <w:widowControl w:val="0"/>
              <w:spacing w:after="0" w:line="240" w:lineRule="auto"/>
              <w:ind/>
              <w:jc w:val="center"/>
              <w:rPr>
                <w:rFonts w:ascii="Times New Roman" w:hAnsi="Times New Roman"/>
                <w:sz w:val="24"/>
              </w:rPr>
            </w:pPr>
            <w:r>
              <w:rPr>
                <w:rFonts w:ascii="Times New Roman" w:hAnsi="Times New Roman"/>
                <w:sz w:val="24"/>
              </w:rPr>
              <w:t>10.</w:t>
            </w:r>
          </w:p>
        </w:tc>
        <w:tc>
          <w:tcPr>
            <w:tcW w:type="dxa" w:w="173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17100000">
            <w:pPr>
              <w:widowControl w:val="0"/>
              <w:spacing w:after="0" w:line="240" w:lineRule="auto"/>
              <w:ind/>
              <w:jc w:val="center"/>
              <w:rPr>
                <w:rFonts w:ascii="Times New Roman" w:hAnsi="Times New Roman"/>
                <w:sz w:val="24"/>
              </w:rPr>
            </w:pPr>
            <w:r>
              <w:rPr>
                <w:rFonts w:ascii="Times New Roman" w:hAnsi="Times New Roman"/>
                <w:sz w:val="24"/>
              </w:rPr>
              <w:t>с. Лесная</w:t>
            </w:r>
          </w:p>
        </w:tc>
        <w:tc>
          <w:tcPr>
            <w:tcW w:type="dxa" w:w="169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18100000">
            <w:pPr>
              <w:widowControl w:val="0"/>
              <w:spacing w:after="0" w:line="240" w:lineRule="auto"/>
              <w:ind/>
              <w:jc w:val="center"/>
              <w:rPr>
                <w:rFonts w:ascii="Times New Roman" w:hAnsi="Times New Roman"/>
                <w:sz w:val="24"/>
              </w:rPr>
            </w:pPr>
            <w:r>
              <w:rPr>
                <w:rFonts w:ascii="Times New Roman" w:hAnsi="Times New Roman"/>
                <w:sz w:val="24"/>
              </w:rPr>
              <w:t>389</w:t>
            </w:r>
          </w:p>
        </w:tc>
        <w:tc>
          <w:tcPr>
            <w:tcW w:type="dxa" w:w="3286"/>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19100000">
            <w:pPr>
              <w:widowControl w:val="0"/>
              <w:spacing w:after="0" w:line="240" w:lineRule="auto"/>
              <w:ind/>
              <w:jc w:val="center"/>
              <w:rPr>
                <w:rFonts w:ascii="Times New Roman" w:hAnsi="Times New Roman"/>
                <w:sz w:val="24"/>
              </w:rPr>
            </w:pPr>
            <w:r>
              <w:rPr>
                <w:rFonts w:ascii="Times New Roman" w:hAnsi="Times New Roman"/>
                <w:sz w:val="24"/>
              </w:rPr>
              <w:t>ГБУЗ «Корякская окружная больница»</w:t>
            </w:r>
          </w:p>
        </w:tc>
        <w:tc>
          <w:tcPr>
            <w:tcW w:type="dxa" w:w="271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1A100000">
            <w:pPr>
              <w:widowControl w:val="0"/>
              <w:spacing w:after="0" w:line="240" w:lineRule="auto"/>
              <w:ind/>
              <w:jc w:val="center"/>
              <w:rPr>
                <w:rFonts w:ascii="Times New Roman" w:hAnsi="Times New Roman"/>
                <w:sz w:val="24"/>
              </w:rPr>
            </w:pPr>
            <w:r>
              <w:rPr>
                <w:rFonts w:ascii="Times New Roman" w:hAnsi="Times New Roman"/>
                <w:sz w:val="24"/>
              </w:rPr>
              <w:t xml:space="preserve">70 км – </w:t>
            </w:r>
          </w:p>
          <w:p w14:paraId="1B100000">
            <w:pPr>
              <w:widowControl w:val="0"/>
              <w:spacing w:after="0" w:line="240" w:lineRule="auto"/>
              <w:ind/>
              <w:jc w:val="center"/>
              <w:rPr>
                <w:rFonts w:ascii="Times New Roman" w:hAnsi="Times New Roman"/>
                <w:sz w:val="24"/>
              </w:rPr>
            </w:pPr>
            <w:r>
              <w:rPr>
                <w:rFonts w:ascii="Times New Roman" w:hAnsi="Times New Roman"/>
                <w:sz w:val="24"/>
              </w:rPr>
              <w:t>только авиасообщение</w:t>
            </w:r>
          </w:p>
        </w:tc>
        <w:tc>
          <w:tcPr>
            <w:tcW w:type="dxa" w:w="343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1C100000">
            <w:pPr>
              <w:widowControl w:val="0"/>
              <w:spacing w:after="0" w:line="240" w:lineRule="auto"/>
              <w:ind/>
              <w:jc w:val="center"/>
            </w:pPr>
            <w:r>
              <w:rPr>
                <w:rFonts w:ascii="Times New Roman" w:hAnsi="Times New Roman"/>
                <w:sz w:val="24"/>
              </w:rPr>
              <w:t>организована работа выездных бригад,</w:t>
            </w:r>
            <w:r>
              <w:rPr>
                <w:rFonts w:ascii="Times New Roman" w:hAnsi="Times New Roman"/>
                <w:sz w:val="28"/>
              </w:rPr>
              <w:t xml:space="preserve"> </w:t>
            </w:r>
            <w:r>
              <w:rPr>
                <w:rFonts w:ascii="Times New Roman" w:hAnsi="Times New Roman"/>
                <w:sz w:val="24"/>
              </w:rPr>
              <w:t>телемедицинские консультации</w:t>
            </w:r>
          </w:p>
        </w:tc>
        <w:tc>
          <w:tcPr>
            <w:tcW w:type="dxa" w:w="1401"/>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1D100000">
            <w:pPr>
              <w:widowControl w:val="0"/>
              <w:spacing w:after="0" w:line="240" w:lineRule="auto"/>
              <w:ind/>
              <w:jc w:val="center"/>
              <w:rPr>
                <w:rFonts w:ascii="Times New Roman" w:hAnsi="Times New Roman"/>
                <w:sz w:val="28"/>
              </w:rPr>
            </w:pPr>
          </w:p>
        </w:tc>
      </w:tr>
      <w:tr>
        <w:tc>
          <w:tcPr>
            <w:tcW w:type="dxa" w:w="872"/>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1E100000">
            <w:pPr>
              <w:widowControl w:val="0"/>
              <w:spacing w:after="0" w:line="240" w:lineRule="auto"/>
              <w:ind/>
              <w:jc w:val="center"/>
              <w:rPr>
                <w:rFonts w:ascii="Times New Roman" w:hAnsi="Times New Roman"/>
                <w:sz w:val="24"/>
              </w:rPr>
            </w:pPr>
            <w:r>
              <w:rPr>
                <w:rFonts w:ascii="Times New Roman" w:hAnsi="Times New Roman"/>
                <w:sz w:val="24"/>
              </w:rPr>
              <w:t>11.</w:t>
            </w:r>
          </w:p>
        </w:tc>
        <w:tc>
          <w:tcPr>
            <w:tcW w:type="dxa" w:w="173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1F100000">
            <w:pPr>
              <w:widowControl w:val="0"/>
              <w:spacing w:after="0" w:line="240" w:lineRule="auto"/>
              <w:ind/>
              <w:jc w:val="center"/>
              <w:rPr>
                <w:rFonts w:ascii="Times New Roman" w:hAnsi="Times New Roman"/>
                <w:sz w:val="24"/>
              </w:rPr>
            </w:pPr>
            <w:r>
              <w:rPr>
                <w:rFonts w:ascii="Times New Roman" w:hAnsi="Times New Roman"/>
                <w:sz w:val="24"/>
              </w:rPr>
              <w:t>с. Воямполка</w:t>
            </w:r>
          </w:p>
        </w:tc>
        <w:tc>
          <w:tcPr>
            <w:tcW w:type="dxa" w:w="169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20100000">
            <w:pPr>
              <w:widowControl w:val="0"/>
              <w:spacing w:after="0" w:line="240" w:lineRule="auto"/>
              <w:ind/>
              <w:jc w:val="center"/>
              <w:rPr>
                <w:rFonts w:ascii="Times New Roman" w:hAnsi="Times New Roman"/>
                <w:sz w:val="24"/>
              </w:rPr>
            </w:pPr>
            <w:r>
              <w:rPr>
                <w:rFonts w:ascii="Times New Roman" w:hAnsi="Times New Roman"/>
                <w:sz w:val="24"/>
              </w:rPr>
              <w:t>117</w:t>
            </w:r>
          </w:p>
        </w:tc>
        <w:tc>
          <w:tcPr>
            <w:tcW w:type="dxa" w:w="3286"/>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21100000">
            <w:pPr>
              <w:widowControl w:val="0"/>
              <w:spacing w:after="0" w:line="240" w:lineRule="auto"/>
              <w:ind/>
              <w:jc w:val="center"/>
              <w:rPr>
                <w:rFonts w:ascii="Times New Roman" w:hAnsi="Times New Roman"/>
                <w:sz w:val="24"/>
              </w:rPr>
            </w:pPr>
            <w:r>
              <w:rPr>
                <w:rFonts w:ascii="Times New Roman" w:hAnsi="Times New Roman"/>
                <w:sz w:val="24"/>
              </w:rPr>
              <w:t>ГБУЗ КК «Тигильская районная больница»</w:t>
            </w:r>
          </w:p>
        </w:tc>
        <w:tc>
          <w:tcPr>
            <w:tcW w:type="dxa" w:w="271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22100000">
            <w:pPr>
              <w:widowControl w:val="0"/>
              <w:spacing w:after="0" w:line="240" w:lineRule="auto"/>
              <w:ind/>
              <w:jc w:val="center"/>
              <w:rPr>
                <w:rFonts w:ascii="Times New Roman" w:hAnsi="Times New Roman"/>
                <w:sz w:val="24"/>
              </w:rPr>
            </w:pPr>
            <w:r>
              <w:rPr>
                <w:rFonts w:ascii="Times New Roman" w:hAnsi="Times New Roman"/>
                <w:sz w:val="24"/>
              </w:rPr>
              <w:t xml:space="preserve">90 км – </w:t>
            </w:r>
          </w:p>
          <w:p w14:paraId="23100000">
            <w:pPr>
              <w:widowControl w:val="0"/>
              <w:spacing w:after="0" w:line="240" w:lineRule="auto"/>
              <w:ind/>
              <w:jc w:val="center"/>
              <w:rPr>
                <w:rFonts w:ascii="Times New Roman" w:hAnsi="Times New Roman"/>
                <w:sz w:val="24"/>
              </w:rPr>
            </w:pPr>
            <w:r>
              <w:rPr>
                <w:rFonts w:ascii="Times New Roman" w:hAnsi="Times New Roman"/>
                <w:sz w:val="24"/>
              </w:rPr>
              <w:t>только авиасообщение, или автозимник</w:t>
            </w:r>
          </w:p>
        </w:tc>
        <w:tc>
          <w:tcPr>
            <w:tcW w:type="dxa" w:w="343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24100000">
            <w:pPr>
              <w:widowControl w:val="0"/>
              <w:spacing w:after="0" w:line="240" w:lineRule="auto"/>
              <w:ind/>
              <w:jc w:val="center"/>
            </w:pPr>
            <w:r>
              <w:rPr>
                <w:rFonts w:ascii="Times New Roman" w:hAnsi="Times New Roman"/>
                <w:sz w:val="24"/>
              </w:rPr>
              <w:t>организована работа выездных бригад,</w:t>
            </w:r>
            <w:r>
              <w:rPr>
                <w:rFonts w:ascii="Times New Roman" w:hAnsi="Times New Roman"/>
                <w:sz w:val="28"/>
              </w:rPr>
              <w:t xml:space="preserve"> </w:t>
            </w:r>
            <w:r>
              <w:rPr>
                <w:rFonts w:ascii="Times New Roman" w:hAnsi="Times New Roman"/>
                <w:sz w:val="24"/>
              </w:rPr>
              <w:t>телемедицинские консультации</w:t>
            </w:r>
          </w:p>
        </w:tc>
        <w:tc>
          <w:tcPr>
            <w:tcW w:type="dxa" w:w="1401"/>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25100000">
            <w:pPr>
              <w:widowControl w:val="0"/>
              <w:spacing w:after="0" w:line="240" w:lineRule="auto"/>
              <w:ind/>
              <w:jc w:val="center"/>
              <w:rPr>
                <w:rFonts w:ascii="Times New Roman" w:hAnsi="Times New Roman"/>
                <w:sz w:val="28"/>
              </w:rPr>
            </w:pPr>
          </w:p>
        </w:tc>
      </w:tr>
      <w:tr>
        <w:tc>
          <w:tcPr>
            <w:tcW w:type="dxa" w:w="872"/>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26100000">
            <w:pPr>
              <w:widowControl w:val="0"/>
              <w:spacing w:after="0" w:line="240" w:lineRule="auto"/>
              <w:ind/>
              <w:jc w:val="center"/>
              <w:rPr>
                <w:rFonts w:ascii="Times New Roman" w:hAnsi="Times New Roman"/>
                <w:sz w:val="24"/>
              </w:rPr>
            </w:pPr>
            <w:r>
              <w:rPr>
                <w:rFonts w:ascii="Times New Roman" w:hAnsi="Times New Roman"/>
                <w:sz w:val="24"/>
              </w:rPr>
              <w:t>12.</w:t>
            </w:r>
          </w:p>
        </w:tc>
        <w:tc>
          <w:tcPr>
            <w:tcW w:type="dxa" w:w="173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27100000">
            <w:pPr>
              <w:widowControl w:val="0"/>
              <w:spacing w:after="0" w:line="240" w:lineRule="auto"/>
              <w:ind/>
              <w:jc w:val="center"/>
              <w:rPr>
                <w:rFonts w:ascii="Times New Roman" w:hAnsi="Times New Roman"/>
                <w:sz w:val="24"/>
              </w:rPr>
            </w:pPr>
            <w:r>
              <w:rPr>
                <w:rFonts w:ascii="Times New Roman" w:hAnsi="Times New Roman"/>
                <w:sz w:val="24"/>
              </w:rPr>
              <w:t>с. Ковран</w:t>
            </w:r>
          </w:p>
        </w:tc>
        <w:tc>
          <w:tcPr>
            <w:tcW w:type="dxa" w:w="169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28100000">
            <w:pPr>
              <w:widowControl w:val="0"/>
              <w:spacing w:after="0" w:line="240" w:lineRule="auto"/>
              <w:ind/>
              <w:jc w:val="center"/>
              <w:rPr>
                <w:rFonts w:ascii="Times New Roman" w:hAnsi="Times New Roman"/>
                <w:sz w:val="24"/>
              </w:rPr>
            </w:pPr>
            <w:r>
              <w:rPr>
                <w:rFonts w:ascii="Times New Roman" w:hAnsi="Times New Roman"/>
                <w:sz w:val="24"/>
              </w:rPr>
              <w:t>232</w:t>
            </w:r>
          </w:p>
        </w:tc>
        <w:tc>
          <w:tcPr>
            <w:tcW w:type="dxa" w:w="3286"/>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29100000">
            <w:pPr>
              <w:widowControl w:val="0"/>
              <w:spacing w:after="0" w:line="240" w:lineRule="auto"/>
              <w:ind/>
              <w:jc w:val="center"/>
              <w:rPr>
                <w:rFonts w:ascii="Times New Roman" w:hAnsi="Times New Roman"/>
                <w:sz w:val="24"/>
              </w:rPr>
            </w:pPr>
            <w:r>
              <w:rPr>
                <w:rFonts w:ascii="Times New Roman" w:hAnsi="Times New Roman"/>
                <w:sz w:val="24"/>
              </w:rPr>
              <w:t>ГБУЗ КК «Тигильская районная больница»</w:t>
            </w:r>
          </w:p>
        </w:tc>
        <w:tc>
          <w:tcPr>
            <w:tcW w:type="dxa" w:w="271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2A100000">
            <w:pPr>
              <w:widowControl w:val="0"/>
              <w:spacing w:after="0" w:line="240" w:lineRule="auto"/>
              <w:ind/>
              <w:jc w:val="center"/>
              <w:rPr>
                <w:rFonts w:ascii="Times New Roman" w:hAnsi="Times New Roman"/>
                <w:sz w:val="24"/>
              </w:rPr>
            </w:pPr>
            <w:r>
              <w:rPr>
                <w:rFonts w:ascii="Times New Roman" w:hAnsi="Times New Roman"/>
                <w:sz w:val="24"/>
              </w:rPr>
              <w:t xml:space="preserve">123 км – </w:t>
            </w:r>
          </w:p>
          <w:p w14:paraId="2B100000">
            <w:pPr>
              <w:widowControl w:val="0"/>
              <w:spacing w:after="0" w:line="240" w:lineRule="auto"/>
              <w:ind/>
              <w:jc w:val="center"/>
              <w:rPr>
                <w:rFonts w:ascii="Times New Roman" w:hAnsi="Times New Roman"/>
                <w:sz w:val="24"/>
              </w:rPr>
            </w:pPr>
            <w:r>
              <w:rPr>
                <w:rFonts w:ascii="Times New Roman" w:hAnsi="Times New Roman"/>
                <w:sz w:val="24"/>
              </w:rPr>
              <w:t>только авиасообщение</w:t>
            </w:r>
          </w:p>
        </w:tc>
        <w:tc>
          <w:tcPr>
            <w:tcW w:type="dxa" w:w="343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2C100000">
            <w:pPr>
              <w:widowControl w:val="0"/>
              <w:spacing w:after="0" w:line="240" w:lineRule="auto"/>
              <w:ind/>
              <w:jc w:val="center"/>
            </w:pPr>
            <w:r>
              <w:rPr>
                <w:rFonts w:ascii="Times New Roman" w:hAnsi="Times New Roman"/>
                <w:sz w:val="24"/>
              </w:rPr>
              <w:t>организована работа выездных бригад</w:t>
            </w:r>
            <w:r>
              <w:rPr>
                <w:rFonts w:ascii="Times New Roman" w:hAnsi="Times New Roman"/>
                <w:sz w:val="28"/>
              </w:rPr>
              <w:t xml:space="preserve"> </w:t>
            </w:r>
            <w:r>
              <w:rPr>
                <w:rFonts w:ascii="Times New Roman" w:hAnsi="Times New Roman"/>
                <w:sz w:val="24"/>
              </w:rPr>
              <w:t>телемедицинские консультации,</w:t>
            </w:r>
          </w:p>
        </w:tc>
        <w:tc>
          <w:tcPr>
            <w:tcW w:type="dxa" w:w="1401"/>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2D100000">
            <w:pPr>
              <w:widowControl w:val="0"/>
              <w:spacing w:after="0" w:line="240" w:lineRule="auto"/>
              <w:ind/>
              <w:jc w:val="center"/>
              <w:rPr>
                <w:rFonts w:ascii="Times New Roman" w:hAnsi="Times New Roman"/>
                <w:sz w:val="28"/>
              </w:rPr>
            </w:pPr>
          </w:p>
        </w:tc>
      </w:tr>
      <w:tr>
        <w:tc>
          <w:tcPr>
            <w:tcW w:type="dxa" w:w="872"/>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2E100000">
            <w:pPr>
              <w:widowControl w:val="0"/>
              <w:spacing w:after="0" w:line="240" w:lineRule="auto"/>
              <w:ind/>
              <w:jc w:val="center"/>
              <w:rPr>
                <w:rFonts w:ascii="Times New Roman" w:hAnsi="Times New Roman"/>
                <w:sz w:val="24"/>
              </w:rPr>
            </w:pPr>
            <w:r>
              <w:rPr>
                <w:rFonts w:ascii="Times New Roman" w:hAnsi="Times New Roman"/>
                <w:sz w:val="24"/>
              </w:rPr>
              <w:t>13.</w:t>
            </w:r>
          </w:p>
        </w:tc>
        <w:tc>
          <w:tcPr>
            <w:tcW w:type="dxa" w:w="1739"/>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2F100000">
            <w:pPr>
              <w:widowControl w:val="0"/>
              <w:spacing w:after="0" w:line="240" w:lineRule="auto"/>
              <w:ind/>
              <w:jc w:val="center"/>
              <w:rPr>
                <w:rFonts w:ascii="Times New Roman" w:hAnsi="Times New Roman"/>
                <w:sz w:val="24"/>
              </w:rPr>
            </w:pPr>
            <w:r>
              <w:rPr>
                <w:rFonts w:ascii="Times New Roman" w:hAnsi="Times New Roman"/>
                <w:sz w:val="24"/>
              </w:rPr>
              <w:t>с. Хайрюзово</w:t>
            </w:r>
          </w:p>
        </w:tc>
        <w:tc>
          <w:tcPr>
            <w:tcW w:type="dxa" w:w="169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30100000">
            <w:pPr>
              <w:widowControl w:val="0"/>
              <w:spacing w:after="0" w:line="240" w:lineRule="auto"/>
              <w:ind/>
              <w:jc w:val="center"/>
              <w:rPr>
                <w:rFonts w:ascii="Times New Roman" w:hAnsi="Times New Roman"/>
                <w:sz w:val="24"/>
              </w:rPr>
            </w:pPr>
            <w:r>
              <w:rPr>
                <w:rFonts w:ascii="Times New Roman" w:hAnsi="Times New Roman"/>
                <w:sz w:val="24"/>
              </w:rPr>
              <w:t>121</w:t>
            </w:r>
          </w:p>
        </w:tc>
        <w:tc>
          <w:tcPr>
            <w:tcW w:type="dxa" w:w="3286"/>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31100000">
            <w:pPr>
              <w:widowControl w:val="0"/>
              <w:spacing w:after="0" w:line="240" w:lineRule="auto"/>
              <w:ind/>
              <w:jc w:val="center"/>
              <w:rPr>
                <w:rFonts w:ascii="Times New Roman" w:hAnsi="Times New Roman"/>
                <w:sz w:val="24"/>
              </w:rPr>
            </w:pPr>
            <w:r>
              <w:rPr>
                <w:rFonts w:ascii="Times New Roman" w:hAnsi="Times New Roman"/>
                <w:sz w:val="24"/>
              </w:rPr>
              <w:t>ГБУЗ КК «Тигильская районная больница»</w:t>
            </w:r>
          </w:p>
        </w:tc>
        <w:tc>
          <w:tcPr>
            <w:tcW w:type="dxa" w:w="271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32100000">
            <w:pPr>
              <w:widowControl w:val="0"/>
              <w:spacing w:after="0" w:line="240" w:lineRule="auto"/>
              <w:ind/>
              <w:jc w:val="center"/>
              <w:rPr>
                <w:rFonts w:ascii="Times New Roman" w:hAnsi="Times New Roman"/>
                <w:sz w:val="24"/>
              </w:rPr>
            </w:pPr>
            <w:r>
              <w:rPr>
                <w:rFonts w:ascii="Times New Roman" w:hAnsi="Times New Roman"/>
                <w:sz w:val="24"/>
              </w:rPr>
              <w:t xml:space="preserve">140 км – </w:t>
            </w:r>
          </w:p>
          <w:p w14:paraId="33100000">
            <w:pPr>
              <w:widowControl w:val="0"/>
              <w:spacing w:after="0" w:line="240" w:lineRule="auto"/>
              <w:ind/>
              <w:jc w:val="center"/>
              <w:rPr>
                <w:rFonts w:ascii="Times New Roman" w:hAnsi="Times New Roman"/>
                <w:sz w:val="24"/>
              </w:rPr>
            </w:pPr>
            <w:r>
              <w:rPr>
                <w:rFonts w:ascii="Times New Roman" w:hAnsi="Times New Roman"/>
                <w:sz w:val="24"/>
              </w:rPr>
              <w:t>только авиасообщение</w:t>
            </w:r>
          </w:p>
        </w:tc>
        <w:tc>
          <w:tcPr>
            <w:tcW w:type="dxa" w:w="3433"/>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34100000">
            <w:pPr>
              <w:widowControl w:val="0"/>
              <w:spacing w:after="0" w:line="240" w:lineRule="auto"/>
              <w:ind/>
              <w:jc w:val="center"/>
            </w:pPr>
            <w:r>
              <w:rPr>
                <w:rFonts w:ascii="Times New Roman" w:hAnsi="Times New Roman"/>
                <w:sz w:val="24"/>
              </w:rPr>
              <w:t>организована работа выездных бригад</w:t>
            </w:r>
            <w:r>
              <w:rPr>
                <w:rFonts w:ascii="Times New Roman" w:hAnsi="Times New Roman"/>
                <w:sz w:val="28"/>
              </w:rPr>
              <w:t xml:space="preserve"> </w:t>
            </w:r>
            <w:r>
              <w:rPr>
                <w:rFonts w:ascii="Times New Roman" w:hAnsi="Times New Roman"/>
                <w:sz w:val="24"/>
              </w:rPr>
              <w:t>телемедицинские консультации,</w:t>
            </w:r>
          </w:p>
        </w:tc>
        <w:tc>
          <w:tcPr>
            <w:tcW w:type="dxa" w:w="1401"/>
            <w:tcBorders>
              <w:top w:color="000000" w:sz="4" w:val="single"/>
              <w:left w:color="000000" w:sz="4" w:val="single"/>
              <w:bottom w:color="000000" w:sz="4" w:val="single"/>
              <w:right w:color="000000" w:sz="4" w:val="single"/>
            </w:tcBorders>
            <w:tcMar>
              <w:top w:type="dxa" w:w="72"/>
              <w:left w:type="dxa" w:w="144"/>
              <w:bottom w:type="dxa" w:w="72"/>
              <w:right w:type="dxa" w:w="144"/>
            </w:tcMar>
          </w:tcPr>
          <w:p w14:paraId="35100000">
            <w:pPr>
              <w:widowControl w:val="0"/>
              <w:spacing w:after="0" w:line="240" w:lineRule="auto"/>
              <w:ind/>
              <w:jc w:val="center"/>
              <w:rPr>
                <w:rFonts w:ascii="Times New Roman" w:hAnsi="Times New Roman"/>
                <w:sz w:val="28"/>
              </w:rPr>
            </w:pPr>
          </w:p>
        </w:tc>
      </w:tr>
    </w:tbl>
    <w:p w14:paraId="36100000">
      <w:pPr>
        <w:spacing w:after="0" w:line="240" w:lineRule="auto"/>
        <w:ind/>
        <w:jc w:val="center"/>
        <w:rPr>
          <w:rFonts w:ascii="Times New Roman" w:hAnsi="Times New Roman"/>
          <w:sz w:val="28"/>
        </w:rPr>
      </w:pPr>
    </w:p>
    <w:p w14:paraId="37100000">
      <w:pPr>
        <w:spacing w:after="0" w:line="240" w:lineRule="auto"/>
        <w:ind w:firstLine="851" w:left="0"/>
        <w:rPr>
          <w:rFonts w:ascii="Times New Roman" w:hAnsi="Times New Roman"/>
          <w:sz w:val="28"/>
        </w:rPr>
      </w:pPr>
      <w:r>
        <w:rPr>
          <w:rFonts w:ascii="Times New Roman" w:hAnsi="Times New Roman"/>
          <w:sz w:val="28"/>
        </w:rPr>
        <w:t>В  Камчатском крае  находится  20  недоступных населенных пункта (9– с числом жителей от 1 до 100 человек, 7– с числом жителей от 101 до 300 человек , 4 – с числом жителей от 301 до 2000 человек).</w:t>
      </w:r>
    </w:p>
    <w:p w14:paraId="38100000">
      <w:pPr>
        <w:spacing w:after="0" w:line="240" w:lineRule="auto"/>
        <w:ind/>
        <w:rPr>
          <w:rFonts w:ascii="Times New Roman" w:hAnsi="Times New Roman"/>
          <w:sz w:val="28"/>
        </w:rPr>
      </w:pPr>
    </w:p>
    <w:p w14:paraId="39100000">
      <w:pPr>
        <w:spacing w:after="0" w:line="240" w:lineRule="auto"/>
        <w:ind w:hanging="360" w:left="720"/>
        <w:contextualSpacing w:val="1"/>
        <w:jc w:val="center"/>
        <w:rPr>
          <w:rFonts w:ascii="Times New Roman" w:hAnsi="Times New Roman"/>
          <w:sz w:val="28"/>
        </w:rPr>
      </w:pPr>
    </w:p>
    <w:sectPr>
      <w:headerReference r:id="rId2" w:type="default"/>
      <w:pgSz w:h="11906" w:orient="landscape" w:w="16838"/>
      <w:pgMar w:bottom="850" w:footer="709" w:gutter="0" w:header="709" w:left="1134" w:right="567" w:top="1417"/>
    </w:sectPr>
  </w:body>
</w:document>
</file>

<file path=word/fontTable.xml><?xml version="1.0" encoding="utf-8"?>
<w:fonts xmlns:w="http://schemas.openxmlformats.org/wordprocessingml/2006/main">
  <w:font w:name="Cambria">
    <w:panose1 w:val="02040503050406030204"/>
    <w:charset w:val="00"/>
    <w:family w:val="auto"/>
    <w:pitch w:val="variable"/>
    <w:sig w:csb0="0000019F" w:csb1="00000000" w:usb0="E00002FF" w:usb1="400004FF" w:usb2="00000000" w:usb3="00000000"/>
  </w:font>
  <w:font w:name="ＭＳ 明朝">
    <w:panose1 w:val="00000000000000000000"/>
    <w:charset w:val="80"/>
    <w:family w:val="roman"/>
    <w:notTrueType/>
    <w:pitch w:val="fixed"/>
    <w:sig w:csb0="00020000" w:csb1="00000000" w:usb0="00000001" w:usb1="08070000" w:usb2="00000010" w:usb3="00000000"/>
  </w:font>
  <w:font w:name="Times New Roman">
    <w:panose1 w:val="02020603050405020304"/>
    <w:charset w:val="00"/>
    <w:family w:val="auto"/>
    <w:pitch w:val="variable"/>
    <w:sig w:csb0="00000001" w:csb1="00000000" w:usb0="00000003" w:usb1="00000000" w:usb2="00000000" w:usb3="00000000"/>
  </w:font>
  <w:font w:name="Calibri">
    <w:panose1 w:val="020F0502020204030204"/>
    <w:charset w:val="00"/>
    <w:family w:val="auto"/>
    <w:pitch w:val="variable"/>
    <w:sig w:csb0="0000019F" w:csb1="00000000" w:usb0="E10002FF" w:usb1="4000ACFF" w:usb2="00000009" w:usb3="00000000"/>
  </w:font>
  <w:font w:name="ＭＳ ゴシック">
    <w:panose1 w:val="00000000000000000000"/>
    <w:charset w:val="80"/>
    <w:family w:val="modern"/>
    <w:notTrueType/>
    <w:pitch w:val="fixed"/>
    <w:sig w:csb0="00020000" w:csb1="00000000" w:usb0="00000001" w:usb1="08070000" w:usb2="00000010" w:usb3="00000000"/>
  </w:font>
  <w:font w:name="Consolas">
    <w:panose1 w:val="020B0609020204030204"/>
    <w:charset w:val="00"/>
    <w:family w:val="auto"/>
    <w:pitch w:val="variable"/>
    <w:sig w:csb0="0000019F" w:csb1="00000000" w:usb0="E10002FF" w:usb1="4000FCFF" w:usb2="00000009" w:usb3="00000000"/>
  </w:font>
  <w:font w:name="Arial">
    <w:panose1 w:val="020B0604020202020204"/>
    <w:charset w:val="00"/>
    <w:family w:val="auto"/>
    <w:pitch w:val="variable"/>
    <w:sig w:csb0="00000001" w:csb1="00000000" w:usb0="00000003" w:usb1="00000000" w:usb2="00000000" w:usb3="00000000"/>
  </w:font>
</w:fonts>
</file>

<file path=word/header1.xml><?xml version="1.0" encoding="utf-8"?>
<w:hd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pPr>
      <w:framePr w:hAnchor="margin" w:vAnchor="text" w:wrap="around" w:xAlign="center" w:y="1"/>
    </w:pPr>
    <w:r>
      <w:rPr>
        <w:rFonts w:ascii="Times New Roman" w:hAnsi="Times New Roman"/>
        <w:sz w:val="28"/>
      </w:rPr>
      <w:fldChar w:fldCharType="begin"/>
    </w:r>
    <w:r>
      <w:rPr>
        <w:rFonts w:ascii="Times New Roman" w:hAnsi="Times New Roman"/>
        <w:sz w:val="28"/>
      </w:rPr>
      <w:instrText>PAGE \* Arabic</w:instrText>
    </w:r>
    <w:r>
      <w:rPr>
        <w:rFonts w:ascii="Times New Roman" w:hAnsi="Times New Roman"/>
        <w:sz w:val="28"/>
      </w:rPr>
      <w:fldChar w:fldCharType="separate"/>
    </w:r>
    <w:r>
      <w:rPr>
        <w:rFonts w:ascii="Times New Roman" w:hAnsi="Times New Roman"/>
        <w:sz w:val="28"/>
      </w:rPr>
      <w:fldChar w:fldCharType="end"/>
    </w:r>
  </w:p>
  <w:p w14:paraId="01000000">
    <w:pPr>
      <w:pStyle w:val="Style_1"/>
      <w:ind/>
      <w:jc w:val="center"/>
      <w:rPr>
        <w:rFonts w:ascii="Times New Roman" w:hAnsi="Times New Roman"/>
        <w:sz w:val="28"/>
      </w:rPr>
    </w:pPr>
  </w:p>
</w:hdr>
</file>

<file path=word/header2.xml><?xml version="1.0" encoding="utf-8"?>
<w:hd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pPr>
      <w:framePr w:hAnchor="margin" w:vAnchor="text" w:wrap="around" w:xAlign="center" w:y="1"/>
    </w:pPr>
    <w:r>
      <w:rPr>
        <w:rFonts w:ascii="Times New Roman" w:hAnsi="Times New Roman"/>
        <w:sz w:val="28"/>
      </w:rPr>
      <w:fldChar w:fldCharType="begin"/>
    </w:r>
    <w:r>
      <w:rPr>
        <w:rFonts w:ascii="Times New Roman" w:hAnsi="Times New Roman"/>
        <w:sz w:val="28"/>
      </w:rPr>
      <w:instrText>PAGE \* Arabic</w:instrText>
    </w:r>
    <w:r>
      <w:rPr>
        <w:rFonts w:ascii="Times New Roman" w:hAnsi="Times New Roman"/>
        <w:sz w:val="28"/>
      </w:rPr>
      <w:fldChar w:fldCharType="separate"/>
    </w:r>
    <w:r>
      <w:rPr>
        <w:rFonts w:ascii="Times New Roman" w:hAnsi="Times New Roman"/>
        <w:sz w:val="28"/>
      </w:rPr>
      <w:fldChar w:fldCharType="end"/>
    </w:r>
  </w:p>
  <w:p w14:paraId="02000000">
    <w:pPr>
      <w:pStyle w:val="Style_1"/>
      <w:ind/>
      <w:jc w:val="center"/>
      <w:rPr>
        <w:rFonts w:ascii="Times New Roman" w:hAnsi="Times New Roman"/>
        <w:sz w:val="28"/>
      </w:rPr>
    </w:pPr>
  </w:p>
</w:hdr>
</file>

<file path=word/header3.xml><?xml version="1.0" encoding="utf-8"?>
<w:hd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pPr>
      <w:framePr w:hAnchor="margin" w:vAnchor="text" w:wrap="around" w:xAlign="center" w:y="1"/>
    </w:pPr>
    <w:r>
      <w:rPr>
        <w:rFonts w:ascii="Times New Roman" w:hAnsi="Times New Roman"/>
        <w:sz w:val="28"/>
      </w:rPr>
      <w:fldChar w:fldCharType="begin"/>
    </w:r>
    <w:r>
      <w:rPr>
        <w:rFonts w:ascii="Times New Roman" w:hAnsi="Times New Roman"/>
        <w:sz w:val="28"/>
      </w:rPr>
      <w:instrText>PAGE \* Arabic</w:instrText>
    </w:r>
    <w:r>
      <w:rPr>
        <w:rFonts w:ascii="Times New Roman" w:hAnsi="Times New Roman"/>
        <w:sz w:val="28"/>
      </w:rPr>
      <w:fldChar w:fldCharType="separate"/>
    </w:r>
    <w:r>
      <w:rPr>
        <w:rFonts w:ascii="Times New Roman" w:hAnsi="Times New Roman"/>
        <w:sz w:val="28"/>
      </w:rPr>
      <w:fldChar w:fldCharType="end"/>
    </w:r>
  </w:p>
  <w:p w14:paraId="03000000">
    <w:pPr>
      <w:pStyle w:val="Style_1"/>
      <w:ind/>
      <w:jc w:val="center"/>
      <w:rPr>
        <w:rFonts w:ascii="Times New Roman" w:hAnsi="Times New Roman"/>
        <w:sz w:val="28"/>
      </w:rPr>
    </w:pPr>
  </w:p>
</w:hdr>
</file>

<file path=word/header4.xml><?xml version="1.0" encoding="utf-8"?>
<w:hd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pPr>
      <w:framePr w:hAnchor="margin" w:vAnchor="text" w:wrap="around" w:xAlign="center" w:y="1"/>
    </w:pPr>
    <w:r>
      <w:rPr>
        <w:rFonts w:ascii="Times New Roman" w:hAnsi="Times New Roman"/>
        <w:sz w:val="28"/>
      </w:rPr>
      <w:fldChar w:fldCharType="begin"/>
    </w:r>
    <w:r>
      <w:rPr>
        <w:rFonts w:ascii="Times New Roman" w:hAnsi="Times New Roman"/>
        <w:sz w:val="28"/>
      </w:rPr>
      <w:instrText>PAGE \* Arabic</w:instrText>
    </w:r>
    <w:r>
      <w:rPr>
        <w:rFonts w:ascii="Times New Roman" w:hAnsi="Times New Roman"/>
        <w:sz w:val="28"/>
      </w:rPr>
      <w:fldChar w:fldCharType="separate"/>
    </w:r>
    <w:r>
      <w:rPr>
        <w:rFonts w:ascii="Times New Roman" w:hAnsi="Times New Roman"/>
        <w:sz w:val="28"/>
      </w:rPr>
      <w:fldChar w:fldCharType="end"/>
    </w:r>
  </w:p>
  <w:p w14:paraId="04000000">
    <w:pPr>
      <w:pStyle w:val="Style_1"/>
      <w:ind/>
      <w:jc w:val="center"/>
      <w:rPr>
        <w:rFonts w:ascii="Times New Roman" w:hAnsi="Times New Roman"/>
        <w:sz w:val="28"/>
      </w:rPr>
    </w:pPr>
  </w:p>
</w:hdr>
</file>

<file path=word/header5.xml><?xml version="1.0" encoding="utf-8"?>
<w:hd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pPr>
      <w:framePr w:hAnchor="margin" w:vAnchor="text" w:wrap="around" w:xAlign="center" w:y="1"/>
    </w:pPr>
    <w:r>
      <w:rPr>
        <w:rFonts w:ascii="Times New Roman" w:hAnsi="Times New Roman"/>
        <w:sz w:val="28"/>
      </w:rPr>
      <w:fldChar w:fldCharType="begin"/>
    </w:r>
    <w:r>
      <w:rPr>
        <w:rFonts w:ascii="Times New Roman" w:hAnsi="Times New Roman"/>
        <w:sz w:val="28"/>
      </w:rPr>
      <w:instrText>PAGE \* Arabic</w:instrText>
    </w:r>
    <w:r>
      <w:rPr>
        <w:rFonts w:ascii="Times New Roman" w:hAnsi="Times New Roman"/>
        <w:sz w:val="28"/>
      </w:rPr>
      <w:fldChar w:fldCharType="separate"/>
    </w:r>
    <w:r>
      <w:rPr>
        <w:rFonts w:ascii="Times New Roman" w:hAnsi="Times New Roman"/>
        <w:sz w:val="28"/>
      </w:rPr>
      <w:fldChar w:fldCharType="end"/>
    </w:r>
  </w:p>
  <w:p w14:paraId="05000000">
    <w:pPr>
      <w:pStyle w:val="Style_1"/>
      <w:ind/>
      <w:jc w:val="center"/>
      <w:rPr>
        <w:rFonts w:ascii="Times New Roman" w:hAnsi="Times New Roman"/>
        <w:sz w:val="28"/>
      </w:rPr>
    </w:pPr>
  </w:p>
</w:hdr>
</file>

<file path=word/header6.xml><?xml version="1.0" encoding="utf-8"?>
<w:hd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pPr>
      <w:framePr w:hAnchor="margin" w:vAnchor="text" w:wrap="around" w:xAlign="center" w:y="1"/>
    </w:pPr>
    <w:r>
      <w:rPr>
        <w:rFonts w:ascii="Times New Roman" w:hAnsi="Times New Roman"/>
        <w:sz w:val="28"/>
      </w:rPr>
      <w:fldChar w:fldCharType="begin"/>
    </w:r>
    <w:r>
      <w:rPr>
        <w:rFonts w:ascii="Times New Roman" w:hAnsi="Times New Roman"/>
        <w:sz w:val="28"/>
      </w:rPr>
      <w:instrText>PAGE \* Arabic</w:instrText>
    </w:r>
    <w:r>
      <w:rPr>
        <w:rFonts w:ascii="Times New Roman" w:hAnsi="Times New Roman"/>
        <w:sz w:val="28"/>
      </w:rPr>
      <w:fldChar w:fldCharType="separate"/>
    </w:r>
    <w:r>
      <w:rPr>
        <w:rFonts w:ascii="Times New Roman" w:hAnsi="Times New Roman"/>
        <w:sz w:val="28"/>
      </w:rPr>
      <w:fldChar w:fldCharType="end"/>
    </w:r>
  </w:p>
  <w:p w14:paraId="06000000">
    <w:pPr>
      <w:pStyle w:val="Style_1"/>
      <w:ind/>
      <w:jc w:val="center"/>
      <w:rPr>
        <w:rFonts w:ascii="Times New Roman" w:hAnsi="Times New Roman"/>
        <w:sz w:val="28"/>
      </w:rPr>
    </w:pPr>
  </w:p>
</w:hdr>
</file>

<file path=word/header7.xml><?xml version="1.0" encoding="utf-8"?>
<w:hd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pPr>
      <w:framePr w:hAnchor="margin" w:vAnchor="text" w:wrap="around" w:xAlign="center" w:y="1"/>
    </w:pPr>
    <w:r>
      <w:rPr>
        <w:rFonts w:ascii="Times New Roman" w:hAnsi="Times New Roman"/>
        <w:sz w:val="28"/>
      </w:rPr>
      <w:fldChar w:fldCharType="begin"/>
    </w:r>
    <w:r>
      <w:rPr>
        <w:rFonts w:ascii="Times New Roman" w:hAnsi="Times New Roman"/>
        <w:sz w:val="28"/>
      </w:rPr>
      <w:instrText>PAGE \* Arabic</w:instrText>
    </w:r>
    <w:r>
      <w:rPr>
        <w:rFonts w:ascii="Times New Roman" w:hAnsi="Times New Roman"/>
        <w:sz w:val="28"/>
      </w:rPr>
      <w:fldChar w:fldCharType="separate"/>
    </w:r>
    <w:r>
      <w:rPr>
        <w:rFonts w:ascii="Times New Roman" w:hAnsi="Times New Roman"/>
        <w:sz w:val="28"/>
      </w:rPr>
      <w:fldChar w:fldCharType="end"/>
    </w:r>
  </w:p>
  <w:p w14:paraId="07000000">
    <w:pPr>
      <w:pStyle w:val="Style_1"/>
      <w:ind/>
      <w:jc w:val="center"/>
      <w:rPr>
        <w:rFonts w:ascii="Times New Roman" w:hAnsi="Times New Roman"/>
        <w:sz w:val="28"/>
      </w:rPr>
    </w:pPr>
  </w:p>
</w:hdr>
</file>

<file path=word/header8.xml><?xml version="1.0" encoding="utf-8"?>
<w:hd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pPr>
      <w:framePr w:hAnchor="margin" w:vAnchor="text" w:wrap="around" w:xAlign="center" w:y="1"/>
    </w:pPr>
    <w:r>
      <w:rPr>
        <w:rFonts w:ascii="Times New Roman" w:hAnsi="Times New Roman"/>
        <w:sz w:val="28"/>
      </w:rPr>
      <w:fldChar w:fldCharType="begin"/>
    </w:r>
    <w:r>
      <w:rPr>
        <w:rFonts w:ascii="Times New Roman" w:hAnsi="Times New Roman"/>
        <w:sz w:val="28"/>
      </w:rPr>
      <w:instrText>PAGE \* Arabic</w:instrText>
    </w:r>
    <w:r>
      <w:rPr>
        <w:rFonts w:ascii="Times New Roman" w:hAnsi="Times New Roman"/>
        <w:sz w:val="28"/>
      </w:rPr>
      <w:fldChar w:fldCharType="separate"/>
    </w:r>
    <w:r>
      <w:rPr>
        <w:rFonts w:ascii="Times New Roman" w:hAnsi="Times New Roman"/>
        <w:sz w:val="28"/>
      </w:rPr>
      <w:fldChar w:fldCharType="end"/>
    </w:r>
  </w:p>
  <w:p w14:paraId="08000000">
    <w:pPr>
      <w:pStyle w:val="Style_1"/>
      <w:ind/>
      <w:jc w:val="center"/>
      <w:rPr>
        <w:rFonts w:ascii="Times New Roman" w:hAnsi="Times New Roman"/>
        <w:sz w:val="28"/>
      </w:rPr>
    </w:pPr>
  </w:p>
</w:hdr>
</file>

<file path=word/numbering.xml><?xml version="1.0" encoding="utf-8"?>
<w:number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abstractNum w:abstractNumId="0">
    <w:lvl w:ilvl="0">
      <w:start w:val="5"/>
      <w:numFmt w:val="decimal"/>
      <w:lvlText w:val="%1."/>
      <w:lvlJc w:val="left"/>
      <w:pPr>
        <w:ind w:hanging="360" w:left="720"/>
      </w:pPr>
    </w:lvl>
    <w:lvl w:ilvl="1">
      <w:start w:val="1"/>
      <w:numFmt w:val="lowerLetter"/>
      <w:lvlText w:val="%2."/>
      <w:lvlJc w:val="left"/>
      <w:pPr>
        <w:ind w:hanging="360" w:left="1440"/>
      </w:pPr>
    </w:lvl>
    <w:lvl w:ilvl="2">
      <w:start w:val="1"/>
      <w:numFmt w:val="lowerRoman"/>
      <w:lvlText w:val="%3."/>
      <w:lvlJc w:val="right"/>
      <w:pPr>
        <w:ind w:hanging="180" w:left="2160"/>
      </w:pPr>
    </w:lvl>
    <w:lvl w:ilvl="3">
      <w:start w:val="1"/>
      <w:numFmt w:val="decimal"/>
      <w:lvlText w:val="%4."/>
      <w:lvlJc w:val="left"/>
      <w:pPr>
        <w:ind w:hanging="360" w:left="2880"/>
      </w:pPr>
    </w:lvl>
    <w:lvl w:ilvl="4">
      <w:start w:val="1"/>
      <w:numFmt w:val="lowerLetter"/>
      <w:lvlText w:val="%5."/>
      <w:lvlJc w:val="left"/>
      <w:pPr>
        <w:ind w:hanging="360" w:left="3600"/>
      </w:pPr>
    </w:lvl>
    <w:lvl w:ilvl="5">
      <w:start w:val="1"/>
      <w:numFmt w:val="lowerRoman"/>
      <w:lvlText w:val="%6."/>
      <w:lvlJc w:val="right"/>
      <w:pPr>
        <w:ind w:hanging="180" w:left="4320"/>
      </w:pPr>
    </w:lvl>
    <w:lvl w:ilvl="6">
      <w:start w:val="1"/>
      <w:numFmt w:val="decimal"/>
      <w:lvlText w:val="%7."/>
      <w:lvlJc w:val="left"/>
      <w:pPr>
        <w:ind w:hanging="360" w:left="5040"/>
      </w:pPr>
    </w:lvl>
    <w:lvl w:ilvl="7">
      <w:start w:val="1"/>
      <w:numFmt w:val="lowerLetter"/>
      <w:lvlText w:val="%8."/>
      <w:lvlJc w:val="left"/>
      <w:pPr>
        <w:ind w:hanging="360" w:left="5760"/>
      </w:pPr>
    </w:lvl>
    <w:lvl w:ilvl="8">
      <w:start w:val="1"/>
      <w:numFmt w:val="lowerRoman"/>
      <w:lvlText w:val="%9."/>
      <w:lvlJc w:val="right"/>
      <w:pPr>
        <w:ind w:hanging="180" w:left="6480"/>
      </w:pPr>
    </w:lvl>
  </w:abstractNum>
  <w:abstractNum w:abstractNumId="1">
    <w:lvl w:ilvl="0">
      <w:start w:val="1"/>
      <w:numFmt w:val="decimal"/>
      <w:lvlText w:val="%1."/>
      <w:lvlJc w:val="left"/>
      <w:pPr>
        <w:tabs>
          <w:tab w:leader="none" w:pos="0" w:val="left"/>
        </w:tabs>
        <w:ind w:hanging="360" w:left="720"/>
      </w:pPr>
    </w:lvl>
    <w:lvl w:ilvl="1">
      <w:start w:val="1"/>
      <w:numFmt w:val="lowerLetter"/>
      <w:lvlText w:val="%2."/>
      <w:lvlJc w:val="left"/>
      <w:pPr>
        <w:tabs>
          <w:tab w:leader="none" w:pos="0" w:val="left"/>
        </w:tabs>
        <w:ind w:hanging="360" w:left="1440"/>
      </w:pPr>
    </w:lvl>
    <w:lvl w:ilvl="2">
      <w:start w:val="1"/>
      <w:numFmt w:val="lowerRoman"/>
      <w:lvlText w:val="%3."/>
      <w:lvlJc w:val="right"/>
      <w:pPr>
        <w:tabs>
          <w:tab w:leader="none" w:pos="0" w:val="left"/>
        </w:tabs>
        <w:ind w:hanging="360" w:left="2160"/>
      </w:pPr>
    </w:lvl>
    <w:lvl w:ilvl="3">
      <w:start w:val="1"/>
      <w:numFmt w:val="decimal"/>
      <w:lvlText w:val="%4."/>
      <w:lvlJc w:val="left"/>
      <w:pPr>
        <w:tabs>
          <w:tab w:leader="none" w:pos="0" w:val="left"/>
        </w:tabs>
        <w:ind w:hanging="360" w:left="2880"/>
      </w:pPr>
    </w:lvl>
    <w:lvl w:ilvl="4">
      <w:start w:val="1"/>
      <w:numFmt w:val="lowerLetter"/>
      <w:lvlText w:val="%5."/>
      <w:lvlJc w:val="left"/>
      <w:pPr>
        <w:tabs>
          <w:tab w:leader="none" w:pos="0" w:val="left"/>
        </w:tabs>
        <w:ind w:hanging="360" w:left="3600"/>
      </w:pPr>
    </w:lvl>
    <w:lvl w:ilvl="5">
      <w:start w:val="1"/>
      <w:numFmt w:val="lowerRoman"/>
      <w:lvlText w:val="%6."/>
      <w:lvlJc w:val="right"/>
      <w:pPr>
        <w:tabs>
          <w:tab w:leader="none" w:pos="0" w:val="left"/>
        </w:tabs>
        <w:ind w:hanging="360" w:left="4320"/>
      </w:pPr>
    </w:lvl>
    <w:lvl w:ilvl="6">
      <w:start w:val="1"/>
      <w:numFmt w:val="decimal"/>
      <w:lvlText w:val="%7."/>
      <w:lvlJc w:val="left"/>
      <w:pPr>
        <w:tabs>
          <w:tab w:leader="none" w:pos="0" w:val="left"/>
        </w:tabs>
        <w:ind w:hanging="360" w:left="5040"/>
      </w:pPr>
    </w:lvl>
    <w:lvl w:ilvl="7">
      <w:start w:val="1"/>
      <w:numFmt w:val="lowerLetter"/>
      <w:lvlText w:val="%8."/>
      <w:lvlJc w:val="left"/>
      <w:pPr>
        <w:tabs>
          <w:tab w:leader="none" w:pos="0" w:val="left"/>
        </w:tabs>
        <w:ind w:hanging="360" w:left="5760"/>
      </w:pPr>
    </w:lvl>
    <w:lvl w:ilvl="8">
      <w:start w:val="1"/>
      <w:numFmt w:val="lowerRoman"/>
      <w:lvlText w:val="%9."/>
      <w:lvlJc w:val="right"/>
      <w:pPr>
        <w:tabs>
          <w:tab w:leader="none" w:pos="0" w:val="left"/>
        </w:tabs>
        <w:ind w:hanging="360" w:left="6480"/>
      </w:pPr>
    </w:lvl>
  </w:abstractNum>
  <w:num w:numId="1">
    <w:abstractNumId w:val="0"/>
  </w:num>
  <w:num w:numId="2">
    <w:abstractNumId w:val="1"/>
  </w:num>
</w:numbering>
</file>

<file path=word/settings.xml><?xml version="1.0" encoding="utf-8"?>
<w:settings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defaultTabStop w:val="708"/>
  <w:compat>
    <w:compatSetting w:name="compatibilityMode" w:uri="http://schemas.microsoft.com/office/word" w:val="15"/>
  </w:compat>
  <w:clrSchemeMapping w:accent1="accent1" w:accent2="accent2" w:accent3="accent3" w:accent4="accent4" w:accent5="accent5" w:accent6="accent6" w:bg1="light1" w:bg2="light2" w:followedHyperlink="followedHyperlink" w:hyperlink="hyperlink" w:t1="dark1" w:t2="dark2"/>
</w:settings>
</file>

<file path=word/styles.xml><?xml version="1.0" encoding="utf-8"?>
<w:styles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docDefaults>
    <w:rPrDefault>
      <w:rPr>
        <w:rFonts w:ascii="Calibri" w:hAnsi="Calibri"/>
        <w:color w:val="000000"/>
        <w:spacing w:val="0"/>
        <w:sz w:val="22"/>
      </w:rPr>
    </w:rPrDefault>
    <w:pPrDefault>
      <w:pPr>
        <w:spacing w:after="0" w:before="0" w:line="240" w:lineRule="auto"/>
        <w:ind w:firstLine="0" w:left="0" w:right="0"/>
        <w:jc w:val="left"/>
      </w:pPr>
    </w:pPrDefault>
  </w:docDefaults>
  <w:latentStyles w:count="24"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semiHidden="0" w:uiPriority="9" w:unhideWhenUsed="0"/>
    <w:lsdException w:name="heading 3" w:qFormat="1" w:semiHidden="0" w:uiPriority="9" w:unhideWhenUsed="0"/>
    <w:lsdException w:name="heading 4" w:qFormat="1" w:semiHidden="0" w:uiPriority="9" w:unhideWhenUsed="0"/>
    <w:lsdException w:name="heading 5" w:qFormat="1" w:semiHidden="0" w:uiPriority="9" w:unhideWhenUsed="0"/>
    <w:lsdException w:name="heading 6" w:qFormat="1" w:semiHidden="1" w:uiPriority="9" w:unhideWhenUsed="1"/>
    <w:lsdException w:name="heading 7" w:qFormat="1" w:semiHidden="1" w:uiPriority="9" w:unhideWhenUsed="1"/>
    <w:lsdException w:name="heading 8" w:qFormat="1" w:semiHidden="1" w:uiPriority="9" w:unhideWhenUsed="1"/>
    <w:lsdException w:name="heading 9" w:qFormat="1" w:semiHidden="1" w:uiPriority="9" w:unhideWhenUsed="1"/>
    <w:lsdException w:name="Title" w:qFormat="1" w:semiHidden="0" w:uiPriority="10" w:unhideWhenUsed="0"/>
    <w:lsdException w:name="Subtitle" w:qFormat="1" w:semiHidden="0" w:uiPriority="11" w:unhideWhenUsed="0"/>
    <w:lsdException w:name="Header and Footer" w:qFormat="0" w:semiHidden="0" w:unhideWhenUsed="0"/>
    <w:lsdException w:name="Footnote" w:qFormat="0" w:semiHidden="0" w:unhideWhenUsed="0"/>
    <w:lsdException w:name="toc 1" w:qFormat="0" w:semiHidden="0" w:uiPriority="39" w:unhideWhenUsed="0"/>
    <w:lsdException w:name="toc 2" w:qFormat="0" w:semiHidden="0" w:uiPriority="39" w:unhideWhenUsed="0"/>
    <w:lsdException w:name="toc 3" w:qFormat="0" w:semiHidden="0" w:uiPriority="39" w:unhideWhenUsed="0"/>
    <w:lsdException w:name="toc 4" w:qFormat="0" w:semiHidden="0" w:uiPriority="39" w:unhideWhenUsed="0"/>
    <w:lsdException w:name="toc 5" w:qFormat="0" w:semiHidden="0" w:uiPriority="39" w:unhideWhenUsed="0"/>
    <w:lsdException w:name="toc 6" w:qFormat="0" w:semiHidden="0" w:uiPriority="39" w:unhideWhenUsed="0"/>
    <w:lsdException w:name="toc 7" w:qFormat="0" w:semiHidden="0" w:uiPriority="39" w:unhideWhenUsed="0"/>
    <w:lsdException w:name="toc 8" w:qFormat="0" w:semiHidden="0" w:uiPriority="39" w:unhideWhenUsed="0"/>
    <w:lsdException w:name="toc 9" w:qFormat="0" w:semiHidden="0" w:uiPriority="39" w:unhideWhenUsed="0"/>
    <w:lsdException w:name="Hyperlink" w:qFormat="0" w:semiHidden="0" w:unhideWhenUsed="0"/>
  </w:latentStyles>
  <w:style w:default="1" w:styleId="Style_4" w:type="paragraph">
    <w:name w:val="Normal"/>
    <w:link w:val="Style_4_ch"/>
    <w:uiPriority w:val="0"/>
    <w:qFormat/>
    <w:pPr>
      <w:spacing w:after="160" w:line="264" w:lineRule="auto"/>
      <w:ind/>
    </w:pPr>
  </w:style>
  <w:style w:default="1" w:styleId="Style_4_ch" w:type="character">
    <w:name w:val="Normal"/>
    <w:link w:val="Style_4"/>
  </w:style>
  <w:style w:styleId="Style_6" w:type="paragraph">
    <w:name w:val="footer"/>
    <w:link w:val="Style_6_ch"/>
    <w:rPr>
      <w:rFonts w:ascii="Times New Roman" w:hAnsi="Times New Roman"/>
      <w:sz w:val="28"/>
    </w:rPr>
  </w:style>
  <w:style w:styleId="Style_6_ch" w:type="character">
    <w:name w:val="footer"/>
    <w:link w:val="Style_6"/>
    <w:rPr>
      <w:rFonts w:ascii="Times New Roman" w:hAnsi="Times New Roman"/>
      <w:sz w:val="28"/>
    </w:rPr>
  </w:style>
  <w:style w:styleId="Style_7" w:type="paragraph">
    <w:name w:val="Обычный1"/>
    <w:link w:val="Style_7_ch"/>
  </w:style>
  <w:style w:styleId="Style_7_ch" w:type="character">
    <w:name w:val="Обычный1"/>
    <w:link w:val="Style_7"/>
  </w:style>
  <w:style w:styleId="Style_8" w:type="paragraph">
    <w:name w:val="toc 2"/>
    <w:next w:val="Style_4"/>
    <w:link w:val="Style_8_ch"/>
    <w:uiPriority w:val="39"/>
    <w:pPr>
      <w:spacing w:after="160" w:line="264" w:lineRule="auto"/>
      <w:ind w:firstLine="0" w:left="200"/>
    </w:pPr>
    <w:rPr>
      <w:rFonts w:ascii="XO Thames" w:hAnsi="XO Thames"/>
      <w:sz w:val="28"/>
    </w:rPr>
  </w:style>
  <w:style w:styleId="Style_8_ch" w:type="character">
    <w:name w:val="toc 2"/>
    <w:link w:val="Style_8"/>
    <w:rPr>
      <w:rFonts w:ascii="XO Thames" w:hAnsi="XO Thames"/>
      <w:sz w:val="28"/>
    </w:rPr>
  </w:style>
  <w:style w:styleId="Style_5" w:type="paragraph">
    <w:name w:val="Содержимое врезки"/>
    <w:basedOn w:val="Style_4"/>
    <w:link w:val="Style_5_ch"/>
  </w:style>
  <w:style w:styleId="Style_5_ch" w:type="character">
    <w:name w:val="Содержимое врезки"/>
    <w:basedOn w:val="Style_4_ch"/>
    <w:link w:val="Style_5"/>
  </w:style>
  <w:style w:styleId="Style_9" w:type="paragraph">
    <w:name w:val="toc 4"/>
    <w:next w:val="Style_4"/>
    <w:link w:val="Style_9_ch"/>
    <w:uiPriority w:val="39"/>
    <w:pPr>
      <w:spacing w:after="160" w:line="264" w:lineRule="auto"/>
      <w:ind w:firstLine="0" w:left="600"/>
    </w:pPr>
    <w:rPr>
      <w:rFonts w:ascii="XO Thames" w:hAnsi="XO Thames"/>
      <w:sz w:val="28"/>
    </w:rPr>
  </w:style>
  <w:style w:styleId="Style_9_ch" w:type="character">
    <w:name w:val="toc 4"/>
    <w:link w:val="Style_9"/>
    <w:rPr>
      <w:rFonts w:ascii="XO Thames" w:hAnsi="XO Thames"/>
      <w:sz w:val="28"/>
    </w:rPr>
  </w:style>
  <w:style w:styleId="Style_10" w:type="paragraph">
    <w:name w:val="Body Text"/>
    <w:basedOn w:val="Style_4"/>
    <w:link w:val="Style_10_ch"/>
    <w:pPr>
      <w:spacing w:after="140" w:line="276" w:lineRule="auto"/>
      <w:ind/>
    </w:pPr>
  </w:style>
  <w:style w:styleId="Style_10_ch" w:type="character">
    <w:name w:val="Body Text"/>
    <w:basedOn w:val="Style_4_ch"/>
    <w:link w:val="Style_10"/>
  </w:style>
  <w:style w:styleId="Style_11" w:type="paragraph">
    <w:name w:val="toc 6"/>
    <w:next w:val="Style_4"/>
    <w:link w:val="Style_11_ch"/>
    <w:uiPriority w:val="39"/>
    <w:pPr>
      <w:spacing w:after="160" w:line="264" w:lineRule="auto"/>
      <w:ind w:firstLine="0" w:left="1000"/>
    </w:pPr>
    <w:rPr>
      <w:rFonts w:ascii="XO Thames" w:hAnsi="XO Thames"/>
      <w:sz w:val="28"/>
    </w:rPr>
  </w:style>
  <w:style w:styleId="Style_11_ch" w:type="character">
    <w:name w:val="toc 6"/>
    <w:link w:val="Style_11"/>
    <w:rPr>
      <w:rFonts w:ascii="XO Thames" w:hAnsi="XO Thames"/>
      <w:sz w:val="28"/>
    </w:rPr>
  </w:style>
  <w:style w:styleId="Style_12" w:type="paragraph">
    <w:name w:val="toc 7"/>
    <w:next w:val="Style_4"/>
    <w:link w:val="Style_12_ch"/>
    <w:uiPriority w:val="39"/>
    <w:pPr>
      <w:spacing w:after="160" w:line="264" w:lineRule="auto"/>
      <w:ind w:firstLine="0" w:left="1200"/>
    </w:pPr>
    <w:rPr>
      <w:rFonts w:ascii="XO Thames" w:hAnsi="XO Thames"/>
      <w:sz w:val="28"/>
    </w:rPr>
  </w:style>
  <w:style w:styleId="Style_12_ch" w:type="character">
    <w:name w:val="toc 7"/>
    <w:link w:val="Style_12"/>
    <w:rPr>
      <w:rFonts w:ascii="XO Thames" w:hAnsi="XO Thames"/>
      <w:sz w:val="28"/>
    </w:rPr>
  </w:style>
  <w:style w:styleId="Style_13" w:type="paragraph">
    <w:name w:val="Заголовок1"/>
    <w:link w:val="Style_13_ch"/>
    <w:rPr>
      <w:rFonts w:ascii="XO Thames" w:hAnsi="XO Thames"/>
      <w:b w:val="1"/>
      <w:caps w:val="1"/>
      <w:sz w:val="40"/>
    </w:rPr>
  </w:style>
  <w:style w:styleId="Style_13_ch" w:type="character">
    <w:name w:val="Заголовок1"/>
    <w:link w:val="Style_13"/>
    <w:rPr>
      <w:rFonts w:ascii="XO Thames" w:hAnsi="XO Thames"/>
      <w:b w:val="1"/>
      <w:caps w:val="1"/>
      <w:sz w:val="40"/>
    </w:rPr>
  </w:style>
  <w:style w:styleId="Style_14" w:type="paragraph">
    <w:name w:val="Plain Text"/>
    <w:basedOn w:val="Style_4"/>
    <w:link w:val="Style_14_ch"/>
    <w:pPr>
      <w:spacing w:after="0" w:line="240" w:lineRule="auto"/>
      <w:ind/>
    </w:pPr>
  </w:style>
  <w:style w:styleId="Style_14_ch" w:type="character">
    <w:name w:val="Plain Text"/>
    <w:basedOn w:val="Style_4_ch"/>
    <w:link w:val="Style_14"/>
  </w:style>
  <w:style w:styleId="Style_15" w:type="paragraph">
    <w:name w:val="Заголовок 11"/>
    <w:link w:val="Style_15_ch"/>
    <w:rPr>
      <w:rFonts w:ascii="XO Thames" w:hAnsi="XO Thames"/>
      <w:b w:val="1"/>
      <w:sz w:val="32"/>
    </w:rPr>
  </w:style>
  <w:style w:styleId="Style_15_ch" w:type="character">
    <w:name w:val="Заголовок 11"/>
    <w:link w:val="Style_15"/>
    <w:rPr>
      <w:rFonts w:ascii="XO Thames" w:hAnsi="XO Thames"/>
      <w:b w:val="1"/>
      <w:sz w:val="32"/>
    </w:rPr>
  </w:style>
  <w:style w:styleId="Style_16" w:type="paragraph">
    <w:name w:val="heading 3"/>
    <w:link w:val="Style_16_ch"/>
    <w:uiPriority w:val="9"/>
    <w:qFormat/>
    <w:pPr>
      <w:ind/>
      <w:outlineLvl w:val="2"/>
    </w:pPr>
    <w:rPr>
      <w:rFonts w:ascii="XO Thames" w:hAnsi="XO Thames"/>
      <w:b w:val="1"/>
      <w:sz w:val="26"/>
    </w:rPr>
  </w:style>
  <w:style w:styleId="Style_16_ch" w:type="character">
    <w:name w:val="heading 3"/>
    <w:link w:val="Style_16"/>
    <w:rPr>
      <w:rFonts w:ascii="XO Thames" w:hAnsi="XO Thames"/>
      <w:b w:val="1"/>
      <w:sz w:val="26"/>
    </w:rPr>
  </w:style>
  <w:style w:styleId="Style_17" w:type="paragraph">
    <w:name w:val="Верхний колонтитул слева"/>
    <w:basedOn w:val="Style_1"/>
    <w:link w:val="Style_17_ch"/>
    <w:pPr>
      <w:tabs>
        <w:tab w:leader="none" w:pos="4818" w:val="center"/>
        <w:tab w:leader="none" w:pos="9637" w:val="right"/>
      </w:tabs>
      <w:ind/>
    </w:pPr>
  </w:style>
  <w:style w:styleId="Style_17_ch" w:type="character">
    <w:name w:val="Верхний колонтитул слева"/>
    <w:basedOn w:val="Style_1_ch"/>
    <w:link w:val="Style_17"/>
  </w:style>
  <w:style w:styleId="Style_18" w:type="paragraph">
    <w:name w:val="List"/>
    <w:basedOn w:val="Style_19"/>
    <w:link w:val="Style_18_ch"/>
  </w:style>
  <w:style w:styleId="Style_18_ch" w:type="character">
    <w:name w:val="List"/>
    <w:basedOn w:val="Style_19_ch"/>
    <w:link w:val="Style_18"/>
  </w:style>
  <w:style w:styleId="Style_20" w:type="paragraph">
    <w:name w:val="Содержимое таблицы"/>
    <w:basedOn w:val="Style_4"/>
    <w:link w:val="Style_20_ch"/>
    <w:pPr>
      <w:widowControl w:val="0"/>
      <w:ind/>
    </w:pPr>
  </w:style>
  <w:style w:styleId="Style_20_ch" w:type="character">
    <w:name w:val="Содержимое таблицы"/>
    <w:basedOn w:val="Style_4_ch"/>
    <w:link w:val="Style_20"/>
  </w:style>
  <w:style w:styleId="Style_21" w:type="paragraph">
    <w:name w:val="caption"/>
    <w:link w:val="Style_21_ch"/>
    <w:rPr>
      <w:i w:val="1"/>
      <w:sz w:val="24"/>
    </w:rPr>
  </w:style>
  <w:style w:styleId="Style_21_ch" w:type="character">
    <w:name w:val="caption"/>
    <w:link w:val="Style_21"/>
    <w:rPr>
      <w:i w:val="1"/>
      <w:sz w:val="24"/>
    </w:rPr>
  </w:style>
  <w:style w:styleId="Style_22" w:type="paragraph">
    <w:name w:val="Contents 6"/>
    <w:link w:val="Style_22_ch"/>
    <w:rPr>
      <w:rFonts w:ascii="XO Thames" w:hAnsi="XO Thames"/>
      <w:sz w:val="28"/>
    </w:rPr>
  </w:style>
  <w:style w:styleId="Style_22_ch" w:type="character">
    <w:name w:val="Contents 6"/>
    <w:link w:val="Style_22"/>
    <w:rPr>
      <w:rFonts w:ascii="XO Thames" w:hAnsi="XO Thames"/>
      <w:sz w:val="28"/>
    </w:rPr>
  </w:style>
  <w:style w:styleId="Style_23" w:type="paragraph">
    <w:name w:val="Contents 2"/>
    <w:link w:val="Style_23_ch"/>
    <w:rPr>
      <w:rFonts w:ascii="XO Thames" w:hAnsi="XO Thames"/>
      <w:sz w:val="28"/>
    </w:rPr>
  </w:style>
  <w:style w:styleId="Style_23_ch" w:type="character">
    <w:name w:val="Contents 2"/>
    <w:link w:val="Style_23"/>
    <w:rPr>
      <w:rFonts w:ascii="XO Thames" w:hAnsi="XO Thames"/>
      <w:sz w:val="28"/>
    </w:rPr>
  </w:style>
  <w:style w:styleId="Style_24" w:type="paragraph">
    <w:name w:val="Заголовок 41"/>
    <w:link w:val="Style_24_ch"/>
    <w:rPr>
      <w:rFonts w:ascii="XO Thames" w:hAnsi="XO Thames"/>
      <w:b w:val="1"/>
      <w:sz w:val="24"/>
    </w:rPr>
  </w:style>
  <w:style w:styleId="Style_24_ch" w:type="character">
    <w:name w:val="Заголовок 41"/>
    <w:link w:val="Style_24"/>
    <w:rPr>
      <w:rFonts w:ascii="XO Thames" w:hAnsi="XO Thames"/>
      <w:b w:val="1"/>
      <w:sz w:val="24"/>
    </w:rPr>
  </w:style>
  <w:style w:styleId="Style_25" w:type="paragraph">
    <w:name w:val="Гиперссылка1"/>
    <w:basedOn w:val="Style_26"/>
    <w:link w:val="Style_25_ch"/>
    <w:rPr>
      <w:color w:val="0563C1"/>
      <w:u w:val="single"/>
    </w:rPr>
  </w:style>
  <w:style w:styleId="Style_25_ch" w:type="character">
    <w:name w:val="Гиперссылка1"/>
    <w:basedOn w:val="Style_26_ch"/>
    <w:link w:val="Style_25"/>
    <w:rPr>
      <w:color w:val="0563C1"/>
      <w:u w:val="single"/>
    </w:rPr>
  </w:style>
  <w:style w:styleId="Style_27" w:type="paragraph">
    <w:name w:val="Contents 8"/>
    <w:link w:val="Style_27_ch"/>
    <w:rPr>
      <w:rFonts w:ascii="XO Thames" w:hAnsi="XO Thames"/>
      <w:sz w:val="28"/>
    </w:rPr>
  </w:style>
  <w:style w:styleId="Style_27_ch" w:type="character">
    <w:name w:val="Contents 8"/>
    <w:link w:val="Style_27"/>
    <w:rPr>
      <w:rFonts w:ascii="XO Thames" w:hAnsi="XO Thames"/>
      <w:sz w:val="28"/>
    </w:rPr>
  </w:style>
  <w:style w:styleId="Style_28" w:type="paragraph">
    <w:name w:val="Default Paragraph Font"/>
    <w:link w:val="Style_28_ch"/>
  </w:style>
  <w:style w:styleId="Style_28_ch" w:type="character">
    <w:name w:val="Default Paragraph Font"/>
    <w:link w:val="Style_28"/>
  </w:style>
  <w:style w:styleId="Style_1" w:type="paragraph">
    <w:name w:val="header"/>
    <w:link w:val="Style_1_ch"/>
  </w:style>
  <w:style w:styleId="Style_1_ch" w:type="character">
    <w:name w:val="header"/>
    <w:link w:val="Style_1"/>
  </w:style>
  <w:style w:styleId="Style_29" w:type="paragraph">
    <w:name w:val="Список1"/>
    <w:basedOn w:val="Style_19"/>
    <w:link w:val="Style_29_ch"/>
  </w:style>
  <w:style w:styleId="Style_29_ch" w:type="character">
    <w:name w:val="Список1"/>
    <w:basedOn w:val="Style_19_ch"/>
    <w:link w:val="Style_29"/>
  </w:style>
  <w:style w:styleId="Style_30" w:type="paragraph">
    <w:name w:val="index heading"/>
    <w:basedOn w:val="Style_4"/>
    <w:link w:val="Style_30_ch"/>
  </w:style>
  <w:style w:styleId="Style_30_ch" w:type="character">
    <w:name w:val="index heading"/>
    <w:basedOn w:val="Style_4_ch"/>
    <w:link w:val="Style_30"/>
  </w:style>
  <w:style w:styleId="Style_31" w:type="paragraph">
    <w:name w:val="toc 3"/>
    <w:next w:val="Style_4"/>
    <w:link w:val="Style_31_ch"/>
    <w:uiPriority w:val="39"/>
    <w:pPr>
      <w:spacing w:after="160" w:line="264" w:lineRule="auto"/>
      <w:ind w:firstLine="0" w:left="400"/>
    </w:pPr>
    <w:rPr>
      <w:rFonts w:ascii="XO Thames" w:hAnsi="XO Thames"/>
      <w:sz w:val="28"/>
    </w:rPr>
  </w:style>
  <w:style w:styleId="Style_31_ch" w:type="character">
    <w:name w:val="toc 3"/>
    <w:link w:val="Style_31"/>
    <w:rPr>
      <w:rFonts w:ascii="XO Thames" w:hAnsi="XO Thames"/>
      <w:sz w:val="28"/>
    </w:rPr>
  </w:style>
  <w:style w:styleId="Style_32" w:type="paragraph">
    <w:name w:val="Гиперссылка2"/>
    <w:link w:val="Style_32_ch"/>
    <w:rPr>
      <w:color w:val="0000FF"/>
      <w:u w:val="single"/>
    </w:rPr>
  </w:style>
  <w:style w:styleId="Style_32_ch" w:type="character">
    <w:name w:val="Гиперссылка2"/>
    <w:link w:val="Style_32"/>
    <w:rPr>
      <w:color w:val="0000FF"/>
      <w:u w:val="single"/>
    </w:rPr>
  </w:style>
  <w:style w:styleId="Style_33" w:type="paragraph">
    <w:name w:val="Strong"/>
    <w:basedOn w:val="Style_28"/>
    <w:link w:val="Style_33_ch"/>
    <w:rPr>
      <w:b w:val="1"/>
    </w:rPr>
  </w:style>
  <w:style w:styleId="Style_33_ch" w:type="character">
    <w:name w:val="Strong"/>
    <w:basedOn w:val="Style_28_ch"/>
    <w:link w:val="Style_33"/>
    <w:rPr>
      <w:b w:val="1"/>
    </w:rPr>
  </w:style>
  <w:style w:styleId="Style_34" w:type="paragraph">
    <w:name w:val="Подзаголовок1"/>
    <w:link w:val="Style_34_ch"/>
    <w:rPr>
      <w:rFonts w:ascii="XO Thames" w:hAnsi="XO Thames"/>
      <w:i w:val="1"/>
      <w:sz w:val="24"/>
    </w:rPr>
  </w:style>
  <w:style w:styleId="Style_34_ch" w:type="character">
    <w:name w:val="Подзаголовок1"/>
    <w:link w:val="Style_34"/>
    <w:rPr>
      <w:rFonts w:ascii="XO Thames" w:hAnsi="XO Thames"/>
      <w:i w:val="1"/>
      <w:sz w:val="24"/>
    </w:rPr>
  </w:style>
  <w:style w:styleId="Style_35" w:type="paragraph">
    <w:name w:val="Название объекта1"/>
    <w:basedOn w:val="Style_36"/>
    <w:link w:val="Style_35_ch"/>
    <w:rPr>
      <w:i w:val="1"/>
      <w:sz w:val="24"/>
    </w:rPr>
  </w:style>
  <w:style w:styleId="Style_35_ch" w:type="character">
    <w:name w:val="Название объекта1"/>
    <w:basedOn w:val="Style_36_ch"/>
    <w:link w:val="Style_35"/>
    <w:rPr>
      <w:i w:val="1"/>
      <w:sz w:val="24"/>
    </w:rPr>
  </w:style>
  <w:style w:styleId="Style_37" w:type="paragraph">
    <w:name w:val="heading 5"/>
    <w:link w:val="Style_37_ch"/>
    <w:uiPriority w:val="9"/>
    <w:qFormat/>
    <w:pPr>
      <w:ind/>
      <w:outlineLvl w:val="4"/>
    </w:pPr>
    <w:rPr>
      <w:rFonts w:ascii="XO Thames" w:hAnsi="XO Thames"/>
      <w:b w:val="1"/>
    </w:rPr>
  </w:style>
  <w:style w:styleId="Style_37_ch" w:type="character">
    <w:name w:val="heading 5"/>
    <w:link w:val="Style_37"/>
    <w:rPr>
      <w:rFonts w:ascii="XO Thames" w:hAnsi="XO Thames"/>
      <w:b w:val="1"/>
    </w:rPr>
  </w:style>
  <w:style w:styleId="Style_38" w:type="paragraph">
    <w:name w:val="heading 1"/>
    <w:next w:val="Style_4"/>
    <w:link w:val="Style_38_ch"/>
    <w:uiPriority w:val="9"/>
    <w:qFormat/>
    <w:pPr>
      <w:ind/>
      <w:outlineLvl w:val="0"/>
    </w:pPr>
    <w:rPr>
      <w:rFonts w:ascii="XO Thames" w:hAnsi="XO Thames"/>
      <w:b w:val="1"/>
      <w:sz w:val="32"/>
    </w:rPr>
  </w:style>
  <w:style w:styleId="Style_38_ch" w:type="character">
    <w:name w:val="heading 1"/>
    <w:link w:val="Style_38"/>
    <w:rPr>
      <w:rFonts w:ascii="XO Thames" w:hAnsi="XO Thames"/>
      <w:b w:val="1"/>
      <w:sz w:val="32"/>
    </w:rPr>
  </w:style>
  <w:style w:styleId="Style_39" w:type="paragraph">
    <w:name w:val="Hyperlink"/>
    <w:link w:val="Style_39_ch"/>
    <w:rPr>
      <w:color w:val="0000FF"/>
      <w:u w:val="single"/>
    </w:rPr>
  </w:style>
  <w:style w:styleId="Style_39_ch" w:type="character">
    <w:name w:val="Hyperlink"/>
    <w:link w:val="Style_39"/>
    <w:rPr>
      <w:color w:val="0000FF"/>
      <w:u w:val="single"/>
    </w:rPr>
  </w:style>
  <w:style w:styleId="Style_40" w:type="paragraph">
    <w:name w:val="Footnote"/>
    <w:link w:val="Style_40_ch"/>
    <w:rPr>
      <w:rFonts w:ascii="XO Thames" w:hAnsi="XO Thames"/>
    </w:rPr>
  </w:style>
  <w:style w:styleId="Style_40_ch" w:type="character">
    <w:name w:val="Footnote"/>
    <w:link w:val="Style_40"/>
    <w:rPr>
      <w:rFonts w:ascii="XO Thames" w:hAnsi="XO Thames"/>
    </w:rPr>
  </w:style>
  <w:style w:styleId="Style_41" w:type="paragraph">
    <w:name w:val="toc 1"/>
    <w:next w:val="Style_4"/>
    <w:link w:val="Style_41_ch"/>
    <w:uiPriority w:val="39"/>
    <w:pPr>
      <w:spacing w:after="160" w:line="264" w:lineRule="auto"/>
      <w:ind/>
    </w:pPr>
    <w:rPr>
      <w:rFonts w:ascii="XO Thames" w:hAnsi="XO Thames"/>
      <w:b w:val="1"/>
      <w:sz w:val="28"/>
    </w:rPr>
  </w:style>
  <w:style w:styleId="Style_41_ch" w:type="character">
    <w:name w:val="toc 1"/>
    <w:link w:val="Style_41"/>
    <w:rPr>
      <w:rFonts w:ascii="XO Thames" w:hAnsi="XO Thames"/>
      <w:b w:val="1"/>
      <w:sz w:val="28"/>
    </w:rPr>
  </w:style>
  <w:style w:styleId="Style_42" w:type="paragraph">
    <w:name w:val="Contents 1"/>
    <w:link w:val="Style_42_ch"/>
    <w:rPr>
      <w:rFonts w:ascii="XO Thames" w:hAnsi="XO Thames"/>
      <w:b w:val="1"/>
      <w:sz w:val="28"/>
    </w:rPr>
  </w:style>
  <w:style w:styleId="Style_42_ch" w:type="character">
    <w:name w:val="Contents 1"/>
    <w:link w:val="Style_42"/>
    <w:rPr>
      <w:rFonts w:ascii="XO Thames" w:hAnsi="XO Thames"/>
      <w:b w:val="1"/>
      <w:sz w:val="28"/>
    </w:rPr>
  </w:style>
  <w:style w:styleId="Style_43" w:type="paragraph">
    <w:name w:val="Header and Footer"/>
    <w:link w:val="Style_43_ch"/>
    <w:rPr>
      <w:rFonts w:ascii="XO Thames" w:hAnsi="XO Thames"/>
      <w:sz w:val="20"/>
    </w:rPr>
  </w:style>
  <w:style w:styleId="Style_43_ch" w:type="character">
    <w:name w:val="Header and Footer"/>
    <w:link w:val="Style_43"/>
    <w:rPr>
      <w:rFonts w:ascii="XO Thames" w:hAnsi="XO Thames"/>
      <w:sz w:val="20"/>
    </w:rPr>
  </w:style>
  <w:style w:styleId="Style_44" w:type="paragraph">
    <w:name w:val="Contents 9"/>
    <w:link w:val="Style_44_ch"/>
    <w:rPr>
      <w:rFonts w:ascii="XO Thames" w:hAnsi="XO Thames"/>
      <w:sz w:val="28"/>
    </w:rPr>
  </w:style>
  <w:style w:styleId="Style_44_ch" w:type="character">
    <w:name w:val="Contents 9"/>
    <w:link w:val="Style_44"/>
    <w:rPr>
      <w:rFonts w:ascii="XO Thames" w:hAnsi="XO Thames"/>
      <w:sz w:val="28"/>
    </w:rPr>
  </w:style>
  <w:style w:styleId="Style_45" w:type="paragraph">
    <w:name w:val="Contents 3"/>
    <w:link w:val="Style_45_ch"/>
    <w:rPr>
      <w:rFonts w:ascii="XO Thames" w:hAnsi="XO Thames"/>
      <w:sz w:val="28"/>
    </w:rPr>
  </w:style>
  <w:style w:styleId="Style_45_ch" w:type="character">
    <w:name w:val="Contents 3"/>
    <w:link w:val="Style_45"/>
    <w:rPr>
      <w:rFonts w:ascii="XO Thames" w:hAnsi="XO Thames"/>
      <w:sz w:val="28"/>
    </w:rPr>
  </w:style>
  <w:style w:styleId="Style_46" w:type="paragraph">
    <w:name w:val="toc 9"/>
    <w:next w:val="Style_4"/>
    <w:link w:val="Style_46_ch"/>
    <w:uiPriority w:val="39"/>
    <w:pPr>
      <w:spacing w:after="160" w:line="264" w:lineRule="auto"/>
      <w:ind w:firstLine="0" w:left="1600"/>
    </w:pPr>
    <w:rPr>
      <w:rFonts w:ascii="XO Thames" w:hAnsi="XO Thames"/>
      <w:sz w:val="28"/>
    </w:rPr>
  </w:style>
  <w:style w:styleId="Style_46_ch" w:type="character">
    <w:name w:val="toc 9"/>
    <w:link w:val="Style_46"/>
    <w:rPr>
      <w:rFonts w:ascii="XO Thames" w:hAnsi="XO Thames"/>
      <w:sz w:val="28"/>
    </w:rPr>
  </w:style>
  <w:style w:styleId="Style_47" w:type="paragraph">
    <w:name w:val="Заголовок 31"/>
    <w:link w:val="Style_47_ch"/>
    <w:rPr>
      <w:rFonts w:ascii="XO Thames" w:hAnsi="XO Thames"/>
      <w:b w:val="1"/>
      <w:sz w:val="26"/>
    </w:rPr>
  </w:style>
  <w:style w:styleId="Style_47_ch" w:type="character">
    <w:name w:val="Заголовок 31"/>
    <w:link w:val="Style_47"/>
    <w:rPr>
      <w:rFonts w:ascii="XO Thames" w:hAnsi="XO Thames"/>
      <w:b w:val="1"/>
      <w:sz w:val="26"/>
    </w:rPr>
  </w:style>
  <w:style w:styleId="Style_48" w:type="paragraph">
    <w:name w:val="Заголовок 21"/>
    <w:link w:val="Style_48_ch"/>
    <w:rPr>
      <w:rFonts w:ascii="XO Thames" w:hAnsi="XO Thames"/>
      <w:b w:val="1"/>
      <w:sz w:val="28"/>
    </w:rPr>
  </w:style>
  <w:style w:styleId="Style_48_ch" w:type="character">
    <w:name w:val="Заголовок 21"/>
    <w:link w:val="Style_48"/>
    <w:rPr>
      <w:rFonts w:ascii="XO Thames" w:hAnsi="XO Thames"/>
      <w:b w:val="1"/>
      <w:sz w:val="28"/>
    </w:rPr>
  </w:style>
  <w:style w:styleId="Style_49" w:type="paragraph">
    <w:name w:val="toc 8"/>
    <w:next w:val="Style_4"/>
    <w:link w:val="Style_49_ch"/>
    <w:uiPriority w:val="39"/>
    <w:pPr>
      <w:spacing w:after="160" w:line="264" w:lineRule="auto"/>
      <w:ind w:firstLine="0" w:left="1400"/>
    </w:pPr>
    <w:rPr>
      <w:rFonts w:ascii="XO Thames" w:hAnsi="XO Thames"/>
      <w:sz w:val="28"/>
    </w:rPr>
  </w:style>
  <w:style w:styleId="Style_49_ch" w:type="character">
    <w:name w:val="toc 8"/>
    <w:link w:val="Style_49"/>
    <w:rPr>
      <w:rFonts w:ascii="XO Thames" w:hAnsi="XO Thames"/>
      <w:sz w:val="28"/>
    </w:rPr>
  </w:style>
  <w:style w:styleId="Style_19" w:type="paragraph">
    <w:name w:val="Text body"/>
    <w:link w:val="Style_19_ch"/>
  </w:style>
  <w:style w:styleId="Style_19_ch" w:type="character">
    <w:name w:val="Text body"/>
    <w:link w:val="Style_19"/>
  </w:style>
  <w:style w:styleId="Style_50" w:type="paragraph">
    <w:name w:val="Заголовок2"/>
    <w:basedOn w:val="Style_36"/>
    <w:link w:val="Style_50_ch"/>
    <w:rPr>
      <w:rFonts w:ascii="Open Sans" w:hAnsi="Open Sans"/>
      <w:sz w:val="28"/>
    </w:rPr>
  </w:style>
  <w:style w:styleId="Style_50_ch" w:type="character">
    <w:name w:val="Заголовок2"/>
    <w:basedOn w:val="Style_36_ch"/>
    <w:link w:val="Style_50"/>
    <w:rPr>
      <w:rFonts w:ascii="Open Sans" w:hAnsi="Open Sans"/>
      <w:sz w:val="28"/>
    </w:rPr>
  </w:style>
  <w:style w:styleId="Style_51" w:type="paragraph">
    <w:name w:val="toc 5"/>
    <w:next w:val="Style_4"/>
    <w:link w:val="Style_51_ch"/>
    <w:uiPriority w:val="39"/>
    <w:pPr>
      <w:spacing w:after="160" w:line="264" w:lineRule="auto"/>
      <w:ind w:firstLine="0" w:left="800"/>
    </w:pPr>
    <w:rPr>
      <w:rFonts w:ascii="XO Thames" w:hAnsi="XO Thames"/>
      <w:sz w:val="28"/>
    </w:rPr>
  </w:style>
  <w:style w:styleId="Style_51_ch" w:type="character">
    <w:name w:val="toc 5"/>
    <w:link w:val="Style_51"/>
    <w:rPr>
      <w:rFonts w:ascii="XO Thames" w:hAnsi="XO Thames"/>
      <w:sz w:val="28"/>
    </w:rPr>
  </w:style>
  <w:style w:styleId="Style_52" w:type="paragraph">
    <w:name w:val="Contents 7"/>
    <w:link w:val="Style_52_ch"/>
    <w:rPr>
      <w:rFonts w:ascii="XO Thames" w:hAnsi="XO Thames"/>
      <w:sz w:val="28"/>
    </w:rPr>
  </w:style>
  <w:style w:styleId="Style_52_ch" w:type="character">
    <w:name w:val="Contents 7"/>
    <w:link w:val="Style_52"/>
    <w:rPr>
      <w:rFonts w:ascii="XO Thames" w:hAnsi="XO Thames"/>
      <w:sz w:val="28"/>
    </w:rPr>
  </w:style>
  <w:style w:styleId="Style_36" w:type="paragraph">
    <w:name w:val="Обычный1"/>
    <w:link w:val="Style_36_ch"/>
  </w:style>
  <w:style w:styleId="Style_36_ch" w:type="character">
    <w:name w:val="Обычный1"/>
    <w:link w:val="Style_36"/>
  </w:style>
  <w:style w:styleId="Style_53" w:type="paragraph">
    <w:name w:val="Основной шрифт абзаца1"/>
    <w:link w:val="Style_53_ch"/>
  </w:style>
  <w:style w:styleId="Style_53_ch" w:type="character">
    <w:name w:val="Основной шрифт абзаца1"/>
    <w:link w:val="Style_53"/>
  </w:style>
  <w:style w:styleId="Style_54" w:type="paragraph">
    <w:name w:val="Верхний колонтитул1"/>
    <w:link w:val="Style_54_ch"/>
  </w:style>
  <w:style w:styleId="Style_54_ch" w:type="character">
    <w:name w:val="Верхний колонтитул1"/>
    <w:link w:val="Style_54"/>
  </w:style>
  <w:style w:styleId="Style_55" w:type="paragraph">
    <w:name w:val="Contents 5"/>
    <w:link w:val="Style_55_ch"/>
    <w:rPr>
      <w:rFonts w:ascii="XO Thames" w:hAnsi="XO Thames"/>
      <w:sz w:val="28"/>
    </w:rPr>
  </w:style>
  <w:style w:styleId="Style_55_ch" w:type="character">
    <w:name w:val="Contents 5"/>
    <w:link w:val="Style_55"/>
    <w:rPr>
      <w:rFonts w:ascii="XO Thames" w:hAnsi="XO Thames"/>
      <w:sz w:val="28"/>
    </w:rPr>
  </w:style>
  <w:style w:styleId="Style_26" w:type="paragraph">
    <w:name w:val="Основной шрифт абзаца1"/>
    <w:link w:val="Style_26_ch"/>
    <w:pPr>
      <w:spacing w:after="160" w:line="264" w:lineRule="auto"/>
      <w:ind/>
    </w:pPr>
  </w:style>
  <w:style w:styleId="Style_26_ch" w:type="character">
    <w:name w:val="Основной шрифт абзаца1"/>
    <w:link w:val="Style_26"/>
  </w:style>
  <w:style w:styleId="Style_2" w:type="paragraph">
    <w:name w:val="List Paragraph"/>
    <w:basedOn w:val="Style_4"/>
    <w:link w:val="Style_2_ch"/>
    <w:pPr>
      <w:ind w:firstLine="0" w:left="720"/>
      <w:contextualSpacing w:val="1"/>
    </w:pPr>
  </w:style>
  <w:style w:styleId="Style_2_ch" w:type="character">
    <w:name w:val="List Paragraph"/>
    <w:basedOn w:val="Style_4_ch"/>
    <w:link w:val="Style_2"/>
  </w:style>
  <w:style w:styleId="Style_56" w:type="paragraph">
    <w:name w:val="Subtitle"/>
    <w:link w:val="Style_56_ch"/>
    <w:uiPriority w:val="11"/>
    <w:qFormat/>
    <w:rPr>
      <w:rFonts w:ascii="XO Thames" w:hAnsi="XO Thames"/>
      <w:i w:val="1"/>
      <w:sz w:val="24"/>
    </w:rPr>
  </w:style>
  <w:style w:styleId="Style_56_ch" w:type="character">
    <w:name w:val="Subtitle"/>
    <w:link w:val="Style_56"/>
    <w:rPr>
      <w:rFonts w:ascii="XO Thames" w:hAnsi="XO Thames"/>
      <w:i w:val="1"/>
      <w:sz w:val="24"/>
    </w:rPr>
  </w:style>
  <w:style w:styleId="Style_57" w:type="paragraph">
    <w:name w:val="Balloon Text"/>
    <w:basedOn w:val="Style_4"/>
    <w:link w:val="Style_57_ch"/>
    <w:pPr>
      <w:spacing w:after="0" w:line="240" w:lineRule="auto"/>
      <w:ind/>
    </w:pPr>
    <w:rPr>
      <w:rFonts w:ascii="Segoe UI" w:hAnsi="Segoe UI"/>
      <w:sz w:val="18"/>
    </w:rPr>
  </w:style>
  <w:style w:styleId="Style_57_ch" w:type="character">
    <w:name w:val="Balloon Text"/>
    <w:basedOn w:val="Style_4_ch"/>
    <w:link w:val="Style_57"/>
    <w:rPr>
      <w:rFonts w:ascii="Segoe UI" w:hAnsi="Segoe UI"/>
      <w:sz w:val="18"/>
    </w:rPr>
  </w:style>
  <w:style w:styleId="Style_58" w:type="paragraph">
    <w:name w:val="Title"/>
    <w:next w:val="Style_10"/>
    <w:link w:val="Style_58_ch"/>
    <w:uiPriority w:val="10"/>
    <w:qFormat/>
    <w:rPr>
      <w:rFonts w:ascii="XO Thames" w:hAnsi="XO Thames"/>
      <w:b w:val="1"/>
      <w:caps w:val="1"/>
      <w:sz w:val="40"/>
    </w:rPr>
  </w:style>
  <w:style w:styleId="Style_58_ch" w:type="character">
    <w:name w:val="Title"/>
    <w:link w:val="Style_58"/>
    <w:rPr>
      <w:rFonts w:ascii="XO Thames" w:hAnsi="XO Thames"/>
      <w:b w:val="1"/>
      <w:caps w:val="1"/>
      <w:sz w:val="40"/>
    </w:rPr>
  </w:style>
  <w:style w:styleId="Style_59" w:type="paragraph">
    <w:name w:val="Contents 4"/>
    <w:link w:val="Style_59_ch"/>
    <w:rPr>
      <w:rFonts w:ascii="XO Thames" w:hAnsi="XO Thames"/>
      <w:sz w:val="28"/>
    </w:rPr>
  </w:style>
  <w:style w:styleId="Style_59_ch" w:type="character">
    <w:name w:val="Contents 4"/>
    <w:link w:val="Style_59"/>
    <w:rPr>
      <w:rFonts w:ascii="XO Thames" w:hAnsi="XO Thames"/>
      <w:sz w:val="28"/>
    </w:rPr>
  </w:style>
  <w:style w:styleId="Style_60" w:type="paragraph">
    <w:name w:val="heading 4"/>
    <w:next w:val="Style_4"/>
    <w:link w:val="Style_60_ch"/>
    <w:uiPriority w:val="9"/>
    <w:qFormat/>
    <w:pPr>
      <w:spacing w:after="120" w:before="120" w:line="264" w:lineRule="auto"/>
      <w:ind/>
      <w:jc w:val="both"/>
      <w:outlineLvl w:val="3"/>
    </w:pPr>
    <w:rPr>
      <w:rFonts w:ascii="XO Thames" w:hAnsi="XO Thames"/>
      <w:b w:val="1"/>
      <w:sz w:val="24"/>
    </w:rPr>
  </w:style>
  <w:style w:styleId="Style_60_ch" w:type="character">
    <w:name w:val="heading 4"/>
    <w:link w:val="Style_60"/>
    <w:rPr>
      <w:rFonts w:ascii="XO Thames" w:hAnsi="XO Thames"/>
      <w:b w:val="1"/>
      <w:sz w:val="24"/>
    </w:rPr>
  </w:style>
  <w:style w:styleId="Style_61" w:type="paragraph">
    <w:name w:val="Колонтитул"/>
    <w:link w:val="Style_61_ch"/>
    <w:rPr>
      <w:rFonts w:ascii="XO Thames" w:hAnsi="XO Thames"/>
      <w:sz w:val="20"/>
    </w:rPr>
  </w:style>
  <w:style w:styleId="Style_61_ch" w:type="character">
    <w:name w:val="Колонтитул"/>
    <w:link w:val="Style_61"/>
    <w:rPr>
      <w:rFonts w:ascii="XO Thames" w:hAnsi="XO Thames"/>
      <w:sz w:val="20"/>
    </w:rPr>
  </w:style>
  <w:style w:styleId="Style_62" w:type="paragraph">
    <w:name w:val="Internet link"/>
    <w:basedOn w:val="Style_26"/>
    <w:link w:val="Style_62_ch"/>
    <w:rPr>
      <w:color w:val="0563C1"/>
      <w:u w:val="single"/>
    </w:rPr>
  </w:style>
  <w:style w:styleId="Style_62_ch" w:type="character">
    <w:name w:val="Internet link"/>
    <w:basedOn w:val="Style_26_ch"/>
    <w:link w:val="Style_62"/>
    <w:rPr>
      <w:color w:val="0563C1"/>
      <w:u w:val="single"/>
    </w:rPr>
  </w:style>
  <w:style w:styleId="Style_63" w:type="paragraph">
    <w:name w:val="heading 2"/>
    <w:next w:val="Style_4"/>
    <w:link w:val="Style_63_ch"/>
    <w:uiPriority w:val="9"/>
    <w:qFormat/>
    <w:pPr>
      <w:ind/>
      <w:outlineLvl w:val="1"/>
    </w:pPr>
    <w:rPr>
      <w:rFonts w:ascii="XO Thames" w:hAnsi="XO Thames"/>
      <w:b w:val="1"/>
      <w:sz w:val="28"/>
    </w:rPr>
  </w:style>
  <w:style w:styleId="Style_63_ch" w:type="character">
    <w:name w:val="heading 2"/>
    <w:link w:val="Style_63"/>
    <w:rPr>
      <w:rFonts w:ascii="XO Thames" w:hAnsi="XO Thames"/>
      <w:b w:val="1"/>
      <w:sz w:val="28"/>
    </w:rPr>
  </w:style>
  <w:style w:styleId="Style_64" w:type="paragraph">
    <w:name w:val="Нижний колонтитул1"/>
    <w:link w:val="Style_64_ch"/>
    <w:rPr>
      <w:rFonts w:ascii="Times New Roman" w:hAnsi="Times New Roman"/>
      <w:sz w:val="28"/>
    </w:rPr>
  </w:style>
  <w:style w:styleId="Style_64_ch" w:type="character">
    <w:name w:val="Нижний колонтитул1"/>
    <w:link w:val="Style_64"/>
    <w:rPr>
      <w:rFonts w:ascii="Times New Roman" w:hAnsi="Times New Roman"/>
      <w:sz w:val="28"/>
    </w:rPr>
  </w:style>
  <w:style w:styleId="Style_65" w:type="paragraph">
    <w:name w:val="Заголовок 51"/>
    <w:link w:val="Style_65_ch"/>
    <w:rPr>
      <w:rFonts w:ascii="XO Thames" w:hAnsi="XO Thames"/>
      <w:b w:val="1"/>
    </w:rPr>
  </w:style>
  <w:style w:styleId="Style_65_ch" w:type="character">
    <w:name w:val="Заголовок 51"/>
    <w:link w:val="Style_65"/>
    <w:rPr>
      <w:rFonts w:ascii="XO Thames" w:hAnsi="XO Thames"/>
      <w:b w:val="1"/>
    </w:rPr>
  </w:style>
  <w:style w:styleId="Style_66" w:type="table">
    <w:name w:val="Table Grid"/>
    <w:basedOn w:val="Style_3"/>
    <w:rPr>
      <w:rFonts w:asciiTheme="minorAscii" w:hAnsiTheme="minorHAnsi"/>
      <w:color w:val="000000"/>
    </w:rPr>
    <w:tblPr>
      <w:tblBorders>
        <w:top w:color="000000" w:sz="4" w:val="single"/>
        <w:left w:color="000000" w:sz="4" w:val="single"/>
        <w:bottom w:color="000000" w:sz="4" w:val="single"/>
        <w:right w:color="000000" w:sz="4" w:val="single"/>
        <w:insideH w:color="000000" w:sz="4" w:val="single"/>
        <w:insideV w:color="000000" w:sz="4" w:val="single"/>
      </w:tblBorders>
    </w:tblPr>
  </w:style>
  <w:style w:default="1" w:styleId="Style_3" w:type="table">
    <w:name w:val="Normal Table"/>
    <w:tblPr>
      <w:tblInd w:type="dxa" w:w="0"/>
      <w:tblCellMar>
        <w:top w:type="dxa" w:w="0"/>
        <w:left w:type="dxa" w:w="108"/>
        <w:bottom w:type="dxa" w:w="0"/>
        <w:right w:type="dxa" w:w="108"/>
      </w:tblCellMar>
    </w:tblPr>
  </w:style>
</w:styles>
</file>

<file path=word/stylesWithEffects.xml><?xml version="1.0" encoding="utf-8"?>
<w:styles xmlns:w="http://schemas.openxmlformats.org/wordprocessingml/2006/main">
  <w:docDefaults>
    <w:rPrDefault>
      <w:rPr>
        <w:rFonts w:asciiTheme="minorHAnsi" w:cstheme="minorBidi" w:eastAsiaTheme="minorEastAsia" w:hAnsiTheme="minorHAnsi"/>
        <w:sz w:val="24"/>
        <w:szCs w:val="24"/>
        <w:lang w:bidi="ar-SA" w:eastAsia="en-US" w:val="en-US"/>
      </w:rPr>
    </w:rPrDefault>
    <w:pPrDefault/>
  </w:docDefaults>
  <w:latentStyles w:count="276"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uiPriority="9"/>
    <w:lsdException w:name="heading 3" w:qFormat="1" w:uiPriority="9"/>
    <w:lsdException w:name="heading 4" w:qFormat="1" w:uiPriority="9"/>
    <w:lsdException w:name="heading 5" w:qFormat="1" w:uiPriority="9"/>
    <w:lsdException w:name="heading 6" w:qFormat="1" w:uiPriority="9"/>
    <w:lsdException w:name="heading 7" w:qFormat="1" w:uiPriority="9"/>
    <w:lsdException w:name="heading 8" w:qFormat="1" w:uiPriority="9"/>
    <w:lsdException w:name="heading 9" w:qFormat="1"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uiPriority="35"/>
    <w:lsdException w:name="Title" w:qFormat="1" w:semiHidden="0" w:uiPriority="10" w:unhideWhenUsed="0"/>
    <w:lsdException w:name="Default Paragraph Font" w:uiPriority="1"/>
    <w:lsdException w:name="Subtitle" w:qFormat="1" w:semiHidden="0" w:uiPriority="11" w:unhideWhenUsed="0"/>
    <w:lsdException w:name="Strong" w:qFormat="1" w:semiHidden="0" w:uiPriority="22" w:unhideWhenUsed="0"/>
    <w:lsdException w:name="Emphasis" w:qFormat="1" w:semiHidden="0" w:uiPriority="20" w:unhideWhenUsed="0"/>
    <w:lsdException w:name="Table Grid" w:semiHidden="0" w:uiPriority="59" w:unhideWhenUsed="0"/>
    <w:lsdException w:name="Placeholder Text" w:unhideWhenUsed="0"/>
    <w:lsdException w:name="No Spacing" w:qFormat="1"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qFormat="1" w:semiHidden="0" w:uiPriority="34" w:unhideWhenUsed="0"/>
    <w:lsdException w:name="Quote" w:qFormat="1" w:semiHidden="0" w:uiPriority="29" w:unhideWhenUsed="0"/>
    <w:lsdException w:name="Intense Quote" w:qFormat="1"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qFormat="1" w:semiHidden="0" w:uiPriority="19" w:unhideWhenUsed="0"/>
    <w:lsdException w:name="Intense Emphasis" w:qFormat="1" w:semiHidden="0" w:uiPriority="21" w:unhideWhenUsed="0"/>
    <w:lsdException w:name="Subtle Reference" w:qFormat="1" w:semiHidden="0" w:uiPriority="31" w:unhideWhenUsed="0"/>
    <w:lsdException w:name="Intense Reference" w:qFormat="1" w:semiHidden="0" w:uiPriority="32" w:unhideWhenUsed="0"/>
    <w:lsdException w:name="Book Title" w:qFormat="1" w:semiHidden="0" w:uiPriority="33" w:unhideWhenUsed="0"/>
    <w:lsdException w:name="Bibliography" w:uiPriority="37"/>
    <w:lsdException w:name="TOC Heading" w:qFormat="1" w:uiPriority="39"/>
  </w:latentStyles>
  <w:style w:default="1" w:styleId="Normal" w:type="paragraph">
    <w:name w:val="Normal"/>
    <w:qFormat/>
  </w:style>
  <w:style w:styleId="Heading1" w:type="paragraph">
    <w:name w:val="heading 1"/>
    <w:basedOn w:val="Normal"/>
    <w:next w:val="Normal"/>
    <w:link w:val="Heading1Char"/>
    <w:uiPriority w:val="9"/>
    <w:qFormat/>
    <w:rsid w:val="00111FAE"/>
    <w:pPr>
      <w:keepNext/>
      <w:keepLines/>
      <w:spacing w:before="480"/>
      <w:outlineLvl w:val="0"/>
    </w:pPr>
    <w:rPr>
      <w:rFonts w:asciiTheme="majorHAnsi" w:cstheme="majorBidi" w:eastAsiaTheme="majorEastAsia" w:hAnsiTheme="majorHAnsi"/>
      <w:b/>
      <w:bCs/>
      <w:color w:themeColor="accent1" w:themeShade="B5" w:val="345A8A"/>
      <w:sz w:val="32"/>
      <w:szCs w:val="32"/>
    </w:rPr>
  </w:style>
  <w:style w:default="1" w:styleId="DefaultParagraphFont" w:type="character">
    <w:name w:val="Default Paragraph Font"/>
    <w:uiPriority w:val="1"/>
    <w:semiHidden/>
    <w:unhideWhenUsed/>
  </w:style>
  <w:style w:default="1" w:styleId="TableNormal" w:type="table">
    <w:name w:val="Normal Table"/>
    <w:uiPriority w:val="99"/>
    <w:semiHidden/>
    <w:unhideWhenUsed/>
    <w:tblPr>
      <w:tblInd w:type="dxa" w:w="0"/>
      <w:tblCellMar>
        <w:top w:type="dxa" w:w="0"/>
        <w:left w:type="dxa" w:w="108"/>
        <w:bottom w:type="dxa" w:w="0"/>
        <w:right w:type="dxa" w:w="108"/>
      </w:tblCellMar>
    </w:tblPr>
  </w:style>
  <w:style w:default="1" w:styleId="NoList" w:type="numbering">
    <w:name w:val="No List"/>
    <w:uiPriority w:val="99"/>
    <w:semiHidden/>
    <w:unhideWhenUsed/>
  </w:style>
  <w:style w:customStyle="1" w:styleId="Heading1Char" w:type="character">
    <w:name w:val="Heading 1 Char"/>
    <w:basedOn w:val="DefaultParagraphFont"/>
    <w:link w:val="Heading1"/>
    <w:uiPriority w:val="9"/>
    <w:rsid w:val="00111FAE"/>
    <w:rPr>
      <w:rFonts w:asciiTheme="majorHAnsi" w:cstheme="majorBidi" w:eastAsiaTheme="majorEastAsia" w:hAnsiTheme="majorHAnsi"/>
      <w:b/>
      <w:bCs/>
      <w:color w:themeColor="accent1" w:themeShade="B5" w:val="345A8A"/>
      <w:sz w:val="32"/>
      <w:szCs w:val="32"/>
    </w:rPr>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no" ?>
<Relationships xmlns="http://schemas.openxmlformats.org/package/2006/relationships">
  <Relationship Id="rId39" Target="numbering.xml" Type="http://schemas.openxmlformats.org/officeDocument/2006/relationships/numbering"/>
  <Relationship Id="rId38" Target="theme/theme1.xml" Type="http://schemas.openxmlformats.org/officeDocument/2006/relationships/theme"/>
  <Relationship Id="rId36" Target="stylesWithEffects.xml" Type="http://schemas.microsoft.com/office/2007/relationships/stylesWithEffects"/>
  <Relationship Id="rId35" Target="styles.xml" Type="http://schemas.openxmlformats.org/officeDocument/2006/relationships/styles"/>
  <Relationship Id="rId34" Target="settings.xml" Type="http://schemas.openxmlformats.org/officeDocument/2006/relationships/settings"/>
  <Relationship Id="rId33" Target="fontTable.xml" Type="http://schemas.openxmlformats.org/officeDocument/2006/relationships/fontTable"/>
  <Relationship Id="rId29" Target="media/21.jpeg" Type="http://schemas.openxmlformats.org/officeDocument/2006/relationships/image"/>
  <Relationship Id="rId28" Target="media/20.png" Type="http://schemas.openxmlformats.org/officeDocument/2006/relationships/image"/>
  <Relationship Id="rId27" Target="media/19.jpeg" Type="http://schemas.openxmlformats.org/officeDocument/2006/relationships/image"/>
  <Relationship Id="rId23" Target="media/15.jpeg" Type="http://schemas.openxmlformats.org/officeDocument/2006/relationships/image"/>
  <Relationship Id="rId22" Target="media/14.jpeg" Type="http://schemas.openxmlformats.org/officeDocument/2006/relationships/image"/>
  <Relationship Id="rId21" Target="media/13.jpeg" Type="http://schemas.openxmlformats.org/officeDocument/2006/relationships/image"/>
  <Relationship Id="rId25" Target="media/17.jpeg" Type="http://schemas.openxmlformats.org/officeDocument/2006/relationships/image"/>
  <Relationship Id="rId13" Target="media/5.png" Type="http://schemas.openxmlformats.org/officeDocument/2006/relationships/image"/>
  <Relationship Id="rId11" Target="media/3.jpeg" Type="http://schemas.openxmlformats.org/officeDocument/2006/relationships/image"/>
  <Relationship Id="rId24" Target="media/16.jpeg" Type="http://schemas.openxmlformats.org/officeDocument/2006/relationships/image"/>
  <Relationship Id="rId10" Target="media/2.jpeg" Type="http://schemas.openxmlformats.org/officeDocument/2006/relationships/image"/>
  <Relationship Id="rId17" Target="media/9.jpeg" Type="http://schemas.openxmlformats.org/officeDocument/2006/relationships/image"/>
  <Relationship Id="rId18" Target="media/10.jpeg" Type="http://schemas.openxmlformats.org/officeDocument/2006/relationships/image"/>
  <Relationship Id="rId26" Target="media/18.jpeg" Type="http://schemas.openxmlformats.org/officeDocument/2006/relationships/image"/>
  <Relationship Id="rId15" Target="media/7.jpeg" Type="http://schemas.openxmlformats.org/officeDocument/2006/relationships/image"/>
  <Relationship Id="rId9" Target="media/1.jpeg" Type="http://schemas.openxmlformats.org/officeDocument/2006/relationships/image"/>
  <Relationship Id="rId8" Target="header8.xml" Type="http://schemas.openxmlformats.org/officeDocument/2006/relationships/header"/>
  <Relationship Id="rId20" Target="media/12.jpeg" Type="http://schemas.openxmlformats.org/officeDocument/2006/relationships/image"/>
  <Relationship Id="rId31" Target="media/23.jpeg" Type="http://schemas.openxmlformats.org/officeDocument/2006/relationships/image"/>
  <Relationship Id="rId37" Target="webSettings.xml" Type="http://schemas.openxmlformats.org/officeDocument/2006/relationships/webSettings"/>
  <Relationship Id="rId19" Target="media/11.jpeg" Type="http://schemas.openxmlformats.org/officeDocument/2006/relationships/image"/>
  <Relationship Id="rId7" Target="header7.xml" Type="http://schemas.openxmlformats.org/officeDocument/2006/relationships/header"/>
  <Relationship Id="rId14" Target="media/6.jpeg" Type="http://schemas.openxmlformats.org/officeDocument/2006/relationships/image"/>
  <Relationship Id="rId6" Target="header6.xml" Type="http://schemas.openxmlformats.org/officeDocument/2006/relationships/header"/>
  <Relationship Id="rId5" Target="header5.xml" Type="http://schemas.openxmlformats.org/officeDocument/2006/relationships/header"/>
  <Relationship Id="rId16" Target="media/8.jpeg" Type="http://schemas.openxmlformats.org/officeDocument/2006/relationships/image"/>
  <Relationship Id="rId4" Target="header4.xml" Type="http://schemas.openxmlformats.org/officeDocument/2006/relationships/header"/>
  <Relationship Id="rId12" Target="media/4.png" Type="http://schemas.openxmlformats.org/officeDocument/2006/relationships/image"/>
  <Relationship Id="rId32" Target="media/24.jpeg" Type="http://schemas.openxmlformats.org/officeDocument/2006/relationships/image"/>
  <Relationship Id="rId3" Target="header3.xml" Type="http://schemas.openxmlformats.org/officeDocument/2006/relationships/header"/>
  <Relationship Id="rId30" Target="media/22.jpeg" Type="http://schemas.openxmlformats.org/officeDocument/2006/relationships/image"/>
  <Relationship Id="rId2" Target="header2.xml" Type="http://schemas.openxmlformats.org/officeDocument/2006/relationships/header"/>
  <Relationship Id="rId1" Target="header1.xml" Type="http://schemas.openxmlformats.org/officeDocument/2006/relationships/header"/>
</Relationships>

</file>

<file path=word/theme/theme1.xml><?xml version="1.0" encoding="utf-8"?>
<a:theme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XO Thames"/>
        <a:ea typeface=""/>
        <a:cs typeface=""/>
      </a:majorFont>
      <a:minorFont>
        <a:latin typeface="XO Thames"/>
        <a:ea typeface=""/>
        <a:cs typeface=""/>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gradFill>
        <a:gradFill>
          <a:gsLst>
            <a:gs pos="0">
              <a:schemeClr val="phClr">
                <a:shade val="51000"/>
                <a:satMod val="130000"/>
              </a:schemeClr>
            </a:gs>
            <a:gs pos="80000">
              <a:schemeClr val="phClr">
                <a:shade val="93000"/>
                <a:satMod val="130000"/>
              </a:schemeClr>
            </a:gs>
            <a:gs pos="100000">
              <a:schemeClr val="phClr">
                <a:shade val="94000"/>
                <a:satMod val="135000"/>
              </a:schemeClr>
            </a:gs>
          </a:gsLst>
        </a:gradFill>
      </a:fillStyleLst>
      <a:lnStyleLst>
        <a:ln>
          <a:solidFill>
            <a:schemeClr val="phClr">
              <a:shade val="95000"/>
              <a:satMod val="105000"/>
            </a:schemeClr>
          </a:solidFill>
          <a:prstDash val="solid"/>
        </a:ln>
        <a:ln>
          <a:solidFill>
            <a:schemeClr val="phClr"/>
          </a:solidFill>
          <a:prstDash val="solid"/>
        </a:ln>
        <a:ln>
          <a:solidFill>
            <a:schemeClr val="phClr"/>
          </a:solidFill>
          <a:prstDash val="solid"/>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gradFill>
        <a:gradFill>
          <a:gsLst>
            <a:gs pos="0">
              <a:schemeClr val="phClr">
                <a:tint val="80000"/>
                <a:satMod val="300000"/>
              </a:schemeClr>
            </a:gs>
            <a:gs pos="100000">
              <a:schemeClr val="phClr">
                <a:shade val="30000"/>
                <a:satMod val="200000"/>
              </a:schemeClr>
            </a:gs>
          </a:gsLst>
        </a:gradFill>
      </a:bgFillStyleLst>
    </a:fmtScheme>
  </a:themeElements>
</a:theme>
</file>

<file path=docProps/app.xml><?xml version="1.0" encoding="utf-8"?>
<Properties xmlns="http://schemas.openxmlformats.org/officeDocument/2006/extended-properties">
  <Template>Normal.dotm</Template>
  <TotalTime>0</TotalTime>
  <DocSecurity>0</DocSecurity>
  <ScaleCrop>false</ScaleCrop>
  <Application>MyOffice-CoreFramework-Linux/28</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modified xsi:type="dcterms:W3CDTF">2023-07-07T02:22:46Z</dcterms:modified>
</cp:coreProperties>
</file>